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4F" w:rsidRDefault="00705706" w:rsidP="000A6593">
      <w:pPr>
        <w:rPr>
          <w:rFonts w:ascii="Arial" w:hAnsi="Arial" w:cs="Arial"/>
          <w:b/>
          <w:sz w:val="24"/>
          <w:szCs w:val="24"/>
        </w:rPr>
      </w:pPr>
      <w:r>
        <w:rPr>
          <w:rFonts w:ascii="Arial" w:hAnsi="Arial" w:cs="Arial"/>
          <w:b/>
          <w:sz w:val="24"/>
          <w:szCs w:val="24"/>
        </w:rPr>
        <w:t>`</w:t>
      </w:r>
      <w:r>
        <w:rPr>
          <w:rFonts w:ascii="Arial" w:hAnsi="Arial" w:cs="Arial"/>
          <w:b/>
          <w:sz w:val="24"/>
          <w:szCs w:val="24"/>
        </w:rPr>
        <w:tab/>
      </w:r>
    </w:p>
    <w:p w:rsidR="00EE50E1"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p>
    <w:p w:rsidR="00EE50E1" w:rsidRPr="00187F40" w:rsidRDefault="00EE50E1" w:rsidP="00EE50E1">
      <w:pPr>
        <w:jc w:val="center"/>
        <w:rPr>
          <w:rFonts w:ascii="Arial" w:hAnsi="Arial" w:cs="Arial"/>
          <w:b/>
          <w:sz w:val="24"/>
          <w:szCs w:val="24"/>
        </w:rPr>
      </w:pPr>
      <w:r>
        <w:rPr>
          <w:rFonts w:ascii="Arial" w:hAnsi="Arial" w:cs="Arial"/>
          <w:b/>
          <w:sz w:val="24"/>
          <w:szCs w:val="24"/>
        </w:rPr>
        <w:t>PARTNERSHIP BOARD</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DB4007">
        <w:rPr>
          <w:rFonts w:ascii="Arial" w:hAnsi="Arial" w:cs="Arial"/>
          <w:b/>
          <w:sz w:val="24"/>
          <w:szCs w:val="24"/>
        </w:rPr>
        <w:t>9 JANUARY 2014</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w:t>
      </w:r>
      <w:r w:rsidR="008D202F">
        <w:rPr>
          <w:rFonts w:ascii="Arial" w:hAnsi="Arial" w:cs="Arial"/>
          <w:b/>
          <w:sz w:val="24"/>
          <w:szCs w:val="24"/>
        </w:rPr>
        <w:t>CONFERENCE ROOM A</w:t>
      </w:r>
      <w:r w:rsidR="00F8711D">
        <w:rPr>
          <w:rFonts w:ascii="Arial" w:hAnsi="Arial" w:cs="Arial"/>
          <w:b/>
          <w:sz w:val="24"/>
          <w:szCs w:val="24"/>
        </w:rPr>
        <w:t>, E-FACTOR BUSINESS HIVE, 13 DUDLEY STREET, GRIMSBY DN31 2AB</w:t>
      </w:r>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883A22" w:rsidRDefault="00883A22" w:rsidP="00A775BE">
      <w:pPr>
        <w:rPr>
          <w:rFonts w:ascii="Arial" w:hAnsi="Arial" w:cs="Arial"/>
        </w:rPr>
      </w:pPr>
    </w:p>
    <w:p w:rsidR="00A775BE" w:rsidRDefault="00883A22" w:rsidP="00A775BE">
      <w:pPr>
        <w:rPr>
          <w:rFonts w:ascii="Arial" w:hAnsi="Arial" w:cs="Arial"/>
        </w:rPr>
      </w:pPr>
      <w:r w:rsidRPr="00814A23">
        <w:rPr>
          <w:rFonts w:ascii="Arial" w:hAnsi="Arial" w:cs="Arial"/>
        </w:rPr>
        <w:t>Mark Webb</w:t>
      </w:r>
      <w:r>
        <w:rPr>
          <w:rFonts w:ascii="Arial" w:hAnsi="Arial" w:cs="Arial"/>
        </w:rPr>
        <w:t xml:space="preserve"> </w:t>
      </w:r>
      <w:r w:rsidR="005C4A99">
        <w:rPr>
          <w:rFonts w:ascii="Arial" w:hAnsi="Arial" w:cs="Arial"/>
        </w:rPr>
        <w:tab/>
      </w:r>
      <w:r w:rsidR="005C4A99">
        <w:rPr>
          <w:rFonts w:ascii="Arial" w:hAnsi="Arial" w:cs="Arial"/>
        </w:rPr>
        <w:tab/>
      </w:r>
      <w:r w:rsidR="005C4A99">
        <w:rPr>
          <w:rFonts w:ascii="Arial" w:hAnsi="Arial" w:cs="Arial"/>
        </w:rPr>
        <w:tab/>
      </w:r>
      <w:r w:rsidR="005C4A99">
        <w:rPr>
          <w:rFonts w:ascii="Arial" w:hAnsi="Arial" w:cs="Arial"/>
        </w:rPr>
        <w:tab/>
      </w:r>
      <w:r w:rsidR="00C05153">
        <w:rPr>
          <w:rFonts w:ascii="Arial" w:hAnsi="Arial" w:cs="Arial"/>
        </w:rPr>
        <w:tab/>
      </w:r>
      <w:r w:rsidR="005C4A99">
        <w:rPr>
          <w:rFonts w:ascii="Arial" w:hAnsi="Arial" w:cs="Arial"/>
        </w:rPr>
        <w:t>NEL CCG Chair</w:t>
      </w:r>
      <w:r>
        <w:rPr>
          <w:rFonts w:ascii="Arial" w:hAnsi="Arial" w:cs="Arial"/>
        </w:rPr>
        <w:t xml:space="preserve"> </w:t>
      </w:r>
    </w:p>
    <w:p w:rsidR="00883A22" w:rsidRDefault="00883A22" w:rsidP="00883A22">
      <w:pPr>
        <w:rPr>
          <w:rFonts w:ascii="Arial" w:hAnsi="Arial" w:cs="Arial"/>
        </w:rPr>
      </w:pPr>
      <w:r w:rsidRPr="00814A23">
        <w:rPr>
          <w:rFonts w:ascii="Arial" w:hAnsi="Arial" w:cs="Arial"/>
        </w:rPr>
        <w:t>Philip Bond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Lay Member Public Involvement</w:t>
      </w:r>
    </w:p>
    <w:p w:rsidR="00883A22" w:rsidRDefault="00A775BE" w:rsidP="00565413">
      <w:pPr>
        <w:rPr>
          <w:rFonts w:ascii="Arial" w:hAnsi="Arial" w:cs="Arial"/>
        </w:rPr>
      </w:pPr>
      <w:r>
        <w:rPr>
          <w:rFonts w:ascii="Arial" w:hAnsi="Arial" w:cs="Arial"/>
        </w:rPr>
        <w:t>Juliette Cosgrove</w:t>
      </w:r>
      <w:r>
        <w:rPr>
          <w:rFonts w:ascii="Arial" w:hAnsi="Arial" w:cs="Arial"/>
        </w:rPr>
        <w:tab/>
      </w:r>
      <w:r>
        <w:rPr>
          <w:rFonts w:ascii="Arial" w:hAnsi="Arial" w:cs="Arial"/>
        </w:rPr>
        <w:tab/>
      </w:r>
      <w:r>
        <w:rPr>
          <w:rFonts w:ascii="Arial" w:hAnsi="Arial" w:cs="Arial"/>
        </w:rPr>
        <w:tab/>
      </w:r>
      <w:r>
        <w:rPr>
          <w:rFonts w:ascii="Arial" w:hAnsi="Arial" w:cs="Arial"/>
        </w:rPr>
        <w:tab/>
        <w:t>Strategic Nurse</w:t>
      </w:r>
    </w:p>
    <w:p w:rsidR="00561E3F" w:rsidRDefault="00561E3F" w:rsidP="00561E3F">
      <w:pPr>
        <w:rPr>
          <w:rFonts w:ascii="Arial" w:hAnsi="Arial" w:cs="Arial"/>
        </w:rPr>
      </w:pPr>
      <w:r>
        <w:rPr>
          <w:rFonts w:ascii="Arial" w:hAnsi="Arial" w:cs="Arial"/>
        </w:rPr>
        <w:t xml:space="preserve">Mandy Coulbeck </w:t>
      </w:r>
      <w:r>
        <w:rPr>
          <w:rFonts w:ascii="Arial" w:hAnsi="Arial" w:cs="Arial"/>
        </w:rPr>
        <w:tab/>
      </w:r>
      <w:r>
        <w:rPr>
          <w:rFonts w:ascii="Arial" w:hAnsi="Arial" w:cs="Arial"/>
        </w:rPr>
        <w:tab/>
      </w:r>
      <w:r>
        <w:rPr>
          <w:rFonts w:ascii="Arial" w:hAnsi="Arial" w:cs="Arial"/>
        </w:rPr>
        <w:tab/>
      </w:r>
      <w:r>
        <w:rPr>
          <w:rFonts w:ascii="Arial" w:hAnsi="Arial" w:cs="Arial"/>
        </w:rPr>
        <w:tab/>
        <w:t xml:space="preserve">Locally Practising Nurse </w:t>
      </w:r>
    </w:p>
    <w:p w:rsidR="0051428B" w:rsidRDefault="0051428B" w:rsidP="0051428B">
      <w:pPr>
        <w:rPr>
          <w:rFonts w:ascii="Arial" w:hAnsi="Arial" w:cs="Arial"/>
        </w:rPr>
      </w:pPr>
      <w:r>
        <w:rPr>
          <w:rFonts w:ascii="Arial" w:hAnsi="Arial" w:cs="Arial"/>
        </w:rPr>
        <w:t xml:space="preserve">Joanne </w:t>
      </w:r>
      <w:proofErr w:type="spellStart"/>
      <w:r>
        <w:rPr>
          <w:rFonts w:ascii="Arial" w:hAnsi="Arial" w:cs="Arial"/>
        </w:rPr>
        <w:t>Hewson</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Director People and Communities – NELC</w:t>
      </w:r>
    </w:p>
    <w:p w:rsidR="00561E3F" w:rsidRDefault="00561E3F" w:rsidP="00F8711D">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r w:rsidRPr="00814A23">
        <w:rPr>
          <w:rFonts w:ascii="Arial" w:hAnsi="Arial" w:cs="Arial"/>
        </w:rPr>
        <w:t xml:space="preserve"> </w:t>
      </w:r>
    </w:p>
    <w:p w:rsidR="00F8711D" w:rsidRDefault="00F8711D" w:rsidP="00F8711D">
      <w:pPr>
        <w:rPr>
          <w:rFonts w:ascii="Arial" w:hAnsi="Arial" w:cs="Arial"/>
        </w:rPr>
      </w:pPr>
      <w:r>
        <w:rPr>
          <w:rFonts w:ascii="Arial" w:hAnsi="Arial" w:cs="Arial"/>
        </w:rPr>
        <w:t xml:space="preserve">Mr </w:t>
      </w:r>
      <w:proofErr w:type="spellStart"/>
      <w:r>
        <w:rPr>
          <w:rFonts w:ascii="Arial" w:hAnsi="Arial" w:cs="Arial"/>
        </w:rPr>
        <w:t>Perviz</w:t>
      </w:r>
      <w:proofErr w:type="spellEnd"/>
      <w:r>
        <w:rPr>
          <w:rFonts w:ascii="Arial" w:hAnsi="Arial" w:cs="Arial"/>
        </w:rPr>
        <w:t xml:space="preserve"> </w:t>
      </w:r>
      <w:proofErr w:type="spellStart"/>
      <w:r>
        <w:rPr>
          <w:rFonts w:ascii="Arial" w:hAnsi="Arial" w:cs="Arial"/>
        </w:rPr>
        <w:t>Iqbal</w:t>
      </w:r>
      <w:proofErr w:type="spellEnd"/>
      <w:r w:rsidR="00C050F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Secondary Care Doctor</w:t>
      </w:r>
    </w:p>
    <w:p w:rsidR="00F8711D" w:rsidRDefault="00F8711D" w:rsidP="00F8711D">
      <w:pPr>
        <w:rPr>
          <w:rFonts w:ascii="Arial" w:hAnsi="Arial" w:cs="Arial"/>
        </w:rPr>
      </w:pPr>
      <w:r w:rsidRPr="00814A23">
        <w:rPr>
          <w:rFonts w:ascii="Arial" w:hAnsi="Arial" w:cs="Arial"/>
        </w:rPr>
        <w:t>Cathy Kennedy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Chief Financial Officer/Deputy Chief Executive</w:t>
      </w:r>
    </w:p>
    <w:p w:rsidR="00561E3F" w:rsidRDefault="00561E3F" w:rsidP="00883A22">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00C05153">
        <w:rPr>
          <w:rFonts w:ascii="Arial" w:hAnsi="Arial" w:cs="Arial"/>
        </w:rPr>
        <w:tab/>
      </w:r>
      <w:r w:rsidRPr="00814A23">
        <w:rPr>
          <w:rFonts w:ascii="Arial" w:hAnsi="Arial" w:cs="Arial"/>
        </w:rPr>
        <w:t xml:space="preserve">Deputy Chief Executive </w:t>
      </w:r>
    </w:p>
    <w:p w:rsidR="00883A22" w:rsidRDefault="00883A22" w:rsidP="00883A22">
      <w:pPr>
        <w:rPr>
          <w:rFonts w:ascii="Arial" w:hAnsi="Arial" w:cs="Arial"/>
        </w:rPr>
      </w:pPr>
      <w:r w:rsidRPr="00814A23">
        <w:rPr>
          <w:rFonts w:ascii="Arial" w:hAnsi="Arial" w:cs="Arial"/>
        </w:rPr>
        <w:t>Dr Peter Melton</w:t>
      </w:r>
      <w:r w:rsidR="0051428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Chief Clinical Officer </w:t>
      </w:r>
    </w:p>
    <w:p w:rsidR="00561E3F" w:rsidRDefault="00561E3F" w:rsidP="00F8711D">
      <w:pPr>
        <w:rPr>
          <w:rFonts w:ascii="Arial" w:hAnsi="Arial" w:cs="Arial"/>
        </w:rPr>
      </w:pPr>
      <w:r>
        <w:rPr>
          <w:rFonts w:ascii="Arial" w:hAnsi="Arial" w:cs="Arial"/>
        </w:rPr>
        <w:t xml:space="preserve">Dr Arun Nayyar </w:t>
      </w:r>
      <w:r w:rsidR="00DF1F48">
        <w:rPr>
          <w:rFonts w:ascii="Arial" w:hAnsi="Arial" w:cs="Arial"/>
        </w:rPr>
        <w:t>(part meeting)</w:t>
      </w:r>
      <w:r w:rsidR="00DF1F48">
        <w:rPr>
          <w:rFonts w:ascii="Arial" w:hAnsi="Arial" w:cs="Arial"/>
        </w:rPr>
        <w:tab/>
      </w:r>
      <w:r w:rsidR="00DF1F48">
        <w:rPr>
          <w:rFonts w:ascii="Arial" w:hAnsi="Arial" w:cs="Arial"/>
        </w:rPr>
        <w:tab/>
      </w:r>
      <w:r>
        <w:rPr>
          <w:rFonts w:ascii="Arial" w:hAnsi="Arial" w:cs="Arial"/>
        </w:rPr>
        <w:t xml:space="preserve">GP Representative </w:t>
      </w:r>
    </w:p>
    <w:p w:rsidR="00F8711D" w:rsidRPr="00D03A4D" w:rsidRDefault="00F8711D" w:rsidP="00F8711D">
      <w:pPr>
        <w:rPr>
          <w:rFonts w:ascii="Arial" w:hAnsi="Arial" w:cs="Arial"/>
          <w:highlight w:val="yellow"/>
        </w:rPr>
      </w:pPr>
      <w:r w:rsidRPr="00814A23">
        <w:rPr>
          <w:rFonts w:ascii="Arial" w:hAnsi="Arial" w:cs="Arial"/>
        </w:rPr>
        <w:t>Dr Rakesh Pathak</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GP Representative</w:t>
      </w:r>
      <w:r w:rsidRPr="00D03A4D">
        <w:rPr>
          <w:rFonts w:ascii="Arial" w:hAnsi="Arial" w:cs="Arial"/>
          <w:highlight w:val="yellow"/>
        </w:rPr>
        <w:t xml:space="preserve"> </w:t>
      </w:r>
    </w:p>
    <w:p w:rsidR="0060731C" w:rsidRDefault="0060731C" w:rsidP="00883A22">
      <w:pPr>
        <w:rPr>
          <w:rFonts w:ascii="Arial" w:hAnsi="Arial" w:cs="Arial"/>
        </w:rPr>
      </w:pPr>
      <w:r>
        <w:rPr>
          <w:rFonts w:ascii="Arial" w:hAnsi="Arial" w:cs="Arial"/>
        </w:rPr>
        <w:t>Joe Warner</w:t>
      </w:r>
      <w:r w:rsidR="00C050F1">
        <w:rPr>
          <w:rFonts w:ascii="Arial" w:hAnsi="Arial" w:cs="Arial"/>
        </w:rPr>
        <w:t xml:space="preserve"> </w:t>
      </w:r>
      <w:r w:rsidR="00C05153">
        <w:rPr>
          <w:rFonts w:ascii="Arial" w:hAnsi="Arial" w:cs="Arial"/>
        </w:rPr>
        <w:t>(part meeting)</w:t>
      </w:r>
      <w:r w:rsidR="00C05153">
        <w:rPr>
          <w:rFonts w:ascii="Arial" w:hAnsi="Arial" w:cs="Arial"/>
        </w:rPr>
        <w:tab/>
      </w:r>
      <w:r w:rsidR="00C05153">
        <w:rPr>
          <w:rFonts w:ascii="Arial" w:hAnsi="Arial" w:cs="Arial"/>
        </w:rPr>
        <w:tab/>
      </w:r>
      <w:r w:rsidR="00C05153">
        <w:rPr>
          <w:rFonts w:ascii="Arial" w:hAnsi="Arial" w:cs="Arial"/>
        </w:rPr>
        <w:tab/>
      </w:r>
      <w:r>
        <w:rPr>
          <w:rFonts w:ascii="Arial" w:hAnsi="Arial" w:cs="Arial"/>
        </w:rPr>
        <w:t>Managing Director – Focus independent adult social care work</w:t>
      </w:r>
    </w:p>
    <w:p w:rsidR="007A14C1" w:rsidRDefault="007A14C1" w:rsidP="00883A22">
      <w:pPr>
        <w:rPr>
          <w:rFonts w:ascii="Arial" w:hAnsi="Arial" w:cs="Arial"/>
        </w:rPr>
      </w:pPr>
      <w:r>
        <w:rPr>
          <w:rFonts w:ascii="Arial" w:hAnsi="Arial" w:cs="Arial"/>
        </w:rPr>
        <w:t>Cllr Peter Wheatley</w:t>
      </w:r>
      <w:r w:rsidR="00C050F1">
        <w:rPr>
          <w:rFonts w:ascii="Arial" w:hAnsi="Arial" w:cs="Arial"/>
        </w:rPr>
        <w:t xml:space="preserve"> </w:t>
      </w:r>
      <w:r w:rsidR="0051428B">
        <w:rPr>
          <w:rFonts w:ascii="Arial" w:hAnsi="Arial" w:cs="Arial"/>
        </w:rPr>
        <w:tab/>
      </w:r>
      <w:r w:rsidR="0051428B">
        <w:rPr>
          <w:rFonts w:ascii="Arial" w:hAnsi="Arial" w:cs="Arial"/>
        </w:rPr>
        <w:tab/>
      </w:r>
      <w:r w:rsidR="0051428B">
        <w:rPr>
          <w:rFonts w:ascii="Arial" w:hAnsi="Arial" w:cs="Arial"/>
        </w:rPr>
        <w:tab/>
      </w:r>
      <w:r w:rsidR="00C05153">
        <w:rPr>
          <w:rFonts w:ascii="Arial" w:hAnsi="Arial" w:cs="Arial"/>
        </w:rPr>
        <w:tab/>
      </w:r>
      <w:r>
        <w:rPr>
          <w:rFonts w:ascii="Arial" w:hAnsi="Arial" w:cs="Arial"/>
        </w:rPr>
        <w:t>Portfolio Holder for Health, Wellbeing &amp; Adult Social Care - NELC</w:t>
      </w:r>
    </w:p>
    <w:p w:rsidR="00883A22" w:rsidRPr="00D03A4D" w:rsidRDefault="00883A22" w:rsidP="00883A22">
      <w:pPr>
        <w:rPr>
          <w:rFonts w:ascii="Arial" w:hAnsi="Arial" w:cs="Arial"/>
        </w:rPr>
      </w:pPr>
      <w:r>
        <w:rPr>
          <w:rFonts w:ascii="Arial" w:hAnsi="Arial" w:cs="Arial"/>
        </w:rPr>
        <w:t>Sue Whitehouse</w:t>
      </w:r>
      <w:r w:rsidR="00C050F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Lay Member Governance and Audit</w:t>
      </w:r>
    </w:p>
    <w:p w:rsidR="00617F41" w:rsidRDefault="00617F41"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7F2229" w:rsidRDefault="007F2229" w:rsidP="000C3A39">
      <w:pPr>
        <w:rPr>
          <w:rFonts w:ascii="Arial" w:hAnsi="Arial" w:cs="Arial"/>
        </w:rPr>
      </w:pPr>
      <w:r>
        <w:rPr>
          <w:rFonts w:ascii="Arial" w:hAnsi="Arial" w:cs="Arial"/>
        </w:rPr>
        <w:t>Geoff Barnes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Director of Public Health</w:t>
      </w:r>
    </w:p>
    <w:p w:rsidR="00FF19E7" w:rsidRDefault="001D5788" w:rsidP="00015DB5">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sidR="001714A9">
        <w:rPr>
          <w:rFonts w:ascii="Arial" w:hAnsi="Arial" w:cs="Arial"/>
        </w:rPr>
        <w:tab/>
      </w:r>
      <w:r w:rsidR="00AC4598">
        <w:rPr>
          <w:rFonts w:ascii="Arial" w:hAnsi="Arial" w:cs="Arial"/>
        </w:rPr>
        <w:t>PA to Executive Office</w:t>
      </w:r>
      <w:r>
        <w:rPr>
          <w:rFonts w:ascii="Arial" w:hAnsi="Arial" w:cs="Arial"/>
        </w:rPr>
        <w:t xml:space="preserve"> (Minutes Secretary)</w:t>
      </w:r>
    </w:p>
    <w:p w:rsidR="00DC0D0E" w:rsidRDefault="00DC0D0E" w:rsidP="000C3A39">
      <w:pPr>
        <w:rPr>
          <w:rFonts w:ascii="Arial" w:hAnsi="Arial" w:cs="Arial"/>
        </w:rPr>
      </w:pPr>
      <w:r>
        <w:rPr>
          <w:rFonts w:ascii="Arial" w:hAnsi="Arial" w:cs="Arial"/>
        </w:rPr>
        <w:t>Paul Kirton-Watson</w:t>
      </w:r>
      <w:r w:rsidR="0051428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Lead – Quality and Experience</w:t>
      </w:r>
    </w:p>
    <w:p w:rsidR="006110D6" w:rsidRDefault="001714A9" w:rsidP="000C3A39">
      <w:pPr>
        <w:rPr>
          <w:rFonts w:ascii="Arial" w:hAnsi="Arial" w:cs="Arial"/>
        </w:rPr>
      </w:pPr>
      <w:r>
        <w:rPr>
          <w:rFonts w:ascii="Arial" w:hAnsi="Arial" w:cs="Arial"/>
        </w:rPr>
        <w:t>Laura Whitton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Deputy Chief Finance Officer</w:t>
      </w:r>
      <w:r w:rsidR="00FD7C4B">
        <w:rPr>
          <w:rFonts w:ascii="Arial" w:hAnsi="Arial" w:cs="Arial"/>
        </w:rPr>
        <w:tab/>
      </w:r>
    </w:p>
    <w:p w:rsidR="00AE404A" w:rsidRPr="00791123" w:rsidRDefault="00AE404A" w:rsidP="000C3A39">
      <w:pPr>
        <w:rPr>
          <w:rFonts w:ascii="Arial" w:hAnsi="Arial" w:cs="Arial"/>
        </w:rPr>
      </w:pPr>
    </w:p>
    <w:p w:rsidR="00D35C46" w:rsidRDefault="00D35C46" w:rsidP="000C3A39">
      <w:pPr>
        <w:rPr>
          <w:rFonts w:ascii="Arial" w:hAnsi="Arial" w:cs="Arial"/>
          <w:b/>
        </w:rPr>
      </w:pPr>
      <w:r>
        <w:rPr>
          <w:rFonts w:ascii="Arial" w:hAnsi="Arial" w:cs="Arial"/>
          <w:b/>
        </w:rPr>
        <w:t>APOLOGIES:</w:t>
      </w:r>
    </w:p>
    <w:p w:rsidR="00F8711D" w:rsidRDefault="00F8711D" w:rsidP="00F8711D">
      <w:pPr>
        <w:rPr>
          <w:rFonts w:ascii="Arial" w:hAnsi="Arial" w:cs="Arial"/>
        </w:rPr>
      </w:pPr>
    </w:p>
    <w:p w:rsidR="005A62C7" w:rsidRDefault="005A62C7" w:rsidP="005A62C7">
      <w:pPr>
        <w:rPr>
          <w:rFonts w:ascii="Arial" w:hAnsi="Arial" w:cs="Arial"/>
        </w:rPr>
      </w:pPr>
      <w:r>
        <w:rPr>
          <w:rFonts w:ascii="Arial" w:hAnsi="Arial" w:cs="Arial"/>
        </w:rPr>
        <w:t xml:space="preserve">Cllr Mick Burnett  </w:t>
      </w:r>
      <w:r>
        <w:rPr>
          <w:rFonts w:ascii="Arial" w:hAnsi="Arial" w:cs="Arial"/>
        </w:rPr>
        <w:tab/>
      </w:r>
      <w:r>
        <w:rPr>
          <w:rFonts w:ascii="Arial" w:hAnsi="Arial" w:cs="Arial"/>
        </w:rPr>
        <w:tab/>
      </w:r>
      <w:r>
        <w:rPr>
          <w:rFonts w:ascii="Arial" w:hAnsi="Arial" w:cs="Arial"/>
        </w:rPr>
        <w:tab/>
      </w:r>
      <w:r>
        <w:rPr>
          <w:rFonts w:ascii="Arial" w:hAnsi="Arial" w:cs="Arial"/>
        </w:rPr>
        <w:tab/>
        <w:t xml:space="preserve">Portfolio Holder for Tourism and Culture – NELC </w:t>
      </w:r>
    </w:p>
    <w:p w:rsidR="00032919" w:rsidRDefault="00032919" w:rsidP="00032919">
      <w:pPr>
        <w:rPr>
          <w:rFonts w:ascii="Arial" w:hAnsi="Arial" w:cs="Arial"/>
        </w:rPr>
      </w:pPr>
      <w:r>
        <w:rPr>
          <w:rFonts w:ascii="Arial" w:hAnsi="Arial" w:cs="Arial"/>
        </w:rPr>
        <w:t xml:space="preserve">Dr Cate Carmichael </w:t>
      </w:r>
      <w:r>
        <w:rPr>
          <w:rFonts w:ascii="Arial" w:hAnsi="Arial" w:cs="Arial"/>
        </w:rPr>
        <w:tab/>
      </w:r>
      <w:r>
        <w:rPr>
          <w:rFonts w:ascii="Arial" w:hAnsi="Arial" w:cs="Arial"/>
        </w:rPr>
        <w:tab/>
      </w:r>
      <w:r>
        <w:rPr>
          <w:rFonts w:ascii="Arial" w:hAnsi="Arial" w:cs="Arial"/>
        </w:rPr>
        <w:tab/>
      </w:r>
      <w:r>
        <w:rPr>
          <w:rFonts w:ascii="Arial" w:hAnsi="Arial" w:cs="Arial"/>
        </w:rPr>
        <w:tab/>
        <w:t xml:space="preserve">Joint Director of Public Health </w:t>
      </w:r>
    </w:p>
    <w:p w:rsidR="002E20AC" w:rsidRDefault="002E20AC" w:rsidP="006D3BCE">
      <w:pPr>
        <w:rPr>
          <w:rFonts w:ascii="Arial" w:hAnsi="Arial" w:cs="Arial"/>
        </w:rPr>
      </w:pPr>
    </w:p>
    <w:p w:rsidR="005935A8" w:rsidRPr="005935A8" w:rsidRDefault="005935A8" w:rsidP="00A01BFF">
      <w:pPr>
        <w:pStyle w:val="ListParagraph"/>
        <w:numPr>
          <w:ilvl w:val="0"/>
          <w:numId w:val="1"/>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0637F1" w:rsidRPr="005935A8" w:rsidRDefault="005935A8" w:rsidP="000637F1">
      <w:pPr>
        <w:ind w:left="360"/>
        <w:jc w:val="both"/>
        <w:rPr>
          <w:rFonts w:ascii="Arial" w:hAnsi="Arial" w:cs="Arial"/>
        </w:rPr>
      </w:pPr>
      <w:r>
        <w:rPr>
          <w:rFonts w:ascii="Arial" w:hAnsi="Arial" w:cs="Arial"/>
        </w:rPr>
        <w:t>Apologies were noted as above.</w:t>
      </w:r>
      <w:r w:rsidR="000637F1">
        <w:rPr>
          <w:rFonts w:ascii="Arial" w:hAnsi="Arial" w:cs="Arial"/>
        </w:rPr>
        <w:t xml:space="preserve">  </w:t>
      </w:r>
      <w:r w:rsidR="00EF295F">
        <w:rPr>
          <w:rFonts w:ascii="Arial" w:hAnsi="Arial" w:cs="Arial"/>
        </w:rPr>
        <w:t xml:space="preserve"> </w:t>
      </w:r>
    </w:p>
    <w:p w:rsidR="005935A8" w:rsidRDefault="005935A8" w:rsidP="007A5257">
      <w:pPr>
        <w:jc w:val="both"/>
        <w:rPr>
          <w:rFonts w:ascii="Arial" w:hAnsi="Arial" w:cs="Arial"/>
          <w:b/>
        </w:rPr>
      </w:pPr>
    </w:p>
    <w:p w:rsidR="00183575" w:rsidRPr="005935A8" w:rsidRDefault="005935A8" w:rsidP="00A01BFF">
      <w:pPr>
        <w:pStyle w:val="ListParagraph"/>
        <w:numPr>
          <w:ilvl w:val="0"/>
          <w:numId w:val="1"/>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F604F6" w:rsidRDefault="00EF295F" w:rsidP="00F604F6">
      <w:pPr>
        <w:ind w:left="360"/>
        <w:jc w:val="both"/>
        <w:rPr>
          <w:rFonts w:ascii="Arial" w:hAnsi="Arial" w:cs="Arial"/>
        </w:rPr>
      </w:pPr>
      <w:r>
        <w:rPr>
          <w:rFonts w:ascii="Arial" w:hAnsi="Arial" w:cs="Arial"/>
        </w:rPr>
        <w:t>No conflicts of interest were declared.</w:t>
      </w:r>
      <w:r w:rsidR="00617F41">
        <w:rPr>
          <w:rFonts w:ascii="Arial" w:hAnsi="Arial" w:cs="Arial"/>
        </w:rPr>
        <w:t xml:space="preserve"> </w:t>
      </w:r>
    </w:p>
    <w:p w:rsidR="00D431DE" w:rsidRDefault="00D431DE" w:rsidP="00531A1B">
      <w:pPr>
        <w:jc w:val="both"/>
        <w:rPr>
          <w:rFonts w:ascii="Arial" w:hAnsi="Arial" w:cs="Arial"/>
        </w:rPr>
      </w:pPr>
    </w:p>
    <w:p w:rsidR="007A5257" w:rsidRPr="008F2863" w:rsidRDefault="008F2863" w:rsidP="00A01BFF">
      <w:pPr>
        <w:pStyle w:val="ListParagraph"/>
        <w:numPr>
          <w:ilvl w:val="0"/>
          <w:numId w:val="1"/>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385955">
        <w:rPr>
          <w:rFonts w:ascii="Arial" w:hAnsi="Arial" w:cs="Arial"/>
          <w:b/>
        </w:rPr>
        <w:t>14 NOVEMBER</w:t>
      </w:r>
      <w:r w:rsidR="00036264">
        <w:rPr>
          <w:rFonts w:ascii="Arial" w:hAnsi="Arial" w:cs="Arial"/>
          <w:b/>
        </w:rPr>
        <w:t xml:space="preserve"> 2013</w:t>
      </w:r>
    </w:p>
    <w:p w:rsidR="007A5257" w:rsidRDefault="007A5257" w:rsidP="007A5257">
      <w:pPr>
        <w:jc w:val="both"/>
        <w:rPr>
          <w:rFonts w:ascii="Arial" w:hAnsi="Arial" w:cs="Arial"/>
        </w:rPr>
      </w:pPr>
    </w:p>
    <w:p w:rsidR="00EE6581" w:rsidRDefault="00F604F6" w:rsidP="006348E3">
      <w:pPr>
        <w:ind w:left="360"/>
        <w:jc w:val="both"/>
        <w:rPr>
          <w:rFonts w:ascii="Arial" w:hAnsi="Arial" w:cs="Arial"/>
        </w:rPr>
      </w:pPr>
      <w:r>
        <w:rPr>
          <w:rFonts w:ascii="Arial" w:hAnsi="Arial" w:cs="Arial"/>
        </w:rPr>
        <w:t xml:space="preserve">The minutes of the meeting held on </w:t>
      </w:r>
      <w:r w:rsidR="000F5593">
        <w:rPr>
          <w:rFonts w:ascii="Arial" w:hAnsi="Arial" w:cs="Arial"/>
        </w:rPr>
        <w:t>14 November</w:t>
      </w:r>
      <w:r>
        <w:rPr>
          <w:rFonts w:ascii="Arial" w:hAnsi="Arial" w:cs="Arial"/>
        </w:rPr>
        <w:t xml:space="preserve"> 2013 </w:t>
      </w:r>
      <w:r w:rsidR="00EB15A3">
        <w:rPr>
          <w:rFonts w:ascii="Arial" w:hAnsi="Arial" w:cs="Arial"/>
        </w:rPr>
        <w:t>were agreed to be a true and accurate record.</w:t>
      </w:r>
    </w:p>
    <w:p w:rsidR="00705706" w:rsidRDefault="00705706" w:rsidP="007A5257">
      <w:pPr>
        <w:jc w:val="both"/>
        <w:rPr>
          <w:rFonts w:ascii="Arial" w:hAnsi="Arial" w:cs="Arial"/>
        </w:rPr>
      </w:pPr>
    </w:p>
    <w:p w:rsidR="007A5257" w:rsidRPr="00AC6331" w:rsidRDefault="008F2863" w:rsidP="00A01BFF">
      <w:pPr>
        <w:pStyle w:val="ListParagraph"/>
        <w:numPr>
          <w:ilvl w:val="0"/>
          <w:numId w:val="1"/>
        </w:numPr>
        <w:jc w:val="both"/>
        <w:rPr>
          <w:rFonts w:ascii="Arial" w:hAnsi="Arial" w:cs="Arial"/>
        </w:rPr>
      </w:pPr>
      <w:r>
        <w:rPr>
          <w:rFonts w:ascii="Arial" w:hAnsi="Arial" w:cs="Arial"/>
          <w:b/>
        </w:rPr>
        <w:t xml:space="preserve"> MATTERS ARISING</w:t>
      </w:r>
    </w:p>
    <w:p w:rsidR="00AC6331" w:rsidRDefault="00AC6331" w:rsidP="00AC6331">
      <w:pPr>
        <w:jc w:val="both"/>
        <w:rPr>
          <w:rFonts w:ascii="Arial" w:hAnsi="Arial" w:cs="Arial"/>
        </w:rPr>
      </w:pPr>
    </w:p>
    <w:p w:rsidR="006348E3" w:rsidRDefault="0073243E" w:rsidP="00F001D4">
      <w:pPr>
        <w:ind w:left="360"/>
        <w:jc w:val="both"/>
        <w:rPr>
          <w:rFonts w:ascii="Arial" w:hAnsi="Arial" w:cs="Arial"/>
        </w:rPr>
      </w:pPr>
      <w:r>
        <w:rPr>
          <w:rFonts w:ascii="Arial" w:hAnsi="Arial" w:cs="Arial"/>
        </w:rPr>
        <w:t>T</w:t>
      </w:r>
      <w:r w:rsidR="009E500F">
        <w:rPr>
          <w:rFonts w:ascii="Arial" w:hAnsi="Arial" w:cs="Arial"/>
        </w:rPr>
        <w:t>here were no outstanding actions to be noted from the matters arising from the previous meeting.</w:t>
      </w:r>
    </w:p>
    <w:p w:rsidR="00CE089B" w:rsidRPr="00975B58" w:rsidRDefault="00CE089B" w:rsidP="00AB22EC">
      <w:pPr>
        <w:ind w:left="360"/>
        <w:jc w:val="both"/>
        <w:rPr>
          <w:rFonts w:ascii="Arial" w:hAnsi="Arial" w:cs="Arial"/>
        </w:rPr>
      </w:pPr>
    </w:p>
    <w:p w:rsidR="007D5561" w:rsidRDefault="00F90AD1" w:rsidP="00F90AD1">
      <w:pPr>
        <w:rPr>
          <w:rFonts w:ascii="Arial" w:hAnsi="Arial" w:cs="Arial"/>
          <w:b/>
        </w:rPr>
      </w:pPr>
      <w:r>
        <w:rPr>
          <w:rFonts w:ascii="Arial" w:hAnsi="Arial" w:cs="Arial"/>
          <w:b/>
        </w:rPr>
        <w:t>5</w:t>
      </w:r>
      <w:r w:rsidR="00D45CCA">
        <w:rPr>
          <w:rFonts w:ascii="Arial" w:hAnsi="Arial" w:cs="Arial"/>
          <w:b/>
        </w:rPr>
        <w:t xml:space="preserve">.   </w:t>
      </w:r>
      <w:r w:rsidR="00D726AB">
        <w:rPr>
          <w:rFonts w:ascii="Arial" w:hAnsi="Arial" w:cs="Arial"/>
          <w:b/>
        </w:rPr>
        <w:t>JOINT HEALTH AND WELLBEING STRATEGY</w:t>
      </w:r>
    </w:p>
    <w:p w:rsidR="00201895" w:rsidRDefault="00201895" w:rsidP="00F34535">
      <w:pPr>
        <w:ind w:left="360"/>
        <w:jc w:val="both"/>
        <w:rPr>
          <w:rFonts w:ascii="Arial" w:hAnsi="Arial" w:cs="Arial"/>
        </w:rPr>
      </w:pPr>
    </w:p>
    <w:p w:rsidR="00DF1F48" w:rsidRDefault="003845EA" w:rsidP="00DB0571">
      <w:pPr>
        <w:ind w:left="360"/>
        <w:jc w:val="both"/>
        <w:rPr>
          <w:rFonts w:ascii="Arial" w:hAnsi="Arial" w:cs="Arial"/>
        </w:rPr>
      </w:pPr>
      <w:r>
        <w:rPr>
          <w:rFonts w:ascii="Arial" w:hAnsi="Arial" w:cs="Arial"/>
        </w:rPr>
        <w:t xml:space="preserve">Geoff Barnes </w:t>
      </w:r>
      <w:r w:rsidR="00C913CF">
        <w:rPr>
          <w:rFonts w:ascii="Arial" w:hAnsi="Arial" w:cs="Arial"/>
        </w:rPr>
        <w:t>was welcomed to the meeting as the</w:t>
      </w:r>
      <w:r>
        <w:rPr>
          <w:rFonts w:ascii="Arial" w:hAnsi="Arial" w:cs="Arial"/>
        </w:rPr>
        <w:t xml:space="preserve"> deputy for Dr Cate Carmichael.</w:t>
      </w:r>
    </w:p>
    <w:p w:rsidR="003845EA" w:rsidRDefault="003845EA" w:rsidP="00DB0571">
      <w:pPr>
        <w:ind w:left="360"/>
        <w:jc w:val="both"/>
        <w:rPr>
          <w:rFonts w:ascii="Arial" w:hAnsi="Arial" w:cs="Arial"/>
        </w:rPr>
      </w:pPr>
    </w:p>
    <w:p w:rsidR="003845EA" w:rsidRDefault="00656F24" w:rsidP="00DB0571">
      <w:pPr>
        <w:ind w:left="360"/>
        <w:jc w:val="both"/>
        <w:rPr>
          <w:rFonts w:ascii="Arial" w:hAnsi="Arial" w:cs="Arial"/>
        </w:rPr>
      </w:pPr>
      <w:r>
        <w:rPr>
          <w:rFonts w:ascii="Arial" w:hAnsi="Arial" w:cs="Arial"/>
        </w:rPr>
        <w:lastRenderedPageBreak/>
        <w:t>An outline of the supporting paper was provided and particular attention was drawn to the following:</w:t>
      </w:r>
    </w:p>
    <w:p w:rsidR="00656F24" w:rsidRDefault="00656F24" w:rsidP="00DB0571">
      <w:pPr>
        <w:ind w:left="360"/>
        <w:jc w:val="both"/>
        <w:rPr>
          <w:rFonts w:ascii="Arial" w:hAnsi="Arial" w:cs="Arial"/>
        </w:rPr>
      </w:pPr>
    </w:p>
    <w:p w:rsidR="00656F24" w:rsidRDefault="005E040D" w:rsidP="00656F24">
      <w:pPr>
        <w:pStyle w:val="ListParagraph"/>
        <w:numPr>
          <w:ilvl w:val="0"/>
          <w:numId w:val="8"/>
        </w:numPr>
        <w:jc w:val="both"/>
        <w:rPr>
          <w:rFonts w:ascii="Arial" w:hAnsi="Arial" w:cs="Arial"/>
        </w:rPr>
      </w:pPr>
      <w:r>
        <w:rPr>
          <w:rFonts w:ascii="Arial" w:hAnsi="Arial" w:cs="Arial"/>
        </w:rPr>
        <w:t>Due to greater than expected improvements in life expectancy in our more affluent communities, h</w:t>
      </w:r>
      <w:r w:rsidR="00656F24">
        <w:rPr>
          <w:rFonts w:ascii="Arial" w:hAnsi="Arial" w:cs="Arial"/>
        </w:rPr>
        <w:t xml:space="preserve">ealth </w:t>
      </w:r>
      <w:r>
        <w:rPr>
          <w:rFonts w:ascii="Arial" w:hAnsi="Arial" w:cs="Arial"/>
        </w:rPr>
        <w:t>in</w:t>
      </w:r>
      <w:r w:rsidR="00656F24">
        <w:rPr>
          <w:rFonts w:ascii="Arial" w:hAnsi="Arial" w:cs="Arial"/>
        </w:rPr>
        <w:t>equalities have actually increased over the last decade, in spite of all the work undertaken to reduce the gap</w:t>
      </w:r>
      <w:r>
        <w:rPr>
          <w:rFonts w:ascii="Arial" w:hAnsi="Arial" w:cs="Arial"/>
        </w:rPr>
        <w:t>. I</w:t>
      </w:r>
      <w:r w:rsidR="00656F24">
        <w:rPr>
          <w:rFonts w:ascii="Arial" w:hAnsi="Arial" w:cs="Arial"/>
        </w:rPr>
        <w:t xml:space="preserve">n some </w:t>
      </w:r>
      <w:r>
        <w:rPr>
          <w:rFonts w:ascii="Arial" w:hAnsi="Arial" w:cs="Arial"/>
        </w:rPr>
        <w:t>of our poorer communities</w:t>
      </w:r>
      <w:r w:rsidR="00656F24">
        <w:rPr>
          <w:rFonts w:ascii="Arial" w:hAnsi="Arial" w:cs="Arial"/>
        </w:rPr>
        <w:t xml:space="preserve"> there has been no improvement at all in life expectancy </w:t>
      </w:r>
      <w:r>
        <w:rPr>
          <w:rFonts w:ascii="Arial" w:hAnsi="Arial" w:cs="Arial"/>
        </w:rPr>
        <w:t>for a number of reasons, mainly social and economic</w:t>
      </w:r>
    </w:p>
    <w:p w:rsidR="00656F24" w:rsidRDefault="00656F24" w:rsidP="00656F24">
      <w:pPr>
        <w:pStyle w:val="ListParagraph"/>
        <w:numPr>
          <w:ilvl w:val="0"/>
          <w:numId w:val="8"/>
        </w:numPr>
        <w:jc w:val="both"/>
        <w:rPr>
          <w:rFonts w:ascii="Arial" w:hAnsi="Arial" w:cs="Arial"/>
        </w:rPr>
      </w:pPr>
      <w:r>
        <w:rPr>
          <w:rFonts w:ascii="Arial" w:hAnsi="Arial" w:cs="Arial"/>
        </w:rPr>
        <w:t xml:space="preserve">The ethos behind the joint health and wellbeing strategy is to take a much more upstream approach and focus funding on prevention and improving other areas such as housing and employment as </w:t>
      </w:r>
      <w:r w:rsidR="005E040D">
        <w:rPr>
          <w:rFonts w:ascii="Arial" w:hAnsi="Arial" w:cs="Arial"/>
        </w:rPr>
        <w:t>there is good evidence</w:t>
      </w:r>
      <w:r w:rsidR="0076266A">
        <w:rPr>
          <w:rFonts w:ascii="Arial" w:hAnsi="Arial" w:cs="Arial"/>
        </w:rPr>
        <w:t xml:space="preserve"> that when</w:t>
      </w:r>
      <w:r>
        <w:rPr>
          <w:rFonts w:ascii="Arial" w:hAnsi="Arial" w:cs="Arial"/>
        </w:rPr>
        <w:t xml:space="preserve"> people have </w:t>
      </w:r>
      <w:r w:rsidR="005E040D">
        <w:rPr>
          <w:rFonts w:ascii="Arial" w:hAnsi="Arial" w:cs="Arial"/>
        </w:rPr>
        <w:t xml:space="preserve">better social and economic opportunities it will lead to better health outcomes and a reduction </w:t>
      </w:r>
      <w:r w:rsidR="002655A0">
        <w:rPr>
          <w:rFonts w:ascii="Arial" w:hAnsi="Arial" w:cs="Arial"/>
        </w:rPr>
        <w:t>in unhealthy life styles.  The foc</w:t>
      </w:r>
      <w:r w:rsidR="00A37771">
        <w:rPr>
          <w:rFonts w:ascii="Arial" w:hAnsi="Arial" w:cs="Arial"/>
        </w:rPr>
        <w:t xml:space="preserve">us of the strategy is </w:t>
      </w:r>
      <w:r w:rsidR="002655A0">
        <w:rPr>
          <w:rFonts w:ascii="Arial" w:hAnsi="Arial" w:cs="Arial"/>
        </w:rPr>
        <w:t>towa</w:t>
      </w:r>
      <w:r w:rsidR="005E040D">
        <w:rPr>
          <w:rFonts w:ascii="Arial" w:hAnsi="Arial" w:cs="Arial"/>
        </w:rPr>
        <w:t>rds the poorer areas of the North East Lincolnshire</w:t>
      </w:r>
      <w:r w:rsidR="002655A0">
        <w:rPr>
          <w:rFonts w:ascii="Arial" w:hAnsi="Arial" w:cs="Arial"/>
        </w:rPr>
        <w:t xml:space="preserve"> where inequalities have grown</w:t>
      </w:r>
    </w:p>
    <w:p w:rsidR="002655A0" w:rsidRDefault="002655A0" w:rsidP="00656F24">
      <w:pPr>
        <w:pStyle w:val="ListParagraph"/>
        <w:numPr>
          <w:ilvl w:val="0"/>
          <w:numId w:val="8"/>
        </w:numPr>
        <w:jc w:val="both"/>
        <w:rPr>
          <w:rFonts w:ascii="Arial" w:hAnsi="Arial" w:cs="Arial"/>
        </w:rPr>
      </w:pPr>
      <w:r>
        <w:rPr>
          <w:rFonts w:ascii="Arial" w:hAnsi="Arial" w:cs="Arial"/>
        </w:rPr>
        <w:t>In future the Public Health grant will have a wider determinant</w:t>
      </w:r>
      <w:r w:rsidR="009039DC">
        <w:rPr>
          <w:rFonts w:ascii="Arial" w:hAnsi="Arial" w:cs="Arial"/>
        </w:rPr>
        <w:t>s</w:t>
      </w:r>
      <w:r>
        <w:rPr>
          <w:rFonts w:ascii="Arial" w:hAnsi="Arial" w:cs="Arial"/>
        </w:rPr>
        <w:t xml:space="preserve"> focus and will concentrate less on clinical issues than it has i</w:t>
      </w:r>
      <w:r w:rsidR="00263FFC">
        <w:rPr>
          <w:rFonts w:ascii="Arial" w:hAnsi="Arial" w:cs="Arial"/>
        </w:rPr>
        <w:t>n the past.  An example given wa</w:t>
      </w:r>
      <w:r>
        <w:rPr>
          <w:rFonts w:ascii="Arial" w:hAnsi="Arial" w:cs="Arial"/>
        </w:rPr>
        <w:t xml:space="preserve">s the possible support of more active lifestyles within communities </w:t>
      </w:r>
    </w:p>
    <w:p w:rsidR="00005A3C" w:rsidRDefault="00005A3C" w:rsidP="00656F24">
      <w:pPr>
        <w:pStyle w:val="ListParagraph"/>
        <w:numPr>
          <w:ilvl w:val="0"/>
          <w:numId w:val="8"/>
        </w:numPr>
        <w:jc w:val="both"/>
        <w:rPr>
          <w:rFonts w:ascii="Arial" w:hAnsi="Arial" w:cs="Arial"/>
        </w:rPr>
      </w:pPr>
      <w:r>
        <w:rPr>
          <w:rFonts w:ascii="Arial" w:hAnsi="Arial" w:cs="Arial"/>
        </w:rPr>
        <w:t>Work has begun on an implementation programme for the strategy and this should be finalised by March</w:t>
      </w:r>
    </w:p>
    <w:p w:rsidR="00005A3C" w:rsidRDefault="00005A3C" w:rsidP="00005A3C">
      <w:pPr>
        <w:jc w:val="both"/>
        <w:rPr>
          <w:rFonts w:ascii="Arial" w:hAnsi="Arial" w:cs="Arial"/>
        </w:rPr>
      </w:pPr>
    </w:p>
    <w:p w:rsidR="00005A3C" w:rsidRDefault="00F44E74" w:rsidP="00005A3C">
      <w:pPr>
        <w:ind w:left="360"/>
        <w:jc w:val="both"/>
        <w:rPr>
          <w:rFonts w:ascii="Arial" w:hAnsi="Arial" w:cs="Arial"/>
        </w:rPr>
      </w:pPr>
      <w:r>
        <w:rPr>
          <w:rFonts w:ascii="Arial" w:hAnsi="Arial" w:cs="Arial"/>
        </w:rPr>
        <w:t xml:space="preserve">It was noted that funding for varying streams may come out of other areas within the Council but that the recipient areas will be tasked with providing the Health and Wellbeing Board with outcomes achieved from the funding spent on a 12 month cycle. </w:t>
      </w:r>
    </w:p>
    <w:p w:rsidR="00F44E74" w:rsidRDefault="00F44E74" w:rsidP="00005A3C">
      <w:pPr>
        <w:ind w:left="360"/>
        <w:jc w:val="both"/>
        <w:rPr>
          <w:rFonts w:ascii="Arial" w:hAnsi="Arial" w:cs="Arial"/>
        </w:rPr>
      </w:pPr>
    </w:p>
    <w:p w:rsidR="00F44E74" w:rsidRDefault="00E8429D" w:rsidP="00005A3C">
      <w:pPr>
        <w:ind w:left="360"/>
        <w:jc w:val="both"/>
        <w:rPr>
          <w:rFonts w:ascii="Arial" w:hAnsi="Arial" w:cs="Arial"/>
        </w:rPr>
      </w:pPr>
      <w:r>
        <w:rPr>
          <w:rFonts w:ascii="Arial" w:hAnsi="Arial" w:cs="Arial"/>
        </w:rPr>
        <w:t xml:space="preserve">The Board welcomed the new </w:t>
      </w:r>
      <w:r w:rsidR="00643672">
        <w:rPr>
          <w:rFonts w:ascii="Arial" w:hAnsi="Arial" w:cs="Arial"/>
        </w:rPr>
        <w:t xml:space="preserve">approach to the health and wellbeing strategy </w:t>
      </w:r>
      <w:r>
        <w:rPr>
          <w:rFonts w:ascii="Arial" w:hAnsi="Arial" w:cs="Arial"/>
        </w:rPr>
        <w:t xml:space="preserve">but </w:t>
      </w:r>
      <w:r w:rsidR="00643672">
        <w:rPr>
          <w:rFonts w:ascii="Arial" w:hAnsi="Arial" w:cs="Arial"/>
        </w:rPr>
        <w:t xml:space="preserve">noted that a number of the outcomes hoped for will not be obvious in the initial 12 month period and </w:t>
      </w:r>
      <w:r w:rsidR="00A37771">
        <w:rPr>
          <w:rFonts w:ascii="Arial" w:hAnsi="Arial" w:cs="Arial"/>
        </w:rPr>
        <w:t xml:space="preserve">that </w:t>
      </w:r>
      <w:r>
        <w:rPr>
          <w:rFonts w:ascii="Arial" w:hAnsi="Arial" w:cs="Arial"/>
        </w:rPr>
        <w:t xml:space="preserve">it could take up to </w:t>
      </w:r>
      <w:r w:rsidR="00643672">
        <w:rPr>
          <w:rFonts w:ascii="Arial" w:hAnsi="Arial" w:cs="Arial"/>
        </w:rPr>
        <w:t>5 year</w:t>
      </w:r>
      <w:r>
        <w:rPr>
          <w:rFonts w:ascii="Arial" w:hAnsi="Arial" w:cs="Arial"/>
        </w:rPr>
        <w:t>s</w:t>
      </w:r>
      <w:r w:rsidR="00643672">
        <w:rPr>
          <w:rFonts w:ascii="Arial" w:hAnsi="Arial" w:cs="Arial"/>
        </w:rPr>
        <w:t xml:space="preserve"> </w:t>
      </w:r>
      <w:r>
        <w:rPr>
          <w:rFonts w:ascii="Arial" w:hAnsi="Arial" w:cs="Arial"/>
        </w:rPr>
        <w:t>before significant outcomes are visible for these.</w:t>
      </w:r>
      <w:r w:rsidR="007B6F74">
        <w:rPr>
          <w:rFonts w:ascii="Arial" w:hAnsi="Arial" w:cs="Arial"/>
        </w:rPr>
        <w:t xml:space="preserve">  However the intention of the Health and Wellbeing Board to test the effectiveness of the strategy as it goes along and to look at outcomes on a 12 month basis was welcomed.</w:t>
      </w:r>
    </w:p>
    <w:p w:rsidR="007B6F74" w:rsidRDefault="007B6F74" w:rsidP="00005A3C">
      <w:pPr>
        <w:ind w:left="360"/>
        <w:jc w:val="both"/>
        <w:rPr>
          <w:rFonts w:ascii="Arial" w:hAnsi="Arial" w:cs="Arial"/>
        </w:rPr>
      </w:pPr>
    </w:p>
    <w:p w:rsidR="007B6F74" w:rsidRPr="007B6F74" w:rsidRDefault="007B6F74" w:rsidP="00005A3C">
      <w:pPr>
        <w:ind w:left="360"/>
        <w:jc w:val="both"/>
        <w:rPr>
          <w:rFonts w:ascii="Arial" w:hAnsi="Arial" w:cs="Arial"/>
          <w:b/>
        </w:rPr>
      </w:pPr>
      <w:r>
        <w:rPr>
          <w:rFonts w:ascii="Arial" w:hAnsi="Arial" w:cs="Arial"/>
          <w:b/>
        </w:rPr>
        <w:t xml:space="preserve">The Partnership Board approved adoption of the Joint Health and Wellbeing </w:t>
      </w:r>
      <w:r w:rsidR="00AC0A08">
        <w:rPr>
          <w:rFonts w:ascii="Arial" w:hAnsi="Arial" w:cs="Arial"/>
          <w:b/>
        </w:rPr>
        <w:t>Strategy and</w:t>
      </w:r>
      <w:r>
        <w:rPr>
          <w:rFonts w:ascii="Arial" w:hAnsi="Arial" w:cs="Arial"/>
          <w:b/>
        </w:rPr>
        <w:t xml:space="preserve"> approved in principle for the Health and Wellbeing Board to be the lead for the development an</w:t>
      </w:r>
      <w:r w:rsidR="00AC0A08">
        <w:rPr>
          <w:rFonts w:ascii="Arial" w:hAnsi="Arial" w:cs="Arial"/>
          <w:b/>
        </w:rPr>
        <w:t>d</w:t>
      </w:r>
      <w:r>
        <w:rPr>
          <w:rFonts w:ascii="Arial" w:hAnsi="Arial" w:cs="Arial"/>
          <w:b/>
        </w:rPr>
        <w:t xml:space="preserve"> monitoring of the action plans to deliver the Health and Wellbeing Strategy.</w:t>
      </w:r>
    </w:p>
    <w:p w:rsidR="00925AAB" w:rsidRDefault="00925AAB" w:rsidP="00DB0571">
      <w:pPr>
        <w:ind w:left="360"/>
        <w:jc w:val="both"/>
        <w:rPr>
          <w:rFonts w:ascii="Arial" w:hAnsi="Arial" w:cs="Arial"/>
        </w:rPr>
      </w:pPr>
    </w:p>
    <w:p w:rsidR="00272A02" w:rsidRPr="0073243E" w:rsidRDefault="0073243E" w:rsidP="0073243E">
      <w:pPr>
        <w:rPr>
          <w:rFonts w:ascii="Arial" w:hAnsi="Arial" w:cs="Arial"/>
          <w:b/>
        </w:rPr>
      </w:pPr>
      <w:r w:rsidRPr="0073243E">
        <w:rPr>
          <w:rFonts w:ascii="Arial" w:hAnsi="Arial" w:cs="Arial"/>
          <w:b/>
        </w:rPr>
        <w:t xml:space="preserve">6.  </w:t>
      </w:r>
      <w:r w:rsidR="00D726AB">
        <w:rPr>
          <w:rFonts w:ascii="Arial" w:hAnsi="Arial" w:cs="Arial"/>
          <w:b/>
        </w:rPr>
        <w:t>NATIONAL NHS PLANNING GUIDANCE AND LOCAL IMPLEMENTATION PLAN APPROACH</w:t>
      </w:r>
    </w:p>
    <w:p w:rsidR="0073243E" w:rsidRDefault="0073243E" w:rsidP="00DB0571">
      <w:pPr>
        <w:ind w:left="360"/>
        <w:jc w:val="both"/>
        <w:rPr>
          <w:rFonts w:ascii="Arial" w:hAnsi="Arial" w:cs="Arial"/>
        </w:rPr>
      </w:pPr>
    </w:p>
    <w:p w:rsidR="0085477B" w:rsidRDefault="00A37771" w:rsidP="007621E7">
      <w:pPr>
        <w:ind w:left="360"/>
        <w:jc w:val="both"/>
        <w:rPr>
          <w:rFonts w:ascii="Arial" w:hAnsi="Arial" w:cs="Arial"/>
        </w:rPr>
      </w:pPr>
      <w:r>
        <w:rPr>
          <w:rFonts w:ascii="Arial" w:hAnsi="Arial" w:cs="Arial"/>
        </w:rPr>
        <w:t xml:space="preserve">A presentation was given providing an overview of national planning priorities and CCG allocations for 2014/15 to 2018/19.  </w:t>
      </w:r>
    </w:p>
    <w:p w:rsidR="0085477B" w:rsidRDefault="0085477B" w:rsidP="0085477B">
      <w:pPr>
        <w:jc w:val="both"/>
        <w:rPr>
          <w:rFonts w:ascii="Arial" w:hAnsi="Arial" w:cs="Arial"/>
        </w:rPr>
      </w:pPr>
    </w:p>
    <w:p w:rsidR="0085477B" w:rsidRDefault="00220BB1" w:rsidP="0085477B">
      <w:pPr>
        <w:ind w:left="360"/>
        <w:jc w:val="both"/>
        <w:rPr>
          <w:rFonts w:ascii="Arial" w:hAnsi="Arial" w:cs="Arial"/>
        </w:rPr>
      </w:pPr>
      <w:r>
        <w:rPr>
          <w:rFonts w:ascii="Arial" w:hAnsi="Arial" w:cs="Arial"/>
          <w:i/>
        </w:rPr>
        <w:t>Dr Arun Nayyar arrived.</w:t>
      </w:r>
    </w:p>
    <w:p w:rsidR="00220BB1" w:rsidRDefault="00220BB1" w:rsidP="0085477B">
      <w:pPr>
        <w:ind w:left="360"/>
        <w:jc w:val="both"/>
        <w:rPr>
          <w:rFonts w:ascii="Arial" w:hAnsi="Arial" w:cs="Arial"/>
        </w:rPr>
      </w:pPr>
    </w:p>
    <w:p w:rsidR="0093452E" w:rsidRDefault="00F8307F" w:rsidP="0085477B">
      <w:pPr>
        <w:ind w:left="360"/>
        <w:jc w:val="both"/>
        <w:rPr>
          <w:rFonts w:ascii="Arial" w:hAnsi="Arial" w:cs="Arial"/>
        </w:rPr>
      </w:pPr>
      <w:r>
        <w:rPr>
          <w:rFonts w:ascii="Arial" w:hAnsi="Arial" w:cs="Arial"/>
        </w:rPr>
        <w:t>The challenging national timelines for contract sign-off in February were noted together with the background work and discussions that have taken place which will enable the CCG to meet the deadlines.</w:t>
      </w:r>
      <w:r w:rsidR="0093452E">
        <w:rPr>
          <w:rFonts w:ascii="Arial" w:hAnsi="Arial" w:cs="Arial"/>
        </w:rPr>
        <w:t xml:space="preserve">  It was highlighted that there is now a complex and large number of organisations involved in</w:t>
      </w:r>
      <w:r w:rsidR="00655780">
        <w:rPr>
          <w:rFonts w:ascii="Arial" w:hAnsi="Arial" w:cs="Arial"/>
        </w:rPr>
        <w:t xml:space="preserve"> the planning process and that liaison</w:t>
      </w:r>
      <w:r w:rsidR="0093452E">
        <w:rPr>
          <w:rFonts w:ascii="Arial" w:hAnsi="Arial" w:cs="Arial"/>
        </w:rPr>
        <w:t xml:space="preserve"> </w:t>
      </w:r>
      <w:r w:rsidR="00655780">
        <w:rPr>
          <w:rFonts w:ascii="Arial" w:hAnsi="Arial" w:cs="Arial"/>
        </w:rPr>
        <w:t xml:space="preserve">between them is essential </w:t>
      </w:r>
      <w:r w:rsidR="0093452E">
        <w:rPr>
          <w:rFonts w:ascii="Arial" w:hAnsi="Arial" w:cs="Arial"/>
        </w:rPr>
        <w:t>to ensure everyone is going in the same direction.</w:t>
      </w:r>
    </w:p>
    <w:p w:rsidR="0093452E" w:rsidRDefault="0093452E" w:rsidP="0085477B">
      <w:pPr>
        <w:ind w:left="360"/>
        <w:jc w:val="both"/>
        <w:rPr>
          <w:rFonts w:ascii="Arial" w:hAnsi="Arial" w:cs="Arial"/>
        </w:rPr>
      </w:pPr>
    </w:p>
    <w:p w:rsidR="00F064FC" w:rsidRDefault="00B80C2B" w:rsidP="0085477B">
      <w:pPr>
        <w:ind w:left="360"/>
        <w:jc w:val="both"/>
        <w:rPr>
          <w:rFonts w:ascii="Arial" w:hAnsi="Arial" w:cs="Arial"/>
        </w:rPr>
      </w:pPr>
      <w:r>
        <w:rPr>
          <w:rFonts w:ascii="Arial" w:hAnsi="Arial" w:cs="Arial"/>
        </w:rPr>
        <w:t xml:space="preserve">The </w:t>
      </w:r>
      <w:r w:rsidR="007621E7">
        <w:rPr>
          <w:rFonts w:ascii="Arial" w:hAnsi="Arial" w:cs="Arial"/>
        </w:rPr>
        <w:t xml:space="preserve">new funding formula adopted by NHS England for CCGs’ </w:t>
      </w:r>
      <w:r>
        <w:rPr>
          <w:rFonts w:ascii="Arial" w:hAnsi="Arial" w:cs="Arial"/>
        </w:rPr>
        <w:t xml:space="preserve">Programme Budgets was highlighted </w:t>
      </w:r>
      <w:r w:rsidR="007621E7">
        <w:rPr>
          <w:rFonts w:ascii="Arial" w:hAnsi="Arial" w:cs="Arial"/>
        </w:rPr>
        <w:t xml:space="preserve">which will result in the North East Lincolnshire CCG receiving a minimum uplift of inflation only in the next 2 years. </w:t>
      </w:r>
    </w:p>
    <w:p w:rsidR="007621E7" w:rsidRDefault="007621E7" w:rsidP="0085477B">
      <w:pPr>
        <w:ind w:left="360"/>
        <w:jc w:val="both"/>
        <w:rPr>
          <w:rFonts w:ascii="Arial" w:hAnsi="Arial" w:cs="Arial"/>
        </w:rPr>
      </w:pPr>
    </w:p>
    <w:p w:rsidR="00F064FC" w:rsidRDefault="00F064FC" w:rsidP="0085477B">
      <w:pPr>
        <w:ind w:left="360"/>
        <w:jc w:val="both"/>
        <w:rPr>
          <w:rFonts w:ascii="Arial" w:hAnsi="Arial" w:cs="Arial"/>
        </w:rPr>
      </w:pPr>
      <w:r>
        <w:rPr>
          <w:rFonts w:ascii="Arial" w:hAnsi="Arial" w:cs="Arial"/>
          <w:b/>
        </w:rPr>
        <w:t>It was agreed that the Local Implementation Plan will be a substantive item at the February Board workshop.</w:t>
      </w:r>
    </w:p>
    <w:p w:rsidR="00F064FC" w:rsidRPr="00F064FC" w:rsidRDefault="00F064FC" w:rsidP="00F064FC">
      <w:pPr>
        <w:ind w:left="360"/>
        <w:jc w:val="right"/>
        <w:rPr>
          <w:rFonts w:ascii="Arial" w:hAnsi="Arial" w:cs="Arial"/>
          <w:b/>
        </w:rPr>
      </w:pPr>
      <w:r>
        <w:rPr>
          <w:rFonts w:ascii="Arial" w:hAnsi="Arial" w:cs="Arial"/>
          <w:b/>
        </w:rPr>
        <w:t xml:space="preserve">ACTION:  </w:t>
      </w:r>
      <w:r w:rsidR="004B0B9D">
        <w:rPr>
          <w:rFonts w:ascii="Arial" w:hAnsi="Arial" w:cs="Arial"/>
          <w:b/>
        </w:rPr>
        <w:t xml:space="preserve">Board </w:t>
      </w:r>
      <w:r>
        <w:rPr>
          <w:rFonts w:ascii="Arial" w:hAnsi="Arial" w:cs="Arial"/>
          <w:b/>
        </w:rPr>
        <w:t>Workshop Agenda</w:t>
      </w:r>
    </w:p>
    <w:p w:rsidR="00A37771" w:rsidRDefault="00A37771" w:rsidP="00860A3D">
      <w:pPr>
        <w:ind w:left="360"/>
        <w:jc w:val="both"/>
        <w:rPr>
          <w:rFonts w:ascii="Arial" w:hAnsi="Arial" w:cs="Arial"/>
        </w:rPr>
      </w:pPr>
    </w:p>
    <w:p w:rsidR="00495D20" w:rsidRDefault="00D02EB0" w:rsidP="00860A3D">
      <w:pPr>
        <w:ind w:left="360"/>
        <w:jc w:val="both"/>
        <w:rPr>
          <w:rFonts w:ascii="Arial" w:hAnsi="Arial" w:cs="Arial"/>
        </w:rPr>
      </w:pPr>
      <w:r>
        <w:rPr>
          <w:rFonts w:ascii="Arial" w:hAnsi="Arial" w:cs="Arial"/>
        </w:rPr>
        <w:t xml:space="preserve">A member of the Board noted </w:t>
      </w:r>
      <w:r w:rsidR="00132169">
        <w:rPr>
          <w:rFonts w:ascii="Arial" w:hAnsi="Arial" w:cs="Arial"/>
        </w:rPr>
        <w:t xml:space="preserve">that </w:t>
      </w:r>
      <w:r w:rsidR="001F6C33">
        <w:rPr>
          <w:rFonts w:ascii="Arial" w:hAnsi="Arial" w:cs="Arial"/>
        </w:rPr>
        <w:t>the short timescales for contract sign-off are not conducive to meeting the objective for citizen empowerment but it was explained that public inclusion is conducted throughout the year and informs final planning at this po</w:t>
      </w:r>
      <w:r w:rsidR="00B539CB">
        <w:rPr>
          <w:rFonts w:ascii="Arial" w:hAnsi="Arial" w:cs="Arial"/>
        </w:rPr>
        <w:t>int in time</w:t>
      </w:r>
      <w:r w:rsidR="001F6C33">
        <w:rPr>
          <w:rFonts w:ascii="Arial" w:hAnsi="Arial" w:cs="Arial"/>
        </w:rPr>
        <w:t>.</w:t>
      </w:r>
    </w:p>
    <w:p w:rsidR="00F34535" w:rsidRDefault="00F34535" w:rsidP="00F71655">
      <w:pPr>
        <w:jc w:val="both"/>
        <w:rPr>
          <w:rFonts w:ascii="Arial" w:hAnsi="Arial" w:cs="Arial"/>
        </w:rPr>
      </w:pPr>
    </w:p>
    <w:p w:rsidR="007621E7" w:rsidRDefault="007621E7" w:rsidP="00F71655">
      <w:pPr>
        <w:jc w:val="both"/>
        <w:rPr>
          <w:rFonts w:ascii="Arial" w:hAnsi="Arial" w:cs="Arial"/>
        </w:rPr>
      </w:pPr>
    </w:p>
    <w:p w:rsidR="00007EF0" w:rsidRDefault="00007EF0" w:rsidP="00007EF0">
      <w:pPr>
        <w:jc w:val="both"/>
      </w:pPr>
      <w:r>
        <w:rPr>
          <w:rFonts w:ascii="Arial" w:hAnsi="Arial" w:cs="Arial"/>
          <w:b/>
          <w:bCs/>
          <w:caps/>
        </w:rPr>
        <w:lastRenderedPageBreak/>
        <w:t>7.  Partnership agreement THREE YEAR BUSINESS PLAN UPDATE</w:t>
      </w:r>
    </w:p>
    <w:p w:rsidR="00007EF0" w:rsidRDefault="00007EF0" w:rsidP="00007EF0">
      <w:pPr>
        <w:ind w:left="360"/>
        <w:jc w:val="both"/>
      </w:pPr>
      <w:r>
        <w:rPr>
          <w:rFonts w:ascii="Arial" w:hAnsi="Arial" w:cs="Arial"/>
        </w:rPr>
        <w:t> </w:t>
      </w:r>
    </w:p>
    <w:p w:rsidR="00007EF0" w:rsidRDefault="00007EF0" w:rsidP="00007EF0">
      <w:pPr>
        <w:ind w:left="360"/>
        <w:jc w:val="both"/>
      </w:pPr>
      <w:r>
        <w:rPr>
          <w:rFonts w:ascii="Arial" w:hAnsi="Arial" w:cs="Arial"/>
        </w:rPr>
        <w:t>This item is a progress update on the work priorities agreed by the CCG and NELC for this year in relation to the Partnership Agreement three year business plan.  The partnership priority areas identified are:</w:t>
      </w:r>
    </w:p>
    <w:p w:rsidR="00007EF0" w:rsidRDefault="00007EF0" w:rsidP="00007EF0">
      <w:pPr>
        <w:ind w:left="360"/>
        <w:jc w:val="both"/>
      </w:pPr>
      <w:r>
        <w:rPr>
          <w:rFonts w:ascii="Arial" w:hAnsi="Arial" w:cs="Arial"/>
        </w:rPr>
        <w:t> </w:t>
      </w:r>
    </w:p>
    <w:p w:rsidR="00007EF0" w:rsidRDefault="00007EF0" w:rsidP="00007EF0">
      <w:pPr>
        <w:pStyle w:val="ListParagraph"/>
        <w:numPr>
          <w:ilvl w:val="0"/>
          <w:numId w:val="10"/>
        </w:numPr>
        <w:jc w:val="both"/>
      </w:pPr>
      <w:r>
        <w:rPr>
          <w:rFonts w:ascii="Arial" w:hAnsi="Arial" w:cs="Arial"/>
        </w:rPr>
        <w:t>The vulnerable people’s outcome review</w:t>
      </w:r>
    </w:p>
    <w:p w:rsidR="00007EF0" w:rsidRDefault="00007EF0" w:rsidP="00007EF0">
      <w:pPr>
        <w:pStyle w:val="ListParagraph"/>
        <w:numPr>
          <w:ilvl w:val="0"/>
          <w:numId w:val="10"/>
        </w:numPr>
        <w:jc w:val="both"/>
      </w:pPr>
      <w:r>
        <w:rPr>
          <w:rFonts w:ascii="Arial" w:hAnsi="Arial" w:cs="Arial"/>
        </w:rPr>
        <w:t>Reviewing the transitions arrangements between children’s and adults social care</w:t>
      </w:r>
    </w:p>
    <w:p w:rsidR="00007EF0" w:rsidRDefault="00007EF0" w:rsidP="00007EF0">
      <w:pPr>
        <w:pStyle w:val="ListParagraph"/>
        <w:numPr>
          <w:ilvl w:val="0"/>
          <w:numId w:val="10"/>
        </w:numPr>
        <w:jc w:val="both"/>
      </w:pPr>
      <w:r>
        <w:rPr>
          <w:rFonts w:ascii="Arial" w:hAnsi="Arial" w:cs="Arial"/>
        </w:rPr>
        <w:t>Further development of the partnership arrangements in place between the CCG and Council</w:t>
      </w:r>
    </w:p>
    <w:p w:rsidR="00007EF0" w:rsidRDefault="00007EF0" w:rsidP="00007EF0">
      <w:pPr>
        <w:pStyle w:val="ListParagraph"/>
        <w:numPr>
          <w:ilvl w:val="0"/>
          <w:numId w:val="10"/>
        </w:numPr>
        <w:jc w:val="both"/>
      </w:pPr>
      <w:r>
        <w:rPr>
          <w:rFonts w:ascii="Arial" w:hAnsi="Arial" w:cs="Arial"/>
        </w:rPr>
        <w:t>Development and delivery of the Local Account</w:t>
      </w:r>
    </w:p>
    <w:p w:rsidR="00007EF0" w:rsidRDefault="00007EF0" w:rsidP="00007EF0">
      <w:pPr>
        <w:jc w:val="both"/>
      </w:pPr>
      <w:r>
        <w:rPr>
          <w:rFonts w:ascii="Arial" w:hAnsi="Arial" w:cs="Arial"/>
        </w:rPr>
        <w:t> </w:t>
      </w:r>
    </w:p>
    <w:p w:rsidR="00007EF0" w:rsidRDefault="00007EF0" w:rsidP="00007EF0">
      <w:pPr>
        <w:ind w:left="360"/>
        <w:jc w:val="both"/>
      </w:pPr>
      <w:r>
        <w:rPr>
          <w:rFonts w:ascii="Arial" w:hAnsi="Arial" w:cs="Arial"/>
        </w:rPr>
        <w:t xml:space="preserve">In relation to the Local Account attention was drawn to the completed document which is available to all on the CCG internet site at </w:t>
      </w:r>
      <w:hyperlink r:id="rId9" w:history="1">
        <w:r w:rsidRPr="00007EF0">
          <w:rPr>
            <w:rStyle w:val="Hyperlink"/>
            <w:rFonts w:ascii="Arial" w:hAnsi="Arial" w:cs="Arial"/>
            <w:lang w:eastAsia="en-GB"/>
          </w:rPr>
          <w:t>http://www.northeastlincolnshireccg.nhs.uk/local-account-for-adult-social-care-launched/</w:t>
        </w:r>
      </w:hyperlink>
    </w:p>
    <w:p w:rsidR="00007EF0" w:rsidRDefault="00007EF0" w:rsidP="00007EF0">
      <w:pPr>
        <w:jc w:val="both"/>
      </w:pPr>
      <w:r>
        <w:rPr>
          <w:rFonts w:ascii="Arial" w:hAnsi="Arial" w:cs="Arial"/>
        </w:rPr>
        <w:t> </w:t>
      </w:r>
    </w:p>
    <w:p w:rsidR="00007EF0" w:rsidRDefault="00007EF0" w:rsidP="00007EF0">
      <w:pPr>
        <w:ind w:left="360"/>
        <w:jc w:val="both"/>
      </w:pPr>
      <w:r>
        <w:rPr>
          <w:rFonts w:ascii="Arial" w:hAnsi="Arial" w:cs="Arial"/>
        </w:rPr>
        <w:t>In relation to the development of the partnership arrangements, the CCG and NELC leadership team will be holding a joint exercise in February to scope and identify further areas for partnership working and alignment between the 2 organisations.</w:t>
      </w:r>
    </w:p>
    <w:p w:rsidR="00007EF0" w:rsidRDefault="00007EF0" w:rsidP="00007EF0">
      <w:pPr>
        <w:ind w:left="360"/>
        <w:jc w:val="both"/>
      </w:pPr>
      <w:r>
        <w:rPr>
          <w:rFonts w:ascii="Arial" w:hAnsi="Arial" w:cs="Arial"/>
        </w:rPr>
        <w:t> </w:t>
      </w:r>
    </w:p>
    <w:p w:rsidR="00007EF0" w:rsidRDefault="00007EF0" w:rsidP="00007EF0">
      <w:pPr>
        <w:ind w:left="360"/>
        <w:jc w:val="both"/>
      </w:pPr>
      <w:r>
        <w:rPr>
          <w:rFonts w:ascii="Arial" w:hAnsi="Arial" w:cs="Arial"/>
        </w:rPr>
        <w:t>The transport service was highlighted as an area where the Council and the CCG are looking to work in partnership as it has been identified as an important factor in the Healthy Lives Healthy Futures programme and also an area where efficiencies could be made by the council.</w:t>
      </w:r>
    </w:p>
    <w:p w:rsidR="00007EF0" w:rsidRDefault="00007EF0" w:rsidP="00007EF0">
      <w:pPr>
        <w:ind w:left="360"/>
        <w:jc w:val="both"/>
      </w:pPr>
      <w:r>
        <w:rPr>
          <w:rFonts w:ascii="Arial" w:hAnsi="Arial" w:cs="Arial"/>
        </w:rPr>
        <w:t> </w:t>
      </w:r>
    </w:p>
    <w:p w:rsidR="00007EF0" w:rsidRDefault="00007EF0" w:rsidP="00007EF0">
      <w:pPr>
        <w:ind w:left="360"/>
        <w:jc w:val="both"/>
      </w:pPr>
      <w:r>
        <w:rPr>
          <w:rFonts w:ascii="Arial" w:hAnsi="Arial" w:cs="Arial"/>
        </w:rPr>
        <w:t>In relation to the review of transition arrangements between children’s and adult social care it was noted that the teams from both areas have been brought together and structures developed which will be rolled out over the next few weeks.</w:t>
      </w:r>
    </w:p>
    <w:p w:rsidR="00007EF0" w:rsidRDefault="00007EF0" w:rsidP="00007EF0">
      <w:pPr>
        <w:ind w:left="360"/>
        <w:jc w:val="both"/>
      </w:pPr>
      <w:r>
        <w:rPr>
          <w:rFonts w:ascii="Arial" w:hAnsi="Arial" w:cs="Arial"/>
        </w:rPr>
        <w:t> </w:t>
      </w:r>
    </w:p>
    <w:p w:rsidR="00007EF0" w:rsidRDefault="00007EF0" w:rsidP="00007EF0">
      <w:pPr>
        <w:ind w:left="360"/>
        <w:jc w:val="both"/>
      </w:pPr>
      <w:r>
        <w:rPr>
          <w:rFonts w:ascii="Arial" w:hAnsi="Arial" w:cs="Arial"/>
        </w:rPr>
        <w:t>It was also noted that agreement has been reached by the two organisations as to how the savings requirements in relation to Adult Social Care are to be made, with an arrangements made to meet the needs of the council to deliver the savings by the end of 2014/15, but whilst also allowing the CCG more time to deliver the savings more safely for service users.</w:t>
      </w:r>
    </w:p>
    <w:p w:rsidR="00007EF0" w:rsidRDefault="00007EF0" w:rsidP="00007EF0">
      <w:pPr>
        <w:ind w:left="360"/>
        <w:jc w:val="both"/>
      </w:pPr>
      <w:r>
        <w:rPr>
          <w:rFonts w:ascii="Arial" w:hAnsi="Arial" w:cs="Arial"/>
        </w:rPr>
        <w:t> </w:t>
      </w:r>
    </w:p>
    <w:p w:rsidR="00007EF0" w:rsidRDefault="00007EF0" w:rsidP="00007EF0">
      <w:pPr>
        <w:ind w:left="360"/>
        <w:jc w:val="both"/>
      </w:pPr>
      <w:r>
        <w:rPr>
          <w:rFonts w:ascii="Arial" w:hAnsi="Arial" w:cs="Arial"/>
        </w:rPr>
        <w:t>It was highlighted that the partnership working arrangements are considered to be very important by both NELC and the CCG and that regular meetings are held between senior members of both organisations. </w:t>
      </w:r>
    </w:p>
    <w:p w:rsidR="00007EF0" w:rsidRPr="00007EF0" w:rsidRDefault="00007EF0" w:rsidP="00007EF0">
      <w:pPr>
        <w:ind w:left="360"/>
        <w:jc w:val="both"/>
        <w:rPr>
          <w:rFonts w:ascii="Arial" w:hAnsi="Arial" w:cs="Arial"/>
        </w:rPr>
      </w:pPr>
      <w:r w:rsidRPr="00007EF0">
        <w:rPr>
          <w:rFonts w:ascii="Arial" w:hAnsi="Arial" w:cs="Arial"/>
        </w:rPr>
        <w:t xml:space="preserve">Ms </w:t>
      </w:r>
      <w:proofErr w:type="spellStart"/>
      <w:r w:rsidRPr="00007EF0">
        <w:rPr>
          <w:rFonts w:ascii="Arial" w:hAnsi="Arial" w:cs="Arial"/>
        </w:rPr>
        <w:t>Hewson</w:t>
      </w:r>
      <w:proofErr w:type="spellEnd"/>
      <w:r w:rsidRPr="00007EF0">
        <w:rPr>
          <w:rFonts w:ascii="Arial" w:hAnsi="Arial" w:cs="Arial"/>
        </w:rPr>
        <w:t xml:space="preserve"> noted that some of t</w:t>
      </w:r>
      <w:r>
        <w:rPr>
          <w:rFonts w:ascii="Arial" w:hAnsi="Arial" w:cs="Arial"/>
        </w:rPr>
        <w:t>he lead offer names within the C</w:t>
      </w:r>
      <w:r w:rsidRPr="00007EF0">
        <w:rPr>
          <w:rFonts w:ascii="Arial" w:hAnsi="Arial" w:cs="Arial"/>
        </w:rPr>
        <w:t>ouncil have now changed and the plan needs to be updated to reflect that.</w:t>
      </w:r>
    </w:p>
    <w:p w:rsidR="00007EF0" w:rsidRDefault="00007EF0" w:rsidP="00007EF0">
      <w:pPr>
        <w:rPr>
          <w:rFonts w:ascii="Times New Roman" w:eastAsia="Times New Roman" w:hAnsi="Times New Roman" w:cs="Times New Roman"/>
          <w:sz w:val="24"/>
          <w:szCs w:val="24"/>
          <w:lang w:eastAsia="en-GB"/>
        </w:rPr>
      </w:pPr>
    </w:p>
    <w:p w:rsidR="00007EF0" w:rsidRPr="00007EF0" w:rsidRDefault="00007EF0" w:rsidP="00007EF0">
      <w:pPr>
        <w:jc w:val="right"/>
        <w:rPr>
          <w:rFonts w:ascii="Arial" w:eastAsia="Times New Roman" w:hAnsi="Arial" w:cs="Arial"/>
          <w:b/>
          <w:lang w:eastAsia="en-GB"/>
        </w:rPr>
      </w:pPr>
      <w:r>
        <w:rPr>
          <w:rFonts w:ascii="Arial" w:eastAsia="Times New Roman" w:hAnsi="Arial" w:cs="Arial"/>
          <w:b/>
          <w:lang w:eastAsia="en-GB"/>
        </w:rPr>
        <w:t>ACTION</w:t>
      </w:r>
      <w:r w:rsidRPr="00007EF0">
        <w:rPr>
          <w:rFonts w:ascii="Arial" w:eastAsia="Times New Roman" w:hAnsi="Arial" w:cs="Arial"/>
          <w:b/>
          <w:lang w:eastAsia="en-GB"/>
        </w:rPr>
        <w:t>: H Kenyon</w:t>
      </w:r>
    </w:p>
    <w:p w:rsidR="00495D20" w:rsidRDefault="00495D20" w:rsidP="00F34535">
      <w:pPr>
        <w:ind w:left="360"/>
        <w:jc w:val="both"/>
        <w:rPr>
          <w:rFonts w:ascii="Arial" w:hAnsi="Arial" w:cs="Arial"/>
        </w:rPr>
      </w:pPr>
    </w:p>
    <w:p w:rsidR="00217B55" w:rsidRDefault="00217B55" w:rsidP="00217B55">
      <w:pPr>
        <w:jc w:val="both"/>
      </w:pPr>
      <w:r>
        <w:rPr>
          <w:rFonts w:ascii="Arial" w:hAnsi="Arial" w:cs="Arial"/>
          <w:b/>
          <w:bCs/>
          <w:caps/>
        </w:rPr>
        <w:t>8.  winter planning and pressures update</w:t>
      </w:r>
    </w:p>
    <w:p w:rsidR="00217B55" w:rsidRDefault="00217B55" w:rsidP="00217B55">
      <w:pPr>
        <w:ind w:left="360"/>
        <w:jc w:val="both"/>
      </w:pPr>
      <w:r>
        <w:rPr>
          <w:rFonts w:ascii="Arial" w:hAnsi="Arial" w:cs="Arial"/>
          <w:color w:val="000000"/>
        </w:rPr>
        <w:t> </w:t>
      </w:r>
    </w:p>
    <w:p w:rsidR="00217B55" w:rsidRDefault="00217B55" w:rsidP="00217B55">
      <w:pPr>
        <w:ind w:left="360"/>
        <w:jc w:val="both"/>
      </w:pPr>
      <w:r>
        <w:rPr>
          <w:rFonts w:ascii="Arial" w:hAnsi="Arial" w:cs="Arial"/>
          <w:color w:val="000000"/>
        </w:rPr>
        <w:t>Following the discussion on Winter Planning at the November 2013 Board meeting a verbal update was given on the position to date.</w:t>
      </w:r>
    </w:p>
    <w:p w:rsidR="00217B55" w:rsidRDefault="00217B55" w:rsidP="00217B55">
      <w:pPr>
        <w:ind w:left="360"/>
        <w:jc w:val="both"/>
      </w:pPr>
      <w:r>
        <w:rPr>
          <w:rFonts w:ascii="Arial" w:hAnsi="Arial" w:cs="Arial"/>
          <w:color w:val="000000"/>
        </w:rPr>
        <w:t> </w:t>
      </w:r>
    </w:p>
    <w:p w:rsidR="00217B55" w:rsidRDefault="00217B55" w:rsidP="00217B55">
      <w:pPr>
        <w:ind w:left="360"/>
        <w:jc w:val="both"/>
      </w:pPr>
      <w:r>
        <w:rPr>
          <w:rFonts w:ascii="Arial" w:hAnsi="Arial" w:cs="Arial"/>
          <w:color w:val="000000"/>
        </w:rPr>
        <w:t>Regular monthly meetings continue to be held by the winter planning group and weekly telephone calls take place between the CCG, NLaG and other care providers to monitor any pressures that may arise.  The Diana, Princess of Wales Hospital (DPW) came very close to achieving the A&amp;E target during December at 94.8% but has achieved the A&amp;E Quarter 3 target of 95% which is the period performance is judged on.</w:t>
      </w:r>
    </w:p>
    <w:p w:rsidR="00217B55" w:rsidRDefault="00217B55" w:rsidP="00217B55">
      <w:pPr>
        <w:ind w:left="360"/>
        <w:jc w:val="both"/>
      </w:pPr>
      <w:r>
        <w:rPr>
          <w:rFonts w:ascii="Arial" w:hAnsi="Arial" w:cs="Arial"/>
          <w:color w:val="000000"/>
        </w:rPr>
        <w:t> </w:t>
      </w:r>
    </w:p>
    <w:p w:rsidR="00217B55" w:rsidRDefault="00217B55" w:rsidP="00217B55">
      <w:pPr>
        <w:ind w:left="360"/>
        <w:jc w:val="both"/>
      </w:pPr>
      <w:r>
        <w:rPr>
          <w:rFonts w:ascii="Arial" w:hAnsi="Arial" w:cs="Arial"/>
          <w:color w:val="000000"/>
        </w:rPr>
        <w:t>The demand over the Christmas period differed from normal as usually Boxing Day is very busy but this year it was quiet, however it was very busy on the weekends either side of the bank holidays and the hospital went to a maximum alert for bed capacity.  However DPW managed the situation well and the resilience in place felt much more robust that the previous year.</w:t>
      </w:r>
    </w:p>
    <w:p w:rsidR="00217B55" w:rsidRDefault="00217B55" w:rsidP="00217B55">
      <w:pPr>
        <w:ind w:left="360"/>
        <w:jc w:val="both"/>
      </w:pPr>
      <w:r>
        <w:rPr>
          <w:rFonts w:ascii="Arial" w:hAnsi="Arial" w:cs="Arial"/>
          <w:color w:val="000000"/>
        </w:rPr>
        <w:t> </w:t>
      </w:r>
    </w:p>
    <w:p w:rsidR="00217B55" w:rsidRDefault="00217B55" w:rsidP="00217B55">
      <w:pPr>
        <w:ind w:left="360"/>
        <w:jc w:val="both"/>
      </w:pPr>
      <w:r>
        <w:rPr>
          <w:rFonts w:ascii="Arial" w:hAnsi="Arial" w:cs="Arial"/>
          <w:color w:val="000000"/>
        </w:rPr>
        <w:t>It</w:t>
      </w:r>
      <w:r>
        <w:rPr>
          <w:rFonts w:ascii="Arial" w:hAnsi="Arial" w:cs="Arial"/>
        </w:rPr>
        <w:t xml:space="preserve"> was noted that to date the winter has been reasonably mild which means that conditions such as COPD have not been subject to exacerbation.</w:t>
      </w:r>
    </w:p>
    <w:p w:rsidR="00217B55" w:rsidRDefault="00217B55" w:rsidP="00217B55">
      <w:pPr>
        <w:ind w:left="360"/>
        <w:jc w:val="both"/>
      </w:pPr>
      <w:r>
        <w:rPr>
          <w:rFonts w:ascii="Arial" w:hAnsi="Arial" w:cs="Arial"/>
          <w:color w:val="000000"/>
        </w:rPr>
        <w:t> </w:t>
      </w:r>
    </w:p>
    <w:p w:rsidR="00217B55" w:rsidRDefault="00217B55" w:rsidP="00217B55">
      <w:pPr>
        <w:ind w:left="360"/>
        <w:jc w:val="both"/>
      </w:pPr>
      <w:r>
        <w:rPr>
          <w:rFonts w:ascii="Arial" w:hAnsi="Arial" w:cs="Arial"/>
          <w:color w:val="000000"/>
        </w:rPr>
        <w:t>It was queried whether data is available as to what the average waiting figure is in A&amp;E on an on-going basis and it was confirmed that the data for average wait and throughput in a day is available and can be included as part of the next winter plan update to the Board.</w:t>
      </w:r>
    </w:p>
    <w:p w:rsidR="00217B55" w:rsidRDefault="00217B55" w:rsidP="00217B55">
      <w:pPr>
        <w:ind w:left="360"/>
        <w:jc w:val="right"/>
      </w:pPr>
      <w:r>
        <w:rPr>
          <w:rFonts w:ascii="Arial" w:hAnsi="Arial" w:cs="Arial"/>
          <w:b/>
          <w:bCs/>
          <w:color w:val="000000"/>
        </w:rPr>
        <w:t>ACTION:  H Kenyon</w:t>
      </w:r>
      <w:r>
        <w:rPr>
          <w:rFonts w:ascii="Arial" w:hAnsi="Arial" w:cs="Arial"/>
          <w:color w:val="000000"/>
        </w:rPr>
        <w:t xml:space="preserve"> </w:t>
      </w:r>
    </w:p>
    <w:p w:rsidR="00217B55" w:rsidRDefault="00217B55" w:rsidP="00217B55">
      <w:pPr>
        <w:ind w:left="360"/>
        <w:jc w:val="both"/>
      </w:pPr>
      <w:r>
        <w:rPr>
          <w:rFonts w:ascii="Arial" w:hAnsi="Arial" w:cs="Arial"/>
          <w:color w:val="000000"/>
        </w:rPr>
        <w:t> </w:t>
      </w:r>
    </w:p>
    <w:p w:rsidR="00217B55" w:rsidRDefault="00217B55" w:rsidP="00217B55">
      <w:pPr>
        <w:ind w:left="360"/>
        <w:jc w:val="both"/>
      </w:pPr>
      <w:r>
        <w:rPr>
          <w:rFonts w:ascii="Arial" w:hAnsi="Arial" w:cs="Arial"/>
        </w:rPr>
        <w:t>In response to a comment that a 4 hour wait in A&amp;E is still a long time for a patient it was explained that this timeframe did not relate to the time a patient was waiting for treatment but referred to the length of time a patient was in A&amp;E to receive a medical outcome.</w:t>
      </w:r>
    </w:p>
    <w:p w:rsidR="00217B55" w:rsidRDefault="00217B55" w:rsidP="00217B55">
      <w:pPr>
        <w:ind w:left="360"/>
        <w:jc w:val="both"/>
      </w:pPr>
      <w:r>
        <w:rPr>
          <w:rFonts w:ascii="Arial" w:hAnsi="Arial" w:cs="Arial"/>
        </w:rPr>
        <w:t> </w:t>
      </w:r>
    </w:p>
    <w:p w:rsidR="0018032E" w:rsidRPr="00217B55" w:rsidRDefault="00217B55" w:rsidP="00217B55">
      <w:pPr>
        <w:ind w:left="360"/>
        <w:jc w:val="both"/>
      </w:pPr>
      <w:r>
        <w:rPr>
          <w:rFonts w:ascii="Arial" w:hAnsi="Arial" w:cs="Arial"/>
        </w:rPr>
        <w:t>It was highlighted that the most common type of winter emergency event locally is flooding and that an incident of this type was experienced just before Christmas.  NELC adopted a multiagency approach to this event and stated that the response they had received was superb and nobody had suffered an injury. Focus and Care Plus had responded to the situation very well and had been able to set up centres and identify vulnerable individuals.  The Council plans to hold a mock event around flooding on an annual basis and will do this on a multiagency basis.</w:t>
      </w:r>
    </w:p>
    <w:p w:rsidR="00164D24" w:rsidRDefault="00164D24" w:rsidP="008B517F">
      <w:pPr>
        <w:jc w:val="both"/>
        <w:rPr>
          <w:rFonts w:ascii="Arial" w:hAnsi="Arial" w:cs="Arial"/>
          <w:b/>
          <w:caps/>
        </w:rPr>
      </w:pPr>
    </w:p>
    <w:p w:rsidR="00164D24" w:rsidRDefault="00164D24" w:rsidP="008B517F">
      <w:pPr>
        <w:jc w:val="both"/>
        <w:rPr>
          <w:rFonts w:ascii="Arial" w:hAnsi="Arial" w:cs="Arial"/>
          <w:b/>
          <w:caps/>
        </w:rPr>
      </w:pPr>
      <w:r>
        <w:rPr>
          <w:rFonts w:ascii="Arial" w:hAnsi="Arial" w:cs="Arial"/>
          <w:b/>
          <w:caps/>
        </w:rPr>
        <w:t>9.  REVIEW OF TERMS OF REFERENCE FOR PARTNERSHIP BOARD</w:t>
      </w:r>
    </w:p>
    <w:p w:rsidR="00164D24" w:rsidRDefault="00164D24" w:rsidP="00164D24">
      <w:pPr>
        <w:ind w:left="360"/>
        <w:jc w:val="both"/>
        <w:rPr>
          <w:rFonts w:ascii="Arial" w:hAnsi="Arial" w:cs="Arial"/>
          <w:color w:val="000000"/>
        </w:rPr>
      </w:pPr>
    </w:p>
    <w:p w:rsidR="0073418A" w:rsidRDefault="00C15A63" w:rsidP="00164D24">
      <w:pPr>
        <w:ind w:left="360"/>
        <w:jc w:val="both"/>
        <w:rPr>
          <w:rFonts w:ascii="Arial" w:hAnsi="Arial" w:cs="Arial"/>
          <w:color w:val="000000"/>
        </w:rPr>
      </w:pPr>
      <w:r>
        <w:rPr>
          <w:rFonts w:ascii="Arial" w:hAnsi="Arial" w:cs="Arial"/>
          <w:color w:val="000000"/>
        </w:rPr>
        <w:t>This item i</w:t>
      </w:r>
      <w:r w:rsidR="000E48D1">
        <w:rPr>
          <w:rFonts w:ascii="Arial" w:hAnsi="Arial" w:cs="Arial"/>
          <w:color w:val="000000"/>
        </w:rPr>
        <w:t xml:space="preserve">s being presented prior to the reviewed Terms of Reference being submitted </w:t>
      </w:r>
      <w:r w:rsidR="00651091">
        <w:rPr>
          <w:rFonts w:ascii="Arial" w:hAnsi="Arial" w:cs="Arial"/>
          <w:color w:val="000000"/>
        </w:rPr>
        <w:t xml:space="preserve">for approval </w:t>
      </w:r>
      <w:r w:rsidR="000E48D1">
        <w:rPr>
          <w:rFonts w:ascii="Arial" w:hAnsi="Arial" w:cs="Arial"/>
          <w:color w:val="000000"/>
        </w:rPr>
        <w:t>to the Governing Body a</w:t>
      </w:r>
      <w:r w:rsidR="00651091">
        <w:rPr>
          <w:rFonts w:ascii="Arial" w:hAnsi="Arial" w:cs="Arial"/>
          <w:color w:val="000000"/>
        </w:rPr>
        <w:t>t its March meeting</w:t>
      </w:r>
      <w:r w:rsidR="000E48D1">
        <w:rPr>
          <w:rFonts w:ascii="Arial" w:hAnsi="Arial" w:cs="Arial"/>
          <w:color w:val="000000"/>
        </w:rPr>
        <w:t xml:space="preserve">.  Members were reminded that the Partnership Board had </w:t>
      </w:r>
      <w:r w:rsidR="00B04EF4">
        <w:rPr>
          <w:rFonts w:ascii="Arial" w:hAnsi="Arial" w:cs="Arial"/>
          <w:color w:val="000000"/>
        </w:rPr>
        <w:t>been established</w:t>
      </w:r>
      <w:r w:rsidR="000E48D1">
        <w:rPr>
          <w:rFonts w:ascii="Arial" w:hAnsi="Arial" w:cs="Arial"/>
          <w:color w:val="000000"/>
        </w:rPr>
        <w:t xml:space="preserve"> </w:t>
      </w:r>
      <w:r w:rsidR="00B04EF4">
        <w:rPr>
          <w:rFonts w:ascii="Arial" w:hAnsi="Arial" w:cs="Arial"/>
          <w:color w:val="000000"/>
        </w:rPr>
        <w:t xml:space="preserve">by the CCG </w:t>
      </w:r>
      <w:r w:rsidR="000E48D1">
        <w:rPr>
          <w:rFonts w:ascii="Arial" w:hAnsi="Arial" w:cs="Arial"/>
          <w:color w:val="000000"/>
        </w:rPr>
        <w:t xml:space="preserve">to enable NELC </w:t>
      </w:r>
      <w:r w:rsidR="00B04EF4">
        <w:rPr>
          <w:rFonts w:ascii="Arial" w:hAnsi="Arial" w:cs="Arial"/>
          <w:color w:val="000000"/>
        </w:rPr>
        <w:t>elected members to be members of the CCG’s governance arrangements.</w:t>
      </w:r>
    </w:p>
    <w:p w:rsidR="00D073E7" w:rsidRDefault="00D073E7" w:rsidP="00164D24">
      <w:pPr>
        <w:ind w:left="360"/>
        <w:jc w:val="both"/>
        <w:rPr>
          <w:rFonts w:ascii="Arial" w:hAnsi="Arial" w:cs="Arial"/>
          <w:color w:val="000000"/>
        </w:rPr>
      </w:pPr>
    </w:p>
    <w:p w:rsidR="00D073E7" w:rsidRDefault="00D073E7" w:rsidP="00164D24">
      <w:pPr>
        <w:ind w:left="360"/>
        <w:jc w:val="both"/>
        <w:rPr>
          <w:rFonts w:ascii="Arial" w:hAnsi="Arial" w:cs="Arial"/>
          <w:color w:val="000000"/>
        </w:rPr>
      </w:pPr>
      <w:r>
        <w:rPr>
          <w:rFonts w:ascii="Arial" w:hAnsi="Arial" w:cs="Arial"/>
          <w:color w:val="000000"/>
        </w:rPr>
        <w:t xml:space="preserve">It was suggested that two amendments should be made to the supporting paper </w:t>
      </w:r>
      <w:r w:rsidR="00C712A0">
        <w:rPr>
          <w:rFonts w:ascii="Arial" w:hAnsi="Arial" w:cs="Arial"/>
          <w:color w:val="000000"/>
        </w:rPr>
        <w:t>u</w:t>
      </w:r>
      <w:r w:rsidR="00651091">
        <w:rPr>
          <w:rFonts w:ascii="Arial" w:hAnsi="Arial" w:cs="Arial"/>
          <w:color w:val="000000"/>
        </w:rPr>
        <w:t>nder points 10.1 and 15.1</w:t>
      </w:r>
      <w:r w:rsidR="00C712A0">
        <w:rPr>
          <w:rFonts w:ascii="Arial" w:hAnsi="Arial" w:cs="Arial"/>
          <w:color w:val="000000"/>
        </w:rPr>
        <w:t xml:space="preserve"> to make more explicit the </w:t>
      </w:r>
      <w:r w:rsidR="00E51E0C">
        <w:rPr>
          <w:rFonts w:ascii="Arial" w:hAnsi="Arial" w:cs="Arial"/>
          <w:color w:val="000000"/>
        </w:rPr>
        <w:t>expectation that the public should have about engaging with a meeting that is being held in public</w:t>
      </w:r>
      <w:r w:rsidR="00C712A0">
        <w:rPr>
          <w:rFonts w:ascii="Arial" w:hAnsi="Arial" w:cs="Arial"/>
          <w:color w:val="000000"/>
        </w:rPr>
        <w:t xml:space="preserve"> and reflect the suggestion by the Council of Members that the terms of reference for the Partnership Board are considered by the Governing Body rather than themselves.</w:t>
      </w:r>
    </w:p>
    <w:p w:rsidR="00651091" w:rsidRDefault="00651091" w:rsidP="00164D24">
      <w:pPr>
        <w:ind w:left="360"/>
        <w:jc w:val="both"/>
        <w:rPr>
          <w:rFonts w:ascii="Arial" w:hAnsi="Arial" w:cs="Arial"/>
          <w:color w:val="000000"/>
        </w:rPr>
      </w:pPr>
    </w:p>
    <w:p w:rsidR="00651091" w:rsidRPr="00651091" w:rsidRDefault="00651091" w:rsidP="00651091">
      <w:pPr>
        <w:jc w:val="right"/>
        <w:rPr>
          <w:rFonts w:ascii="Arial" w:hAnsi="Arial" w:cs="Arial"/>
          <w:b/>
          <w:color w:val="000000"/>
        </w:rPr>
      </w:pPr>
      <w:r>
        <w:rPr>
          <w:rFonts w:ascii="Arial" w:hAnsi="Arial" w:cs="Arial"/>
          <w:b/>
          <w:color w:val="000000"/>
        </w:rPr>
        <w:t>ACTION:  C Kennedy</w:t>
      </w:r>
    </w:p>
    <w:p w:rsidR="00651091" w:rsidRDefault="00651091" w:rsidP="00164D24">
      <w:pPr>
        <w:ind w:left="360"/>
        <w:jc w:val="both"/>
        <w:rPr>
          <w:rFonts w:ascii="Arial" w:hAnsi="Arial" w:cs="Arial"/>
          <w:color w:val="000000"/>
        </w:rPr>
      </w:pPr>
    </w:p>
    <w:p w:rsidR="00217B55" w:rsidRPr="00833B5C" w:rsidRDefault="00651091" w:rsidP="00BB6156">
      <w:pPr>
        <w:ind w:left="360"/>
        <w:jc w:val="both"/>
        <w:rPr>
          <w:rFonts w:ascii="Arial" w:hAnsi="Arial" w:cs="Arial"/>
          <w:b/>
          <w:color w:val="000000"/>
        </w:rPr>
      </w:pPr>
      <w:r w:rsidRPr="00651091">
        <w:rPr>
          <w:rFonts w:ascii="Arial" w:hAnsi="Arial" w:cs="Arial"/>
          <w:b/>
          <w:color w:val="000000"/>
        </w:rPr>
        <w:t>Subject to the above two amendments the Board approved the Partnership Board Terms of Reference.</w:t>
      </w:r>
    </w:p>
    <w:p w:rsidR="006110ED" w:rsidRPr="00164D24" w:rsidRDefault="006110ED" w:rsidP="00164D24">
      <w:pPr>
        <w:ind w:left="360"/>
        <w:jc w:val="both"/>
        <w:rPr>
          <w:rFonts w:ascii="Arial" w:hAnsi="Arial" w:cs="Arial"/>
          <w:color w:val="000000"/>
        </w:rPr>
      </w:pPr>
    </w:p>
    <w:p w:rsidR="00411CFF" w:rsidRDefault="00164D24" w:rsidP="008B517F">
      <w:pPr>
        <w:jc w:val="both"/>
        <w:rPr>
          <w:rFonts w:ascii="Arial" w:hAnsi="Arial" w:cs="Arial"/>
          <w:b/>
          <w:caps/>
        </w:rPr>
      </w:pPr>
      <w:r>
        <w:rPr>
          <w:rFonts w:ascii="Arial" w:hAnsi="Arial" w:cs="Arial"/>
          <w:b/>
          <w:caps/>
        </w:rPr>
        <w:t xml:space="preserve">10. </w:t>
      </w:r>
      <w:r w:rsidR="00C95144">
        <w:rPr>
          <w:rFonts w:ascii="Arial" w:hAnsi="Arial" w:cs="Arial"/>
          <w:b/>
          <w:caps/>
        </w:rPr>
        <w:t>QUALITY ASSURANCE</w:t>
      </w:r>
    </w:p>
    <w:p w:rsidR="00856893" w:rsidRDefault="00856893" w:rsidP="008B517F">
      <w:pPr>
        <w:jc w:val="both"/>
        <w:rPr>
          <w:rFonts w:ascii="Arial" w:hAnsi="Arial" w:cs="Arial"/>
          <w:b/>
          <w:caps/>
        </w:rPr>
      </w:pPr>
    </w:p>
    <w:p w:rsidR="00856893" w:rsidRDefault="00856893" w:rsidP="00856893">
      <w:pPr>
        <w:jc w:val="both"/>
      </w:pPr>
      <w:r>
        <w:rPr>
          <w:rFonts w:ascii="Arial" w:hAnsi="Arial" w:cs="Arial"/>
          <w:color w:val="000000"/>
        </w:rPr>
        <w:t xml:space="preserve">a)  </w:t>
      </w:r>
      <w:r w:rsidR="00F34535">
        <w:rPr>
          <w:rFonts w:ascii="Arial" w:hAnsi="Arial" w:cs="Arial"/>
          <w:color w:val="000000"/>
        </w:rPr>
        <w:t xml:space="preserve"> </w:t>
      </w:r>
      <w:r w:rsidR="004421A0">
        <w:rPr>
          <w:rFonts w:ascii="Arial" w:hAnsi="Arial" w:cs="Arial"/>
          <w:color w:val="000000"/>
          <w:u w:val="single"/>
        </w:rPr>
        <w:t>Keogh Review</w:t>
      </w:r>
    </w:p>
    <w:p w:rsidR="00856893" w:rsidRDefault="00856893" w:rsidP="00856893">
      <w:pPr>
        <w:jc w:val="both"/>
      </w:pPr>
      <w:r>
        <w:rPr>
          <w:rFonts w:ascii="Arial" w:hAnsi="Arial" w:cs="Arial"/>
          <w:color w:val="000000"/>
        </w:rPr>
        <w:t> </w:t>
      </w:r>
    </w:p>
    <w:p w:rsidR="0009134F" w:rsidRDefault="00856893" w:rsidP="006110ED">
      <w:pPr>
        <w:ind w:left="360"/>
        <w:jc w:val="both"/>
        <w:rPr>
          <w:rFonts w:ascii="Arial" w:hAnsi="Arial" w:cs="Arial"/>
          <w:color w:val="000000"/>
        </w:rPr>
      </w:pPr>
      <w:r>
        <w:rPr>
          <w:rFonts w:ascii="Arial" w:hAnsi="Arial" w:cs="Arial"/>
          <w:color w:val="000000"/>
        </w:rPr>
        <w:t> </w:t>
      </w:r>
      <w:r w:rsidR="006110ED">
        <w:rPr>
          <w:rFonts w:ascii="Arial" w:hAnsi="Arial" w:cs="Arial"/>
          <w:color w:val="000000"/>
        </w:rPr>
        <w:t>The supporting paper was taken as read but it was highlighted that at its final visit in the autumn, the Keogh Team had found considerable improvement in progress again</w:t>
      </w:r>
      <w:r w:rsidR="00A069A0">
        <w:rPr>
          <w:rFonts w:ascii="Arial" w:hAnsi="Arial" w:cs="Arial"/>
          <w:color w:val="000000"/>
        </w:rPr>
        <w:t>st the action plan put in place and detail on this is contained within the supporting paper.  However the following points were flagged:</w:t>
      </w:r>
    </w:p>
    <w:p w:rsidR="00A069A0" w:rsidRDefault="00A069A0" w:rsidP="006110ED">
      <w:pPr>
        <w:ind w:left="360"/>
        <w:jc w:val="both"/>
        <w:rPr>
          <w:rFonts w:ascii="Arial" w:hAnsi="Arial" w:cs="Arial"/>
          <w:color w:val="000000"/>
        </w:rPr>
      </w:pPr>
    </w:p>
    <w:p w:rsidR="00A069A0" w:rsidRDefault="00A069A0" w:rsidP="00A069A0">
      <w:pPr>
        <w:pStyle w:val="ListParagraph"/>
        <w:numPr>
          <w:ilvl w:val="0"/>
          <w:numId w:val="8"/>
        </w:numPr>
        <w:jc w:val="both"/>
        <w:rPr>
          <w:rFonts w:ascii="Arial" w:hAnsi="Arial" w:cs="Arial"/>
          <w:color w:val="000000"/>
        </w:rPr>
      </w:pPr>
      <w:r>
        <w:rPr>
          <w:rFonts w:ascii="Arial" w:hAnsi="Arial" w:cs="Arial"/>
          <w:color w:val="000000"/>
        </w:rPr>
        <w:t>Plans have been made to appoint associate medical directors</w:t>
      </w:r>
    </w:p>
    <w:p w:rsidR="00A069A0" w:rsidRDefault="00A069A0" w:rsidP="00A069A0">
      <w:pPr>
        <w:pStyle w:val="ListParagraph"/>
        <w:numPr>
          <w:ilvl w:val="0"/>
          <w:numId w:val="8"/>
        </w:numPr>
        <w:jc w:val="both"/>
        <w:rPr>
          <w:rFonts w:ascii="Arial" w:hAnsi="Arial" w:cs="Arial"/>
          <w:color w:val="000000"/>
        </w:rPr>
      </w:pPr>
      <w:r>
        <w:rPr>
          <w:rFonts w:ascii="Arial" w:hAnsi="Arial" w:cs="Arial"/>
          <w:color w:val="000000"/>
        </w:rPr>
        <w:t xml:space="preserve">The 20 Spanish nurses recruited for DPW have settled in well and all are still in post.  20 of their colleagues have been deployed to Scunthorpe General Hospital </w:t>
      </w:r>
      <w:r w:rsidR="00833B5C">
        <w:rPr>
          <w:rFonts w:ascii="Arial" w:hAnsi="Arial" w:cs="Arial"/>
          <w:color w:val="000000"/>
        </w:rPr>
        <w:t xml:space="preserve">and </w:t>
      </w:r>
      <w:r>
        <w:rPr>
          <w:rFonts w:ascii="Arial" w:hAnsi="Arial" w:cs="Arial"/>
          <w:color w:val="000000"/>
        </w:rPr>
        <w:t xml:space="preserve">they also are all still in post.  A further 29 Spanish nurses are being recruited and will be split between the 2 sites.  </w:t>
      </w:r>
      <w:r w:rsidR="00CE4CFB">
        <w:rPr>
          <w:rFonts w:ascii="Arial" w:hAnsi="Arial" w:cs="Arial"/>
          <w:color w:val="000000"/>
        </w:rPr>
        <w:t xml:space="preserve">Feedback from other staff and patients has been very good </w:t>
      </w:r>
      <w:r w:rsidR="008B3903">
        <w:rPr>
          <w:rFonts w:ascii="Arial" w:hAnsi="Arial" w:cs="Arial"/>
          <w:color w:val="000000"/>
        </w:rPr>
        <w:t xml:space="preserve">and </w:t>
      </w:r>
      <w:r w:rsidR="00CE4CFB">
        <w:rPr>
          <w:rFonts w:ascii="Arial" w:hAnsi="Arial" w:cs="Arial"/>
          <w:color w:val="000000"/>
        </w:rPr>
        <w:t xml:space="preserve">English has not been a problem </w:t>
      </w:r>
      <w:r w:rsidR="008B3903">
        <w:rPr>
          <w:rFonts w:ascii="Arial" w:hAnsi="Arial" w:cs="Arial"/>
          <w:color w:val="000000"/>
        </w:rPr>
        <w:t>but</w:t>
      </w:r>
      <w:r w:rsidR="00CE4CFB">
        <w:rPr>
          <w:rFonts w:ascii="Arial" w:hAnsi="Arial" w:cs="Arial"/>
          <w:color w:val="000000"/>
        </w:rPr>
        <w:t xml:space="preserve"> they have found that the local dialect and idioms can be a little disconcerting.</w:t>
      </w:r>
    </w:p>
    <w:p w:rsidR="00CE4CFB" w:rsidRDefault="002F4C3A" w:rsidP="00A069A0">
      <w:pPr>
        <w:pStyle w:val="ListParagraph"/>
        <w:numPr>
          <w:ilvl w:val="0"/>
          <w:numId w:val="8"/>
        </w:numPr>
        <w:jc w:val="both"/>
        <w:rPr>
          <w:rFonts w:ascii="Arial" w:hAnsi="Arial" w:cs="Arial"/>
          <w:color w:val="000000"/>
        </w:rPr>
      </w:pPr>
      <w:r>
        <w:rPr>
          <w:rFonts w:ascii="Arial" w:hAnsi="Arial" w:cs="Arial"/>
          <w:color w:val="000000"/>
        </w:rPr>
        <w:t>Many areas on the Keogh plan are now green and the plan is being refreshed to ensure improvements continue to be made</w:t>
      </w:r>
    </w:p>
    <w:p w:rsidR="002F4C3A" w:rsidRDefault="002F4C3A" w:rsidP="00A069A0">
      <w:pPr>
        <w:pStyle w:val="ListParagraph"/>
        <w:numPr>
          <w:ilvl w:val="0"/>
          <w:numId w:val="8"/>
        </w:numPr>
        <w:jc w:val="both"/>
        <w:rPr>
          <w:rFonts w:ascii="Arial" w:hAnsi="Arial" w:cs="Arial"/>
          <w:color w:val="000000"/>
        </w:rPr>
      </w:pPr>
      <w:r>
        <w:rPr>
          <w:rFonts w:ascii="Arial" w:hAnsi="Arial" w:cs="Arial"/>
          <w:color w:val="000000"/>
        </w:rPr>
        <w:t>The Keogh Team have written to the Trust to compliment them on the progress they have made to date.  A final report is due to be published shortly</w:t>
      </w:r>
    </w:p>
    <w:p w:rsidR="007621E7" w:rsidRDefault="007621E7" w:rsidP="002F4C3A">
      <w:pPr>
        <w:jc w:val="both"/>
        <w:rPr>
          <w:rFonts w:ascii="Arial" w:hAnsi="Arial" w:cs="Arial"/>
          <w:color w:val="000000"/>
        </w:rPr>
      </w:pPr>
    </w:p>
    <w:p w:rsidR="00BB6156" w:rsidRDefault="00BB6156" w:rsidP="002F4C3A">
      <w:pPr>
        <w:jc w:val="both"/>
        <w:rPr>
          <w:rFonts w:ascii="Arial" w:hAnsi="Arial" w:cs="Arial"/>
          <w:color w:val="000000"/>
        </w:rPr>
      </w:pPr>
    </w:p>
    <w:p w:rsidR="00BB6156" w:rsidRDefault="00BB6156" w:rsidP="002F4C3A">
      <w:pPr>
        <w:jc w:val="both"/>
        <w:rPr>
          <w:rFonts w:ascii="Arial" w:hAnsi="Arial" w:cs="Arial"/>
          <w:color w:val="000000"/>
        </w:rPr>
      </w:pPr>
    </w:p>
    <w:p w:rsidR="00BB6156" w:rsidRDefault="00BB6156" w:rsidP="002F4C3A">
      <w:pPr>
        <w:jc w:val="both"/>
        <w:rPr>
          <w:rFonts w:ascii="Arial" w:hAnsi="Arial" w:cs="Arial"/>
          <w:color w:val="000000"/>
        </w:rPr>
      </w:pPr>
      <w:bookmarkStart w:id="0" w:name="_GoBack"/>
      <w:bookmarkEnd w:id="0"/>
    </w:p>
    <w:p w:rsidR="00856893" w:rsidRDefault="00856893" w:rsidP="00856893">
      <w:pPr>
        <w:jc w:val="both"/>
      </w:pPr>
      <w:r>
        <w:rPr>
          <w:rFonts w:ascii="Arial" w:hAnsi="Arial" w:cs="Arial"/>
          <w:color w:val="000000"/>
        </w:rPr>
        <w:t xml:space="preserve">b)  </w:t>
      </w:r>
      <w:r w:rsidR="00F34535">
        <w:rPr>
          <w:rFonts w:ascii="Arial" w:hAnsi="Arial" w:cs="Arial"/>
          <w:color w:val="000000"/>
        </w:rPr>
        <w:t xml:space="preserve"> </w:t>
      </w:r>
      <w:r>
        <w:rPr>
          <w:rFonts w:ascii="Arial" w:hAnsi="Arial" w:cs="Arial"/>
          <w:color w:val="000000"/>
          <w:u w:val="single"/>
        </w:rPr>
        <w:t>Summary Hospital-Level Mortality Indicator Update</w:t>
      </w:r>
      <w:r w:rsidR="00CC45BC">
        <w:rPr>
          <w:rFonts w:ascii="Arial" w:hAnsi="Arial" w:cs="Arial"/>
          <w:color w:val="000000"/>
          <w:u w:val="single"/>
        </w:rPr>
        <w:t xml:space="preserve"> (SHMI)</w:t>
      </w:r>
    </w:p>
    <w:p w:rsidR="00856893" w:rsidRDefault="00856893" w:rsidP="00F34535">
      <w:pPr>
        <w:ind w:left="360"/>
        <w:jc w:val="both"/>
        <w:rPr>
          <w:rFonts w:ascii="Arial" w:hAnsi="Arial" w:cs="Arial"/>
          <w:color w:val="000000"/>
        </w:rPr>
      </w:pPr>
      <w:r>
        <w:rPr>
          <w:rFonts w:ascii="Arial" w:hAnsi="Arial" w:cs="Arial"/>
          <w:color w:val="000000"/>
        </w:rPr>
        <w:t> </w:t>
      </w:r>
    </w:p>
    <w:p w:rsidR="00C300E8" w:rsidRDefault="009E7748" w:rsidP="00F34535">
      <w:pPr>
        <w:ind w:left="360"/>
        <w:jc w:val="both"/>
        <w:rPr>
          <w:rFonts w:ascii="Arial" w:hAnsi="Arial" w:cs="Arial"/>
        </w:rPr>
      </w:pPr>
      <w:r>
        <w:rPr>
          <w:rFonts w:ascii="Arial" w:hAnsi="Arial" w:cs="Arial"/>
        </w:rPr>
        <w:t xml:space="preserve">Improvement is continuing to be made for the Trust with the latest overall figure to July 2013 being published at 107.8 which is within the “expected” range; the </w:t>
      </w:r>
      <w:r w:rsidR="006B1AD7">
        <w:rPr>
          <w:rFonts w:ascii="Arial" w:hAnsi="Arial" w:cs="Arial"/>
        </w:rPr>
        <w:t>next set of figures are due to be published on 29 January.</w:t>
      </w:r>
    </w:p>
    <w:p w:rsidR="006B1AD7" w:rsidRDefault="006B1AD7" w:rsidP="00F34535">
      <w:pPr>
        <w:ind w:left="360"/>
        <w:jc w:val="both"/>
        <w:rPr>
          <w:rFonts w:ascii="Arial" w:hAnsi="Arial" w:cs="Arial"/>
        </w:rPr>
      </w:pPr>
    </w:p>
    <w:p w:rsidR="006B1AD7" w:rsidRDefault="006B1AD7" w:rsidP="00F34535">
      <w:pPr>
        <w:ind w:left="360"/>
        <w:jc w:val="both"/>
        <w:rPr>
          <w:rFonts w:ascii="Arial" w:hAnsi="Arial" w:cs="Arial"/>
        </w:rPr>
      </w:pPr>
      <w:r>
        <w:rPr>
          <w:rFonts w:ascii="Arial" w:hAnsi="Arial" w:cs="Arial"/>
        </w:rPr>
        <w:t>There is still a difference in the rate between Grimsby and Scunthorpe but Grimsby has now moved into the “within expected” range and the gap between the 2 hospitals is starting to close.  However the gap for in and out of hospital mortality rates is greater at DPW but it is expected that some of the issues driving this will be addressed by the implementation of 7 day working.</w:t>
      </w:r>
    </w:p>
    <w:p w:rsidR="006B1AD7" w:rsidRDefault="006B1AD7" w:rsidP="00F34535">
      <w:pPr>
        <w:ind w:left="360"/>
        <w:jc w:val="both"/>
        <w:rPr>
          <w:rFonts w:ascii="Arial" w:hAnsi="Arial" w:cs="Arial"/>
        </w:rPr>
      </w:pPr>
    </w:p>
    <w:p w:rsidR="006B1AD7" w:rsidRDefault="0002111F" w:rsidP="00F34535">
      <w:pPr>
        <w:ind w:left="360"/>
        <w:jc w:val="both"/>
        <w:rPr>
          <w:rFonts w:ascii="Arial" w:hAnsi="Arial" w:cs="Arial"/>
        </w:rPr>
      </w:pPr>
      <w:r>
        <w:rPr>
          <w:rFonts w:ascii="Arial" w:hAnsi="Arial" w:cs="Arial"/>
        </w:rPr>
        <w:t>A meeting was held at the CCG earlier in the week to ensure that the Keogh outcomes have been embedded into t</w:t>
      </w:r>
      <w:r w:rsidR="00126EF9">
        <w:rPr>
          <w:rFonts w:ascii="Arial" w:hAnsi="Arial" w:cs="Arial"/>
        </w:rPr>
        <w:t xml:space="preserve">he mortality action group plan so </w:t>
      </w:r>
      <w:r>
        <w:rPr>
          <w:rFonts w:ascii="Arial" w:hAnsi="Arial" w:cs="Arial"/>
        </w:rPr>
        <w:t>that no issues are lost.</w:t>
      </w:r>
    </w:p>
    <w:p w:rsidR="0002111F" w:rsidRDefault="0002111F" w:rsidP="00F34535">
      <w:pPr>
        <w:ind w:left="360"/>
        <w:jc w:val="both"/>
        <w:rPr>
          <w:rFonts w:ascii="Arial" w:hAnsi="Arial" w:cs="Arial"/>
        </w:rPr>
      </w:pPr>
    </w:p>
    <w:p w:rsidR="0002111F" w:rsidRDefault="0022225D" w:rsidP="00F34535">
      <w:pPr>
        <w:ind w:left="360"/>
        <w:jc w:val="both"/>
        <w:rPr>
          <w:rFonts w:ascii="Arial" w:hAnsi="Arial" w:cs="Arial"/>
        </w:rPr>
      </w:pPr>
      <w:r>
        <w:rPr>
          <w:rFonts w:ascii="Arial" w:hAnsi="Arial" w:cs="Arial"/>
        </w:rPr>
        <w:t>It was queried whether the reason for the gap in the rat</w:t>
      </w:r>
      <w:r w:rsidR="003923B3">
        <w:rPr>
          <w:rFonts w:ascii="Arial" w:hAnsi="Arial" w:cs="Arial"/>
        </w:rPr>
        <w:t>e between DPW and Scunthorpe has</w:t>
      </w:r>
      <w:r>
        <w:rPr>
          <w:rFonts w:ascii="Arial" w:hAnsi="Arial" w:cs="Arial"/>
        </w:rPr>
        <w:t xml:space="preserve"> been identified and also whether the reasons for the gap starting to close were known.</w:t>
      </w:r>
    </w:p>
    <w:p w:rsidR="00791A39" w:rsidRDefault="00791A39" w:rsidP="00F34535">
      <w:pPr>
        <w:ind w:left="360"/>
        <w:jc w:val="both"/>
        <w:rPr>
          <w:rFonts w:ascii="Arial" w:hAnsi="Arial" w:cs="Arial"/>
        </w:rPr>
      </w:pPr>
    </w:p>
    <w:p w:rsidR="00791A39" w:rsidRDefault="00F01A22" w:rsidP="00F34535">
      <w:pPr>
        <w:ind w:left="360"/>
        <w:jc w:val="both"/>
        <w:rPr>
          <w:rFonts w:ascii="Arial" w:hAnsi="Arial" w:cs="Arial"/>
        </w:rPr>
      </w:pPr>
      <w:r>
        <w:rPr>
          <w:rFonts w:ascii="Arial" w:hAnsi="Arial" w:cs="Arial"/>
        </w:rPr>
        <w:t xml:space="preserve">In response it was stated that this was not a simple question to answer and that neither the </w:t>
      </w:r>
      <w:proofErr w:type="spellStart"/>
      <w:r>
        <w:rPr>
          <w:rFonts w:ascii="Arial" w:hAnsi="Arial" w:cs="Arial"/>
        </w:rPr>
        <w:t>Ramsden</w:t>
      </w:r>
      <w:proofErr w:type="spellEnd"/>
      <w:r>
        <w:rPr>
          <w:rFonts w:ascii="Arial" w:hAnsi="Arial" w:cs="Arial"/>
        </w:rPr>
        <w:t xml:space="preserve"> Report nor the Keogh team had been able to uncover any clear local evidence; however there has been differences in clinical practice and the way in which patients </w:t>
      </w:r>
      <w:r w:rsidR="007033B1">
        <w:rPr>
          <w:rFonts w:ascii="Arial" w:hAnsi="Arial" w:cs="Arial"/>
        </w:rPr>
        <w:t>are</w:t>
      </w:r>
      <w:r>
        <w:rPr>
          <w:rFonts w:ascii="Arial" w:hAnsi="Arial" w:cs="Arial"/>
        </w:rPr>
        <w:t xml:space="preserve"> managed through the system and some of the reason for the gap narrowing is that best practice has been adopted in both these areas.  </w:t>
      </w:r>
      <w:r w:rsidR="00F47E57">
        <w:rPr>
          <w:rFonts w:ascii="Arial" w:hAnsi="Arial" w:cs="Arial"/>
        </w:rPr>
        <w:t xml:space="preserve">In addition there had been problems with data capture at DPW and this has now improved. </w:t>
      </w:r>
      <w:r>
        <w:rPr>
          <w:rFonts w:ascii="Arial" w:hAnsi="Arial" w:cs="Arial"/>
        </w:rPr>
        <w:t>There is no perception of a major issue in the core population.</w:t>
      </w:r>
    </w:p>
    <w:p w:rsidR="00F47E57" w:rsidRDefault="00F47E57" w:rsidP="00F34535">
      <w:pPr>
        <w:ind w:left="360"/>
        <w:jc w:val="both"/>
        <w:rPr>
          <w:rFonts w:ascii="Arial" w:hAnsi="Arial" w:cs="Arial"/>
        </w:rPr>
      </w:pPr>
    </w:p>
    <w:p w:rsidR="007033B1" w:rsidRDefault="007033B1" w:rsidP="00F34535">
      <w:pPr>
        <w:ind w:left="360"/>
        <w:jc w:val="both"/>
        <w:rPr>
          <w:rFonts w:ascii="Arial" w:hAnsi="Arial" w:cs="Arial"/>
        </w:rPr>
      </w:pPr>
      <w:r>
        <w:rPr>
          <w:rFonts w:ascii="Arial" w:hAnsi="Arial" w:cs="Arial"/>
        </w:rPr>
        <w:t>It was noted that the excess mortalities were in acute medicine within the cohort that had a moderate risk of dying and that GPs were now reporting that the discharge summaries they were receiving were much more robust than they had been in the past.</w:t>
      </w:r>
    </w:p>
    <w:p w:rsidR="00F47E57" w:rsidRDefault="00F47E57" w:rsidP="00F34535">
      <w:pPr>
        <w:ind w:left="360"/>
        <w:jc w:val="both"/>
        <w:rPr>
          <w:rFonts w:ascii="Arial" w:hAnsi="Arial" w:cs="Arial"/>
        </w:rPr>
      </w:pPr>
    </w:p>
    <w:p w:rsidR="00A21E23" w:rsidRDefault="0037630F" w:rsidP="008139BA">
      <w:pPr>
        <w:ind w:left="360"/>
        <w:jc w:val="both"/>
        <w:rPr>
          <w:rFonts w:ascii="Arial" w:hAnsi="Arial" w:cs="Arial"/>
          <w:b/>
        </w:rPr>
      </w:pPr>
      <w:r>
        <w:rPr>
          <w:rFonts w:ascii="Arial" w:hAnsi="Arial" w:cs="Arial"/>
        </w:rPr>
        <w:t xml:space="preserve">A short discussion followed over how the Board </w:t>
      </w:r>
      <w:r w:rsidR="00A21E23">
        <w:rPr>
          <w:rFonts w:ascii="Arial" w:hAnsi="Arial" w:cs="Arial"/>
        </w:rPr>
        <w:t xml:space="preserve">could draw out some key indicators, increase their understanding of what stood behind the figures and develop a greater knowledge of the range of actions in place.  </w:t>
      </w:r>
      <w:r w:rsidR="00A21E23" w:rsidRPr="00A21E23">
        <w:rPr>
          <w:rFonts w:ascii="Arial" w:hAnsi="Arial" w:cs="Arial"/>
          <w:b/>
        </w:rPr>
        <w:t>I</w:t>
      </w:r>
      <w:r w:rsidR="00A21E23">
        <w:rPr>
          <w:rFonts w:ascii="Arial" w:hAnsi="Arial" w:cs="Arial"/>
          <w:b/>
        </w:rPr>
        <w:t xml:space="preserve">t was agreed that performance </w:t>
      </w:r>
      <w:r w:rsidR="00982EDB">
        <w:rPr>
          <w:rFonts w:ascii="Arial" w:hAnsi="Arial" w:cs="Arial"/>
          <w:b/>
        </w:rPr>
        <w:t xml:space="preserve">monitoring </w:t>
      </w:r>
      <w:r w:rsidR="00A21E23">
        <w:rPr>
          <w:rFonts w:ascii="Arial" w:hAnsi="Arial" w:cs="Arial"/>
          <w:b/>
        </w:rPr>
        <w:t>will be included as a substantive agenda item at an upcoming Board workshop session.</w:t>
      </w:r>
    </w:p>
    <w:p w:rsidR="008139BA" w:rsidRDefault="008139BA" w:rsidP="008139BA">
      <w:pPr>
        <w:ind w:left="360"/>
        <w:jc w:val="both"/>
        <w:rPr>
          <w:rFonts w:ascii="Arial" w:hAnsi="Arial" w:cs="Arial"/>
        </w:rPr>
      </w:pPr>
    </w:p>
    <w:p w:rsidR="00217B55" w:rsidRDefault="00A21E23" w:rsidP="007621E7">
      <w:pPr>
        <w:ind w:left="360"/>
        <w:jc w:val="right"/>
        <w:rPr>
          <w:rFonts w:ascii="Arial" w:hAnsi="Arial" w:cs="Arial"/>
        </w:rPr>
      </w:pPr>
      <w:r>
        <w:rPr>
          <w:rFonts w:ascii="Arial" w:hAnsi="Arial" w:cs="Arial"/>
          <w:b/>
        </w:rPr>
        <w:t>ACTION:  Board workshop agenda</w:t>
      </w:r>
    </w:p>
    <w:p w:rsidR="00217B55" w:rsidRPr="00893D39" w:rsidRDefault="00217B55" w:rsidP="000027E5">
      <w:pPr>
        <w:jc w:val="both"/>
        <w:rPr>
          <w:rFonts w:ascii="Arial" w:hAnsi="Arial" w:cs="Arial"/>
        </w:rPr>
      </w:pPr>
    </w:p>
    <w:p w:rsidR="00164D24" w:rsidRDefault="00164D24" w:rsidP="008B517F">
      <w:pPr>
        <w:jc w:val="both"/>
        <w:rPr>
          <w:rFonts w:ascii="Arial" w:hAnsi="Arial" w:cs="Arial"/>
        </w:rPr>
      </w:pPr>
      <w:r>
        <w:rPr>
          <w:rFonts w:ascii="Arial" w:hAnsi="Arial" w:cs="Arial"/>
        </w:rPr>
        <w:t>c</w:t>
      </w:r>
      <w:r>
        <w:rPr>
          <w:rFonts w:ascii="Arial" w:hAnsi="Arial" w:cs="Arial"/>
          <w:caps/>
        </w:rPr>
        <w:t xml:space="preserve">)  </w:t>
      </w:r>
      <w:r>
        <w:rPr>
          <w:rFonts w:ascii="Arial" w:hAnsi="Arial" w:cs="Arial"/>
          <w:caps/>
          <w:u w:val="single"/>
        </w:rPr>
        <w:t>r</w:t>
      </w:r>
      <w:r>
        <w:rPr>
          <w:rFonts w:ascii="Arial" w:hAnsi="Arial" w:cs="Arial"/>
          <w:u w:val="single"/>
        </w:rPr>
        <w:t>esponse to Francis Report</w:t>
      </w:r>
    </w:p>
    <w:p w:rsidR="00164D24" w:rsidRDefault="00164D24" w:rsidP="00164D24">
      <w:pPr>
        <w:ind w:left="360"/>
        <w:jc w:val="both"/>
        <w:rPr>
          <w:rFonts w:ascii="Arial" w:hAnsi="Arial" w:cs="Arial"/>
        </w:rPr>
      </w:pPr>
    </w:p>
    <w:p w:rsidR="008139BA" w:rsidRDefault="00893D39" w:rsidP="00164D24">
      <w:pPr>
        <w:ind w:left="360"/>
        <w:jc w:val="both"/>
        <w:rPr>
          <w:rFonts w:ascii="Arial" w:hAnsi="Arial" w:cs="Arial"/>
        </w:rPr>
      </w:pPr>
      <w:r>
        <w:rPr>
          <w:rFonts w:ascii="Arial" w:hAnsi="Arial" w:cs="Arial"/>
        </w:rPr>
        <w:t>The government has published “Hard Truths” which is its response to the Francis Report.  The document outlines the changes that have already been implemented following the outcome of the enquiry and then details new measures and action</w:t>
      </w:r>
      <w:r w:rsidR="000027E5">
        <w:rPr>
          <w:rFonts w:ascii="Arial" w:hAnsi="Arial" w:cs="Arial"/>
        </w:rPr>
        <w:t>s</w:t>
      </w:r>
      <w:r>
        <w:rPr>
          <w:rFonts w:ascii="Arial" w:hAnsi="Arial" w:cs="Arial"/>
        </w:rPr>
        <w:t xml:space="preserve"> which have been divided into the following 5 areas:</w:t>
      </w:r>
    </w:p>
    <w:p w:rsidR="00893D39" w:rsidRDefault="00893D39" w:rsidP="00164D24">
      <w:pPr>
        <w:ind w:left="360"/>
        <w:jc w:val="both"/>
        <w:rPr>
          <w:rFonts w:ascii="Arial" w:hAnsi="Arial" w:cs="Arial"/>
        </w:rPr>
      </w:pPr>
    </w:p>
    <w:p w:rsidR="00893D39" w:rsidRDefault="00893D39" w:rsidP="00893D39">
      <w:pPr>
        <w:pStyle w:val="ListParagraph"/>
        <w:numPr>
          <w:ilvl w:val="0"/>
          <w:numId w:val="9"/>
        </w:numPr>
        <w:jc w:val="both"/>
        <w:rPr>
          <w:rFonts w:ascii="Arial" w:hAnsi="Arial" w:cs="Arial"/>
        </w:rPr>
      </w:pPr>
      <w:r>
        <w:rPr>
          <w:rFonts w:ascii="Arial" w:hAnsi="Arial" w:cs="Arial"/>
        </w:rPr>
        <w:t>Preventing problems</w:t>
      </w:r>
    </w:p>
    <w:p w:rsidR="00893D39" w:rsidRDefault="00893D39" w:rsidP="00893D39">
      <w:pPr>
        <w:pStyle w:val="ListParagraph"/>
        <w:numPr>
          <w:ilvl w:val="0"/>
          <w:numId w:val="9"/>
        </w:numPr>
        <w:jc w:val="both"/>
        <w:rPr>
          <w:rFonts w:ascii="Arial" w:hAnsi="Arial" w:cs="Arial"/>
        </w:rPr>
      </w:pPr>
      <w:r>
        <w:rPr>
          <w:rFonts w:ascii="Arial" w:hAnsi="Arial" w:cs="Arial"/>
        </w:rPr>
        <w:t>Detecting problems</w:t>
      </w:r>
      <w:r w:rsidR="005101B9">
        <w:rPr>
          <w:rFonts w:ascii="Arial" w:hAnsi="Arial" w:cs="Arial"/>
        </w:rPr>
        <w:t xml:space="preserve"> quickly</w:t>
      </w:r>
    </w:p>
    <w:p w:rsidR="00893D39" w:rsidRDefault="005101B9" w:rsidP="00893D39">
      <w:pPr>
        <w:pStyle w:val="ListParagraph"/>
        <w:numPr>
          <w:ilvl w:val="0"/>
          <w:numId w:val="9"/>
        </w:numPr>
        <w:jc w:val="both"/>
        <w:rPr>
          <w:rFonts w:ascii="Arial" w:hAnsi="Arial" w:cs="Arial"/>
        </w:rPr>
      </w:pPr>
      <w:r>
        <w:rPr>
          <w:rFonts w:ascii="Arial" w:hAnsi="Arial" w:cs="Arial"/>
        </w:rPr>
        <w:t>Taking action promptly</w:t>
      </w:r>
    </w:p>
    <w:p w:rsidR="005101B9" w:rsidRDefault="005101B9" w:rsidP="00893D39">
      <w:pPr>
        <w:pStyle w:val="ListParagraph"/>
        <w:numPr>
          <w:ilvl w:val="0"/>
          <w:numId w:val="9"/>
        </w:numPr>
        <w:jc w:val="both"/>
        <w:rPr>
          <w:rFonts w:ascii="Arial" w:hAnsi="Arial" w:cs="Arial"/>
        </w:rPr>
      </w:pPr>
      <w:r>
        <w:rPr>
          <w:rFonts w:ascii="Arial" w:hAnsi="Arial" w:cs="Arial"/>
        </w:rPr>
        <w:t>Ensuring robust accountability</w:t>
      </w:r>
    </w:p>
    <w:p w:rsidR="005101B9" w:rsidRDefault="005101B9" w:rsidP="00893D39">
      <w:pPr>
        <w:pStyle w:val="ListParagraph"/>
        <w:numPr>
          <w:ilvl w:val="0"/>
          <w:numId w:val="9"/>
        </w:numPr>
        <w:jc w:val="both"/>
        <w:rPr>
          <w:rFonts w:ascii="Arial" w:hAnsi="Arial" w:cs="Arial"/>
        </w:rPr>
      </w:pPr>
      <w:r>
        <w:rPr>
          <w:rFonts w:ascii="Arial" w:hAnsi="Arial" w:cs="Arial"/>
        </w:rPr>
        <w:t>Ensuring staff are trained and motived</w:t>
      </w:r>
    </w:p>
    <w:p w:rsidR="005101B9" w:rsidRDefault="005101B9" w:rsidP="005101B9">
      <w:pPr>
        <w:jc w:val="both"/>
        <w:rPr>
          <w:rFonts w:ascii="Arial" w:hAnsi="Arial" w:cs="Arial"/>
        </w:rPr>
      </w:pPr>
    </w:p>
    <w:p w:rsidR="005101B9" w:rsidRDefault="005101B9" w:rsidP="005101B9">
      <w:pPr>
        <w:ind w:left="360"/>
        <w:jc w:val="both"/>
        <w:rPr>
          <w:rFonts w:ascii="Arial" w:hAnsi="Arial" w:cs="Arial"/>
        </w:rPr>
      </w:pPr>
      <w:r>
        <w:rPr>
          <w:rFonts w:ascii="Arial" w:hAnsi="Arial" w:cs="Arial"/>
        </w:rPr>
        <w:t xml:space="preserve">Each </w:t>
      </w:r>
      <w:r w:rsidR="00266F89">
        <w:rPr>
          <w:rFonts w:ascii="Arial" w:hAnsi="Arial" w:cs="Arial"/>
        </w:rPr>
        <w:t xml:space="preserve">of these main sections </w:t>
      </w:r>
      <w:proofErr w:type="gramStart"/>
      <w:r w:rsidR="00266F89">
        <w:rPr>
          <w:rFonts w:ascii="Arial" w:hAnsi="Arial" w:cs="Arial"/>
        </w:rPr>
        <w:t>contain</w:t>
      </w:r>
      <w:proofErr w:type="gramEnd"/>
      <w:r>
        <w:rPr>
          <w:rFonts w:ascii="Arial" w:hAnsi="Arial" w:cs="Arial"/>
        </w:rPr>
        <w:t xml:space="preserve"> a number of key actions within them to assist in achieving the desired outcome.</w:t>
      </w:r>
    </w:p>
    <w:p w:rsidR="005101B9" w:rsidRDefault="005101B9" w:rsidP="005101B9">
      <w:pPr>
        <w:ind w:left="360"/>
        <w:jc w:val="both"/>
        <w:rPr>
          <w:rFonts w:ascii="Arial" w:hAnsi="Arial" w:cs="Arial"/>
        </w:rPr>
      </w:pPr>
    </w:p>
    <w:p w:rsidR="005101B9" w:rsidRDefault="005101B9" w:rsidP="005101B9">
      <w:pPr>
        <w:ind w:left="360"/>
        <w:jc w:val="both"/>
        <w:rPr>
          <w:rFonts w:ascii="Arial" w:hAnsi="Arial" w:cs="Arial"/>
        </w:rPr>
      </w:pPr>
      <w:r>
        <w:rPr>
          <w:rFonts w:ascii="Arial" w:hAnsi="Arial" w:cs="Arial"/>
        </w:rPr>
        <w:t xml:space="preserve">The full report can be accessed at </w:t>
      </w:r>
      <w:hyperlink r:id="rId10" w:history="1">
        <w:r w:rsidRPr="00E73274">
          <w:rPr>
            <w:rStyle w:val="Hyperlink"/>
            <w:rFonts w:ascii="Arial" w:hAnsi="Arial" w:cs="Arial"/>
          </w:rPr>
          <w:t>https://www.gov.uk/government/publications/mid-staffordshire-nhs-ft-public-inquiry-government-response</w:t>
        </w:r>
      </w:hyperlink>
      <w:r>
        <w:rPr>
          <w:rFonts w:ascii="Arial" w:hAnsi="Arial" w:cs="Arial"/>
        </w:rPr>
        <w:t xml:space="preserve"> </w:t>
      </w:r>
    </w:p>
    <w:p w:rsidR="005101B9" w:rsidRDefault="005101B9" w:rsidP="005101B9">
      <w:pPr>
        <w:ind w:left="360"/>
        <w:jc w:val="both"/>
        <w:rPr>
          <w:rFonts w:ascii="Arial" w:hAnsi="Arial" w:cs="Arial"/>
        </w:rPr>
      </w:pPr>
    </w:p>
    <w:p w:rsidR="005101B9" w:rsidRDefault="005101B9" w:rsidP="005101B9">
      <w:pPr>
        <w:ind w:left="360"/>
        <w:jc w:val="both"/>
        <w:rPr>
          <w:rFonts w:ascii="Arial" w:hAnsi="Arial" w:cs="Arial"/>
        </w:rPr>
      </w:pPr>
      <w:r>
        <w:rPr>
          <w:rFonts w:ascii="Arial" w:hAnsi="Arial" w:cs="Arial"/>
        </w:rPr>
        <w:t xml:space="preserve">Late last year the CCG undertook a piece of work to scope out how our local providers have progressed with their implementation of the recommendations within the Francis Report.  </w:t>
      </w:r>
      <w:r w:rsidR="00F1268B">
        <w:rPr>
          <w:rFonts w:ascii="Arial" w:hAnsi="Arial" w:cs="Arial"/>
        </w:rPr>
        <w:t xml:space="preserve">Progress has been made but this work will be on-going and continued support will be required to ensure it is achieved and assurance received.  </w:t>
      </w:r>
    </w:p>
    <w:p w:rsidR="00F1268B" w:rsidRDefault="00F1268B" w:rsidP="005101B9">
      <w:pPr>
        <w:ind w:left="360"/>
        <w:jc w:val="both"/>
        <w:rPr>
          <w:rFonts w:ascii="Arial" w:hAnsi="Arial" w:cs="Arial"/>
        </w:rPr>
      </w:pPr>
    </w:p>
    <w:p w:rsidR="00164D24" w:rsidRDefault="00F1268B" w:rsidP="00042C28">
      <w:pPr>
        <w:ind w:left="360"/>
        <w:jc w:val="both"/>
        <w:rPr>
          <w:rFonts w:ascii="Arial" w:hAnsi="Arial" w:cs="Arial"/>
        </w:rPr>
      </w:pPr>
      <w:r>
        <w:rPr>
          <w:rFonts w:ascii="Arial" w:hAnsi="Arial" w:cs="Arial"/>
        </w:rPr>
        <w:t xml:space="preserve">A scoping exercise is now being undertaken by the CCG to see where this organisation stands on its own progress against the main findings of the Francis Report.  </w:t>
      </w:r>
      <w:r>
        <w:rPr>
          <w:rFonts w:ascii="Arial" w:hAnsi="Arial" w:cs="Arial"/>
          <w:b/>
        </w:rPr>
        <w:t xml:space="preserve">It was agreed by the Board that the Integrated Governance &amp; Audit Committee will be charged with overseeing this piece of work </w:t>
      </w:r>
      <w:r w:rsidR="00D621C2">
        <w:rPr>
          <w:rFonts w:ascii="Arial" w:hAnsi="Arial" w:cs="Arial"/>
          <w:b/>
        </w:rPr>
        <w:t>with the understanding that they will escalate</w:t>
      </w:r>
      <w:r>
        <w:rPr>
          <w:rFonts w:ascii="Arial" w:hAnsi="Arial" w:cs="Arial"/>
          <w:b/>
        </w:rPr>
        <w:t xml:space="preserve"> any issues to the Board as required.</w:t>
      </w:r>
    </w:p>
    <w:p w:rsidR="00164D24" w:rsidRPr="00164D24" w:rsidRDefault="00164D24" w:rsidP="00164D24">
      <w:pPr>
        <w:ind w:left="360"/>
        <w:jc w:val="both"/>
        <w:rPr>
          <w:rFonts w:ascii="Arial" w:hAnsi="Arial" w:cs="Arial"/>
        </w:rPr>
      </w:pPr>
    </w:p>
    <w:p w:rsidR="00DD2942" w:rsidRPr="008B5177" w:rsidRDefault="009C6637" w:rsidP="008B517F">
      <w:pPr>
        <w:jc w:val="both"/>
        <w:rPr>
          <w:rFonts w:ascii="Arial" w:hAnsi="Arial" w:cs="Arial"/>
          <w:caps/>
        </w:rPr>
      </w:pPr>
      <w:r>
        <w:rPr>
          <w:rFonts w:ascii="Arial" w:hAnsi="Arial" w:cs="Arial"/>
          <w:b/>
          <w:caps/>
        </w:rPr>
        <w:t>11</w:t>
      </w:r>
      <w:r w:rsidR="008B517F">
        <w:rPr>
          <w:rFonts w:ascii="Arial" w:hAnsi="Arial" w:cs="Arial"/>
          <w:b/>
          <w:caps/>
        </w:rPr>
        <w:t xml:space="preserve">.  </w:t>
      </w:r>
      <w:r w:rsidR="008B5177">
        <w:rPr>
          <w:rFonts w:ascii="Arial" w:hAnsi="Arial" w:cs="Arial"/>
          <w:b/>
          <w:caps/>
        </w:rPr>
        <w:t>NORTHERN LINCOLNSHIRE HEALTHY LIVES – HEALTHY FUTURES</w:t>
      </w:r>
      <w:r w:rsidR="000C4F60">
        <w:rPr>
          <w:rFonts w:ascii="Arial" w:hAnsi="Arial" w:cs="Arial"/>
          <w:b/>
          <w:caps/>
        </w:rPr>
        <w:t xml:space="preserve"> UPDATE</w:t>
      </w:r>
    </w:p>
    <w:p w:rsidR="00867E14" w:rsidRDefault="00867E14" w:rsidP="00894E2D">
      <w:pPr>
        <w:jc w:val="both"/>
        <w:rPr>
          <w:rFonts w:ascii="Arial" w:hAnsi="Arial" w:cs="Arial"/>
        </w:rPr>
      </w:pPr>
    </w:p>
    <w:p w:rsidR="00867E14" w:rsidRDefault="00867E14" w:rsidP="00867E14">
      <w:pPr>
        <w:ind w:left="360"/>
        <w:jc w:val="both"/>
        <w:rPr>
          <w:rFonts w:ascii="Arial" w:hAnsi="Arial" w:cs="Arial"/>
        </w:rPr>
      </w:pPr>
      <w:r>
        <w:rPr>
          <w:rFonts w:ascii="Arial" w:hAnsi="Arial" w:cs="Arial"/>
        </w:rPr>
        <w:t xml:space="preserve">It was highlighted </w:t>
      </w:r>
      <w:r w:rsidR="00894E2D">
        <w:rPr>
          <w:rFonts w:ascii="Arial" w:hAnsi="Arial" w:cs="Arial"/>
        </w:rPr>
        <w:t xml:space="preserve">that </w:t>
      </w:r>
      <w:r>
        <w:rPr>
          <w:rFonts w:ascii="Arial" w:hAnsi="Arial" w:cs="Arial"/>
        </w:rPr>
        <w:t xml:space="preserve">the first phase of public engagement has been completed </w:t>
      </w:r>
      <w:r w:rsidR="00343AD4">
        <w:rPr>
          <w:rFonts w:ascii="Arial" w:hAnsi="Arial" w:cs="Arial"/>
        </w:rPr>
        <w:t xml:space="preserve">last autumn </w:t>
      </w:r>
      <w:r>
        <w:rPr>
          <w:rFonts w:ascii="Arial" w:hAnsi="Arial" w:cs="Arial"/>
        </w:rPr>
        <w:t xml:space="preserve">and that the second stage will commence in February.  </w:t>
      </w:r>
      <w:r w:rsidR="00582395">
        <w:rPr>
          <w:rFonts w:ascii="Arial" w:hAnsi="Arial" w:cs="Arial"/>
        </w:rPr>
        <w:t>However with the changing environment at a national level and the budgetary implications for the CCGs and Adult Social Care, further work may need to be undertaken on the conclusions that are starting to be drawn for the healthy lives healthy futures programme.</w:t>
      </w:r>
      <w:r>
        <w:rPr>
          <w:rFonts w:ascii="Arial" w:hAnsi="Arial" w:cs="Arial"/>
        </w:rPr>
        <w:t xml:space="preserve">  </w:t>
      </w:r>
      <w:r w:rsidR="00343AD4">
        <w:rPr>
          <w:rFonts w:ascii="Arial" w:hAnsi="Arial" w:cs="Arial"/>
        </w:rPr>
        <w:t>One example is that t</w:t>
      </w:r>
      <w:r w:rsidR="0098752A">
        <w:rPr>
          <w:rFonts w:ascii="Arial" w:hAnsi="Arial" w:cs="Arial"/>
        </w:rPr>
        <w:t>here is a national drive to place more work into primary care and the implications of this on a local level will need to be considered.</w:t>
      </w:r>
    </w:p>
    <w:p w:rsidR="0098752A" w:rsidRDefault="0098752A" w:rsidP="00867E14">
      <w:pPr>
        <w:ind w:left="360"/>
        <w:jc w:val="both"/>
        <w:rPr>
          <w:rFonts w:ascii="Arial" w:hAnsi="Arial" w:cs="Arial"/>
        </w:rPr>
      </w:pPr>
    </w:p>
    <w:p w:rsidR="00582395" w:rsidRDefault="00431C46" w:rsidP="00867E14">
      <w:pPr>
        <w:ind w:left="360"/>
        <w:jc w:val="both"/>
        <w:rPr>
          <w:rFonts w:ascii="Arial" w:hAnsi="Arial" w:cs="Arial"/>
        </w:rPr>
      </w:pPr>
      <w:r>
        <w:rPr>
          <w:rFonts w:ascii="Arial" w:hAnsi="Arial" w:cs="Arial"/>
        </w:rPr>
        <w:t xml:space="preserve">Other CCGs within Lincolnshire are shaping their plans for the future provision of health services and some of these may have implications for the Diana, Princess of Wales Hospital if the </w:t>
      </w:r>
      <w:r w:rsidR="007F67A2">
        <w:rPr>
          <w:rFonts w:ascii="Arial" w:hAnsi="Arial" w:cs="Arial"/>
        </w:rPr>
        <w:t>current</w:t>
      </w:r>
      <w:r>
        <w:rPr>
          <w:rFonts w:ascii="Arial" w:hAnsi="Arial" w:cs="Arial"/>
        </w:rPr>
        <w:t xml:space="preserve"> </w:t>
      </w:r>
      <w:r w:rsidR="007F67A2">
        <w:rPr>
          <w:rFonts w:ascii="Arial" w:hAnsi="Arial" w:cs="Arial"/>
        </w:rPr>
        <w:t>pattern of patient flow</w:t>
      </w:r>
      <w:r w:rsidR="00A936FC">
        <w:rPr>
          <w:rFonts w:ascii="Arial" w:hAnsi="Arial" w:cs="Arial"/>
        </w:rPr>
        <w:t xml:space="preserve"> change</w:t>
      </w:r>
      <w:r w:rsidR="007F67A2">
        <w:rPr>
          <w:rFonts w:ascii="Arial" w:hAnsi="Arial" w:cs="Arial"/>
        </w:rPr>
        <w:t>s</w:t>
      </w:r>
      <w:r>
        <w:rPr>
          <w:rFonts w:ascii="Arial" w:hAnsi="Arial" w:cs="Arial"/>
        </w:rPr>
        <w:t xml:space="preserve"> as a result of the reconfigur</w:t>
      </w:r>
      <w:r w:rsidR="00A72DFB">
        <w:rPr>
          <w:rFonts w:ascii="Arial" w:hAnsi="Arial" w:cs="Arial"/>
        </w:rPr>
        <w:t xml:space="preserve">ation of other Lincolnshire </w:t>
      </w:r>
      <w:r w:rsidR="00A936FC">
        <w:rPr>
          <w:rFonts w:ascii="Arial" w:hAnsi="Arial" w:cs="Arial"/>
        </w:rPr>
        <w:t>health services</w:t>
      </w:r>
      <w:r>
        <w:rPr>
          <w:rFonts w:ascii="Arial" w:hAnsi="Arial" w:cs="Arial"/>
        </w:rPr>
        <w:t xml:space="preserve">. </w:t>
      </w:r>
      <w:r w:rsidR="007F67A2">
        <w:rPr>
          <w:rFonts w:ascii="Arial" w:hAnsi="Arial" w:cs="Arial"/>
        </w:rPr>
        <w:t xml:space="preserve">  Factors such as this will need to be taken into consideration </w:t>
      </w:r>
      <w:r w:rsidR="007F6FC0">
        <w:rPr>
          <w:rFonts w:ascii="Arial" w:hAnsi="Arial" w:cs="Arial"/>
        </w:rPr>
        <w:t>by</w:t>
      </w:r>
      <w:r w:rsidR="007F67A2">
        <w:rPr>
          <w:rFonts w:ascii="Arial" w:hAnsi="Arial" w:cs="Arial"/>
        </w:rPr>
        <w:t xml:space="preserve"> our own healthy liv</w:t>
      </w:r>
      <w:r w:rsidR="00923EAB">
        <w:rPr>
          <w:rFonts w:ascii="Arial" w:hAnsi="Arial" w:cs="Arial"/>
        </w:rPr>
        <w:t>es healthy futures programme as</w:t>
      </w:r>
      <w:r w:rsidR="007F67A2">
        <w:rPr>
          <w:rFonts w:ascii="Arial" w:hAnsi="Arial" w:cs="Arial"/>
        </w:rPr>
        <w:t xml:space="preserve"> it progresses.</w:t>
      </w:r>
    </w:p>
    <w:p w:rsidR="00582395" w:rsidRDefault="00582395" w:rsidP="00867E14">
      <w:pPr>
        <w:ind w:left="360"/>
        <w:jc w:val="both"/>
        <w:rPr>
          <w:rFonts w:ascii="Arial" w:hAnsi="Arial" w:cs="Arial"/>
        </w:rPr>
      </w:pPr>
    </w:p>
    <w:p w:rsidR="00EE0FE7" w:rsidRDefault="00EE0FE7" w:rsidP="00867E14">
      <w:pPr>
        <w:ind w:left="360"/>
        <w:jc w:val="both"/>
        <w:rPr>
          <w:rFonts w:ascii="Arial" w:hAnsi="Arial" w:cs="Arial"/>
        </w:rPr>
      </w:pPr>
      <w:r>
        <w:rPr>
          <w:rFonts w:ascii="Arial" w:hAnsi="Arial" w:cs="Arial"/>
          <w:i/>
        </w:rPr>
        <w:t>Joe Warner left the meeting.</w:t>
      </w:r>
    </w:p>
    <w:p w:rsidR="00EE0FE7" w:rsidRPr="00EE0FE7" w:rsidRDefault="00EE0FE7" w:rsidP="00867E14">
      <w:pPr>
        <w:ind w:left="360"/>
        <w:jc w:val="both"/>
        <w:rPr>
          <w:rFonts w:ascii="Arial" w:hAnsi="Arial" w:cs="Arial"/>
        </w:rPr>
      </w:pPr>
    </w:p>
    <w:p w:rsidR="00EE0FE7" w:rsidRDefault="00EE0FE7" w:rsidP="00EE0FE7">
      <w:pPr>
        <w:ind w:left="360"/>
        <w:jc w:val="both"/>
        <w:rPr>
          <w:rFonts w:ascii="Arial" w:hAnsi="Arial" w:cs="Arial"/>
        </w:rPr>
      </w:pPr>
      <w:r>
        <w:rPr>
          <w:rFonts w:ascii="Arial" w:hAnsi="Arial" w:cs="Arial"/>
        </w:rPr>
        <w:t>A presentation was then given which covered the following:</w:t>
      </w:r>
    </w:p>
    <w:p w:rsidR="00EE0FE7" w:rsidRDefault="00EE0FE7" w:rsidP="00EE0FE7">
      <w:pPr>
        <w:ind w:left="360"/>
        <w:jc w:val="both"/>
        <w:rPr>
          <w:rFonts w:ascii="Arial" w:hAnsi="Arial" w:cs="Arial"/>
        </w:rPr>
      </w:pPr>
    </w:p>
    <w:p w:rsidR="00EE0FE7" w:rsidRDefault="00EE0FE7" w:rsidP="00EE0FE7">
      <w:pPr>
        <w:pStyle w:val="ListParagraph"/>
        <w:numPr>
          <w:ilvl w:val="0"/>
          <w:numId w:val="9"/>
        </w:numPr>
        <w:jc w:val="both"/>
        <w:rPr>
          <w:rFonts w:ascii="Arial" w:hAnsi="Arial" w:cs="Arial"/>
        </w:rPr>
      </w:pPr>
      <w:r>
        <w:rPr>
          <w:rFonts w:ascii="Arial" w:hAnsi="Arial" w:cs="Arial"/>
        </w:rPr>
        <w:t>The shared vision – a shift to the left</w:t>
      </w:r>
    </w:p>
    <w:p w:rsidR="00EE0FE7" w:rsidRDefault="00EE0FE7" w:rsidP="00EE0FE7">
      <w:pPr>
        <w:pStyle w:val="ListParagraph"/>
        <w:numPr>
          <w:ilvl w:val="0"/>
          <w:numId w:val="9"/>
        </w:numPr>
        <w:jc w:val="both"/>
        <w:rPr>
          <w:rFonts w:ascii="Arial" w:hAnsi="Arial" w:cs="Arial"/>
        </w:rPr>
      </w:pPr>
      <w:r>
        <w:rPr>
          <w:rFonts w:ascii="Arial" w:hAnsi="Arial" w:cs="Arial"/>
        </w:rPr>
        <w:t>Structuring the vision</w:t>
      </w:r>
    </w:p>
    <w:p w:rsidR="00EE0FE7" w:rsidRDefault="00EE0FE7" w:rsidP="00EE0FE7">
      <w:pPr>
        <w:pStyle w:val="ListParagraph"/>
        <w:numPr>
          <w:ilvl w:val="0"/>
          <w:numId w:val="9"/>
        </w:numPr>
        <w:jc w:val="both"/>
        <w:rPr>
          <w:rFonts w:ascii="Arial" w:hAnsi="Arial" w:cs="Arial"/>
        </w:rPr>
      </w:pPr>
      <w:r>
        <w:rPr>
          <w:rFonts w:ascii="Arial" w:hAnsi="Arial" w:cs="Arial"/>
        </w:rPr>
        <w:t>Key messages</w:t>
      </w:r>
    </w:p>
    <w:p w:rsidR="00EE0FE7" w:rsidRDefault="00EE0FE7" w:rsidP="00EE0FE7">
      <w:pPr>
        <w:pStyle w:val="ListParagraph"/>
        <w:numPr>
          <w:ilvl w:val="0"/>
          <w:numId w:val="9"/>
        </w:numPr>
        <w:jc w:val="both"/>
        <w:rPr>
          <w:rFonts w:ascii="Arial" w:hAnsi="Arial" w:cs="Arial"/>
        </w:rPr>
      </w:pPr>
      <w:r>
        <w:rPr>
          <w:rFonts w:ascii="Arial" w:hAnsi="Arial" w:cs="Arial"/>
        </w:rPr>
        <w:t>Programme timeline</w:t>
      </w:r>
    </w:p>
    <w:p w:rsidR="00EE0FE7" w:rsidRDefault="00EE0FE7" w:rsidP="00EE0FE7">
      <w:pPr>
        <w:pStyle w:val="ListParagraph"/>
        <w:numPr>
          <w:ilvl w:val="0"/>
          <w:numId w:val="9"/>
        </w:numPr>
        <w:jc w:val="both"/>
        <w:rPr>
          <w:rFonts w:ascii="Arial" w:hAnsi="Arial" w:cs="Arial"/>
        </w:rPr>
      </w:pPr>
      <w:r>
        <w:rPr>
          <w:rFonts w:ascii="Arial" w:hAnsi="Arial" w:cs="Arial"/>
        </w:rPr>
        <w:t>Engagement feedback quotes</w:t>
      </w:r>
    </w:p>
    <w:p w:rsidR="00EE0FE7" w:rsidRDefault="00EE0FE7" w:rsidP="00EE0FE7">
      <w:pPr>
        <w:pStyle w:val="ListParagraph"/>
        <w:numPr>
          <w:ilvl w:val="0"/>
          <w:numId w:val="9"/>
        </w:numPr>
        <w:jc w:val="both"/>
        <w:rPr>
          <w:rFonts w:ascii="Arial" w:hAnsi="Arial" w:cs="Arial"/>
        </w:rPr>
      </w:pPr>
      <w:r>
        <w:rPr>
          <w:rFonts w:ascii="Arial" w:hAnsi="Arial" w:cs="Arial"/>
        </w:rPr>
        <w:t>How we are acting on the engagement feedback</w:t>
      </w:r>
    </w:p>
    <w:p w:rsidR="00EE0FE7" w:rsidRDefault="00EE0FE7" w:rsidP="00EE0FE7">
      <w:pPr>
        <w:pStyle w:val="ListParagraph"/>
        <w:numPr>
          <w:ilvl w:val="0"/>
          <w:numId w:val="9"/>
        </w:numPr>
        <w:jc w:val="both"/>
        <w:rPr>
          <w:rFonts w:ascii="Arial" w:hAnsi="Arial" w:cs="Arial"/>
        </w:rPr>
      </w:pPr>
      <w:proofErr w:type="spellStart"/>
      <w:r>
        <w:rPr>
          <w:rFonts w:ascii="Arial" w:hAnsi="Arial" w:cs="Arial"/>
        </w:rPr>
        <w:t>Self care</w:t>
      </w:r>
      <w:proofErr w:type="spellEnd"/>
      <w:r>
        <w:rPr>
          <w:rFonts w:ascii="Arial" w:hAnsi="Arial" w:cs="Arial"/>
        </w:rPr>
        <w:t xml:space="preserve"> and independent living</w:t>
      </w:r>
    </w:p>
    <w:p w:rsidR="00EE0FE7" w:rsidRDefault="00EE0FE7" w:rsidP="00EE0FE7">
      <w:pPr>
        <w:pStyle w:val="ListParagraph"/>
        <w:numPr>
          <w:ilvl w:val="0"/>
          <w:numId w:val="9"/>
        </w:numPr>
        <w:jc w:val="both"/>
        <w:rPr>
          <w:rFonts w:ascii="Arial" w:hAnsi="Arial" w:cs="Arial"/>
        </w:rPr>
      </w:pPr>
      <w:r>
        <w:rPr>
          <w:rFonts w:ascii="Arial" w:hAnsi="Arial" w:cs="Arial"/>
        </w:rPr>
        <w:t>Home care</w:t>
      </w:r>
    </w:p>
    <w:p w:rsidR="00EE0FE7" w:rsidRDefault="00EE0FE7" w:rsidP="00EE0FE7">
      <w:pPr>
        <w:pStyle w:val="ListParagraph"/>
        <w:numPr>
          <w:ilvl w:val="0"/>
          <w:numId w:val="9"/>
        </w:numPr>
        <w:jc w:val="both"/>
        <w:rPr>
          <w:rFonts w:ascii="Arial" w:hAnsi="Arial" w:cs="Arial"/>
        </w:rPr>
      </w:pPr>
      <w:r>
        <w:rPr>
          <w:rFonts w:ascii="Arial" w:hAnsi="Arial" w:cs="Arial"/>
        </w:rPr>
        <w:t>Community</w:t>
      </w:r>
    </w:p>
    <w:p w:rsidR="00EE0FE7" w:rsidRDefault="00EE0FE7" w:rsidP="00EE0FE7">
      <w:pPr>
        <w:pStyle w:val="ListParagraph"/>
        <w:numPr>
          <w:ilvl w:val="0"/>
          <w:numId w:val="9"/>
        </w:numPr>
        <w:jc w:val="both"/>
        <w:rPr>
          <w:rFonts w:ascii="Arial" w:hAnsi="Arial" w:cs="Arial"/>
        </w:rPr>
      </w:pPr>
      <w:r>
        <w:rPr>
          <w:rFonts w:ascii="Arial" w:hAnsi="Arial" w:cs="Arial"/>
        </w:rPr>
        <w:t>Local hospital (minimum, not exclusive)</w:t>
      </w:r>
    </w:p>
    <w:p w:rsidR="00EE0FE7" w:rsidRDefault="00EE0FE7" w:rsidP="00EE0FE7">
      <w:pPr>
        <w:pStyle w:val="ListParagraph"/>
        <w:numPr>
          <w:ilvl w:val="0"/>
          <w:numId w:val="9"/>
        </w:numPr>
        <w:jc w:val="both"/>
        <w:rPr>
          <w:rFonts w:ascii="Arial" w:hAnsi="Arial" w:cs="Arial"/>
        </w:rPr>
      </w:pPr>
      <w:r>
        <w:rPr>
          <w:rFonts w:ascii="Arial" w:hAnsi="Arial" w:cs="Arial"/>
        </w:rPr>
        <w:t>Centralised and tertiary services</w:t>
      </w:r>
    </w:p>
    <w:p w:rsidR="008018A8" w:rsidRDefault="008018A8" w:rsidP="00EE0FE7">
      <w:pPr>
        <w:pStyle w:val="ListParagraph"/>
        <w:numPr>
          <w:ilvl w:val="0"/>
          <w:numId w:val="9"/>
        </w:numPr>
        <w:jc w:val="both"/>
        <w:rPr>
          <w:rFonts w:ascii="Arial" w:hAnsi="Arial" w:cs="Arial"/>
        </w:rPr>
      </w:pPr>
      <w:r>
        <w:rPr>
          <w:rFonts w:ascii="Arial" w:hAnsi="Arial" w:cs="Arial"/>
        </w:rPr>
        <w:t>Focus for the next phase of engagement</w:t>
      </w:r>
    </w:p>
    <w:p w:rsidR="008018A8" w:rsidRDefault="008018A8" w:rsidP="00EE0FE7">
      <w:pPr>
        <w:pStyle w:val="ListParagraph"/>
        <w:numPr>
          <w:ilvl w:val="0"/>
          <w:numId w:val="9"/>
        </w:numPr>
        <w:jc w:val="both"/>
        <w:rPr>
          <w:rFonts w:ascii="Arial" w:hAnsi="Arial" w:cs="Arial"/>
        </w:rPr>
      </w:pPr>
      <w:r>
        <w:rPr>
          <w:rFonts w:ascii="Arial" w:hAnsi="Arial" w:cs="Arial"/>
        </w:rPr>
        <w:t>Engagement event dates – next phase</w:t>
      </w:r>
    </w:p>
    <w:p w:rsidR="008018A8" w:rsidRDefault="008018A8" w:rsidP="00EE0FE7">
      <w:pPr>
        <w:pStyle w:val="ListParagraph"/>
        <w:numPr>
          <w:ilvl w:val="0"/>
          <w:numId w:val="9"/>
        </w:numPr>
        <w:jc w:val="both"/>
        <w:rPr>
          <w:rFonts w:ascii="Arial" w:hAnsi="Arial" w:cs="Arial"/>
        </w:rPr>
      </w:pPr>
      <w:r>
        <w:rPr>
          <w:rFonts w:ascii="Arial" w:hAnsi="Arial" w:cs="Arial"/>
        </w:rPr>
        <w:t>Next steps</w:t>
      </w:r>
    </w:p>
    <w:p w:rsidR="008018A8" w:rsidRDefault="008018A8" w:rsidP="008018A8">
      <w:pPr>
        <w:jc w:val="both"/>
        <w:rPr>
          <w:rFonts w:ascii="Arial" w:hAnsi="Arial" w:cs="Arial"/>
        </w:rPr>
      </w:pPr>
    </w:p>
    <w:p w:rsidR="00877798" w:rsidRDefault="00E76FA5" w:rsidP="00E76FA5">
      <w:pPr>
        <w:ind w:left="360"/>
        <w:jc w:val="both"/>
        <w:rPr>
          <w:rFonts w:ascii="Arial" w:hAnsi="Arial" w:cs="Arial"/>
        </w:rPr>
      </w:pPr>
      <w:r>
        <w:rPr>
          <w:rFonts w:ascii="Arial" w:hAnsi="Arial" w:cs="Arial"/>
        </w:rPr>
        <w:t>Feedback from the healthy lives healthy futures programme will continue to be covered at each public Board meeting as there will be an increasing number o</w:t>
      </w:r>
      <w:r w:rsidR="0089144F">
        <w:rPr>
          <w:rFonts w:ascii="Arial" w:hAnsi="Arial" w:cs="Arial"/>
        </w:rPr>
        <w:t xml:space="preserve">f changes made </w:t>
      </w:r>
      <w:r>
        <w:rPr>
          <w:rFonts w:ascii="Arial" w:hAnsi="Arial" w:cs="Arial"/>
        </w:rPr>
        <w:t>as consultation outcomes and national changes</w:t>
      </w:r>
      <w:r w:rsidR="001B0A87">
        <w:rPr>
          <w:rFonts w:ascii="Arial" w:hAnsi="Arial" w:cs="Arial"/>
        </w:rPr>
        <w:t xml:space="preserve"> drive forward the future direction of travel.</w:t>
      </w:r>
    </w:p>
    <w:p w:rsidR="00877798" w:rsidRDefault="00877798" w:rsidP="00E76FA5">
      <w:pPr>
        <w:ind w:left="360"/>
        <w:jc w:val="both"/>
        <w:rPr>
          <w:rFonts w:ascii="Arial" w:hAnsi="Arial" w:cs="Arial"/>
        </w:rPr>
      </w:pPr>
    </w:p>
    <w:p w:rsidR="00F34535" w:rsidRDefault="00877798" w:rsidP="00396288">
      <w:pPr>
        <w:ind w:left="360"/>
        <w:jc w:val="both"/>
        <w:rPr>
          <w:rFonts w:ascii="Arial" w:hAnsi="Arial" w:cs="Arial"/>
        </w:rPr>
      </w:pPr>
      <w:r>
        <w:rPr>
          <w:rFonts w:ascii="Arial" w:hAnsi="Arial" w:cs="Arial"/>
        </w:rPr>
        <w:t>It was noted that one of the options being considered within the programme is for technological solutions being available to support home and community based care provision and it was flagged that this will improve equality and experience for the patient user</w:t>
      </w:r>
      <w:r w:rsidR="004F1BBE">
        <w:rPr>
          <w:rFonts w:ascii="Arial" w:hAnsi="Arial" w:cs="Arial"/>
        </w:rPr>
        <w:t xml:space="preserve"> but</w:t>
      </w:r>
      <w:r>
        <w:rPr>
          <w:rFonts w:ascii="Arial" w:hAnsi="Arial" w:cs="Arial"/>
        </w:rPr>
        <w:t xml:space="preserve"> implementing the technology will </w:t>
      </w:r>
      <w:r w:rsidR="0089144F">
        <w:rPr>
          <w:rFonts w:ascii="Arial" w:hAnsi="Arial" w:cs="Arial"/>
        </w:rPr>
        <w:t xml:space="preserve">initially </w:t>
      </w:r>
      <w:r>
        <w:rPr>
          <w:rFonts w:ascii="Arial" w:hAnsi="Arial" w:cs="Arial"/>
        </w:rPr>
        <w:t>be expensive.</w:t>
      </w:r>
      <w:r w:rsidR="00E76FA5">
        <w:rPr>
          <w:rFonts w:ascii="Arial" w:hAnsi="Arial" w:cs="Arial"/>
        </w:rPr>
        <w:t xml:space="preserve"> </w:t>
      </w:r>
    </w:p>
    <w:p w:rsidR="00F34535" w:rsidRDefault="00F34535" w:rsidP="00F34535">
      <w:pPr>
        <w:ind w:left="360"/>
        <w:jc w:val="both"/>
        <w:rPr>
          <w:rFonts w:ascii="Arial" w:hAnsi="Arial" w:cs="Arial"/>
        </w:rPr>
      </w:pPr>
    </w:p>
    <w:p w:rsidR="00334F42" w:rsidRDefault="009C6637" w:rsidP="00E74B8E">
      <w:pPr>
        <w:rPr>
          <w:rFonts w:ascii="Arial" w:hAnsi="Arial" w:cs="Arial"/>
          <w:b/>
          <w:caps/>
        </w:rPr>
      </w:pPr>
      <w:r>
        <w:rPr>
          <w:rFonts w:ascii="Arial" w:hAnsi="Arial" w:cs="Arial"/>
          <w:b/>
          <w:caps/>
        </w:rPr>
        <w:t>12</w:t>
      </w:r>
      <w:r w:rsidR="00F34535">
        <w:rPr>
          <w:rFonts w:ascii="Arial" w:hAnsi="Arial" w:cs="Arial"/>
          <w:b/>
          <w:caps/>
        </w:rPr>
        <w:t xml:space="preserve">. </w:t>
      </w:r>
      <w:r w:rsidR="00E474D3">
        <w:rPr>
          <w:rFonts w:ascii="Arial" w:hAnsi="Arial" w:cs="Arial"/>
          <w:b/>
          <w:caps/>
        </w:rPr>
        <w:t>INTEGRATED ASSURANCE REPORT</w:t>
      </w:r>
    </w:p>
    <w:p w:rsidR="00A722B1" w:rsidRDefault="00A722B1" w:rsidP="00F34535">
      <w:pPr>
        <w:ind w:left="360"/>
        <w:jc w:val="both"/>
        <w:rPr>
          <w:rFonts w:ascii="Arial" w:hAnsi="Arial" w:cs="Arial"/>
        </w:rPr>
      </w:pPr>
    </w:p>
    <w:p w:rsidR="00F34535" w:rsidRDefault="00396288" w:rsidP="00F34535">
      <w:pPr>
        <w:ind w:left="360"/>
        <w:jc w:val="both"/>
        <w:rPr>
          <w:rFonts w:ascii="Arial" w:hAnsi="Arial" w:cs="Arial"/>
        </w:rPr>
      </w:pPr>
      <w:r>
        <w:rPr>
          <w:rFonts w:ascii="Arial" w:hAnsi="Arial" w:cs="Arial"/>
        </w:rPr>
        <w:t>The supporting paper was taken as read but attention was drawn to the 2 items under performance escalation and performance highlight.</w:t>
      </w:r>
    </w:p>
    <w:p w:rsidR="00C93023" w:rsidRDefault="00C93023" w:rsidP="00F34535">
      <w:pPr>
        <w:ind w:left="360"/>
        <w:jc w:val="both"/>
        <w:rPr>
          <w:rFonts w:ascii="Arial" w:hAnsi="Arial" w:cs="Arial"/>
        </w:rPr>
      </w:pPr>
    </w:p>
    <w:p w:rsidR="000377C7" w:rsidRDefault="000377C7" w:rsidP="00F34535">
      <w:pPr>
        <w:ind w:left="360"/>
        <w:jc w:val="both"/>
        <w:rPr>
          <w:rFonts w:ascii="Arial" w:hAnsi="Arial" w:cs="Arial"/>
        </w:rPr>
      </w:pPr>
      <w:r>
        <w:rPr>
          <w:rFonts w:ascii="Arial" w:hAnsi="Arial" w:cs="Arial"/>
        </w:rPr>
        <w:t xml:space="preserve">Delayed transfers of care </w:t>
      </w:r>
      <w:r w:rsidR="00C81F70">
        <w:rPr>
          <w:rFonts w:ascii="Arial" w:hAnsi="Arial" w:cs="Arial"/>
        </w:rPr>
        <w:t>(</w:t>
      </w:r>
      <w:proofErr w:type="spellStart"/>
      <w:r w:rsidR="00C81F70">
        <w:rPr>
          <w:rFonts w:ascii="Arial" w:hAnsi="Arial" w:cs="Arial"/>
        </w:rPr>
        <w:t>DToCs</w:t>
      </w:r>
      <w:proofErr w:type="spellEnd"/>
      <w:r w:rsidR="00C81F70">
        <w:rPr>
          <w:rFonts w:ascii="Arial" w:hAnsi="Arial" w:cs="Arial"/>
        </w:rPr>
        <w:t xml:space="preserve">) </w:t>
      </w:r>
      <w:r>
        <w:rPr>
          <w:rFonts w:ascii="Arial" w:hAnsi="Arial" w:cs="Arial"/>
        </w:rPr>
        <w:t xml:space="preserve">are being closely monitored by the Unplanned Care Board.  </w:t>
      </w:r>
      <w:r w:rsidR="00052BC5">
        <w:rPr>
          <w:rFonts w:ascii="Arial" w:hAnsi="Arial" w:cs="Arial"/>
        </w:rPr>
        <w:t>Changes</w:t>
      </w:r>
      <w:r>
        <w:rPr>
          <w:rFonts w:ascii="Arial" w:hAnsi="Arial" w:cs="Arial"/>
        </w:rPr>
        <w:t xml:space="preserve"> are being made to the way providers are liaising </w:t>
      </w:r>
      <w:r w:rsidR="00052BC5">
        <w:rPr>
          <w:rFonts w:ascii="Arial" w:hAnsi="Arial" w:cs="Arial"/>
        </w:rPr>
        <w:t xml:space="preserve">with each other </w:t>
      </w:r>
      <w:r w:rsidR="00E35C98">
        <w:rPr>
          <w:rFonts w:ascii="Arial" w:hAnsi="Arial" w:cs="Arial"/>
        </w:rPr>
        <w:t xml:space="preserve">as well as </w:t>
      </w:r>
      <w:r>
        <w:rPr>
          <w:rFonts w:ascii="Arial" w:hAnsi="Arial" w:cs="Arial"/>
        </w:rPr>
        <w:t xml:space="preserve">to </w:t>
      </w:r>
      <w:r w:rsidR="00E35C98">
        <w:rPr>
          <w:rFonts w:ascii="Arial" w:hAnsi="Arial" w:cs="Arial"/>
        </w:rPr>
        <w:t xml:space="preserve">the </w:t>
      </w:r>
      <w:r>
        <w:rPr>
          <w:rFonts w:ascii="Arial" w:hAnsi="Arial" w:cs="Arial"/>
        </w:rPr>
        <w:t>funding mechanisms</w:t>
      </w:r>
      <w:r w:rsidR="00052BC5">
        <w:rPr>
          <w:rFonts w:ascii="Arial" w:hAnsi="Arial" w:cs="Arial"/>
        </w:rPr>
        <w:t xml:space="preserve"> </w:t>
      </w:r>
      <w:r w:rsidR="004C064D">
        <w:rPr>
          <w:rFonts w:ascii="Arial" w:hAnsi="Arial" w:cs="Arial"/>
        </w:rPr>
        <w:t xml:space="preserve">to </w:t>
      </w:r>
      <w:r w:rsidR="00052BC5">
        <w:rPr>
          <w:rFonts w:ascii="Arial" w:hAnsi="Arial" w:cs="Arial"/>
        </w:rPr>
        <w:t xml:space="preserve">ensure more integrated care </w:t>
      </w:r>
      <w:r w:rsidR="006764ED">
        <w:rPr>
          <w:rFonts w:ascii="Arial" w:hAnsi="Arial" w:cs="Arial"/>
        </w:rPr>
        <w:t xml:space="preserve">approach </w:t>
      </w:r>
      <w:r w:rsidR="00052BC5">
        <w:rPr>
          <w:rFonts w:ascii="Arial" w:hAnsi="Arial" w:cs="Arial"/>
        </w:rPr>
        <w:t>is provided</w:t>
      </w:r>
      <w:r>
        <w:rPr>
          <w:rFonts w:ascii="Arial" w:hAnsi="Arial" w:cs="Arial"/>
        </w:rPr>
        <w:t xml:space="preserve">.  </w:t>
      </w:r>
      <w:r w:rsidR="00C81F70">
        <w:rPr>
          <w:rFonts w:ascii="Arial" w:hAnsi="Arial" w:cs="Arial"/>
        </w:rPr>
        <w:t xml:space="preserve">A key example of this is that the CCG has created a significant incentive fund that would be paid to the relevant providers only if the required overall </w:t>
      </w:r>
      <w:proofErr w:type="spellStart"/>
      <w:r w:rsidR="00C81F70">
        <w:rPr>
          <w:rFonts w:ascii="Arial" w:hAnsi="Arial" w:cs="Arial"/>
        </w:rPr>
        <w:t>DToC</w:t>
      </w:r>
      <w:proofErr w:type="spellEnd"/>
      <w:r w:rsidR="00C81F70">
        <w:rPr>
          <w:rFonts w:ascii="Arial" w:hAnsi="Arial" w:cs="Arial"/>
        </w:rPr>
        <w:t xml:space="preserve"> reduction is achieved through their joint efforts.  </w:t>
      </w:r>
      <w:r>
        <w:rPr>
          <w:rFonts w:ascii="Arial" w:hAnsi="Arial" w:cs="Arial"/>
        </w:rPr>
        <w:t>It is anticipated that these changes will assist in resolving the current issues but the situation will continue to be closely monitored.</w:t>
      </w:r>
    </w:p>
    <w:p w:rsidR="000377C7" w:rsidRDefault="000377C7" w:rsidP="00F34535">
      <w:pPr>
        <w:ind w:left="360"/>
        <w:jc w:val="both"/>
        <w:rPr>
          <w:rFonts w:ascii="Arial" w:hAnsi="Arial" w:cs="Arial"/>
        </w:rPr>
      </w:pPr>
    </w:p>
    <w:p w:rsidR="0040087E" w:rsidRDefault="000377C7" w:rsidP="00F34535">
      <w:pPr>
        <w:ind w:left="360"/>
        <w:jc w:val="both"/>
        <w:rPr>
          <w:rFonts w:ascii="Arial" w:hAnsi="Arial" w:cs="Arial"/>
        </w:rPr>
      </w:pPr>
      <w:r>
        <w:rPr>
          <w:rFonts w:ascii="Arial" w:hAnsi="Arial" w:cs="Arial"/>
        </w:rPr>
        <w:t xml:space="preserve">The introduction of the new </w:t>
      </w:r>
      <w:r w:rsidR="00C81F70">
        <w:rPr>
          <w:rFonts w:ascii="Arial" w:hAnsi="Arial" w:cs="Arial"/>
        </w:rPr>
        <w:t xml:space="preserve">hyper-acute </w:t>
      </w:r>
      <w:r>
        <w:rPr>
          <w:rFonts w:ascii="Arial" w:hAnsi="Arial" w:cs="Arial"/>
        </w:rPr>
        <w:t xml:space="preserve">stoke pathway </w:t>
      </w:r>
      <w:r w:rsidR="00C81F70">
        <w:rPr>
          <w:rFonts w:ascii="Arial" w:hAnsi="Arial" w:cs="Arial"/>
        </w:rPr>
        <w:t xml:space="preserve">to a single 24/7 south bank service </w:t>
      </w:r>
      <w:r>
        <w:rPr>
          <w:rFonts w:ascii="Arial" w:hAnsi="Arial" w:cs="Arial"/>
        </w:rPr>
        <w:t xml:space="preserve">has </w:t>
      </w:r>
      <w:r w:rsidR="0040087E">
        <w:rPr>
          <w:rFonts w:ascii="Arial" w:hAnsi="Arial" w:cs="Arial"/>
        </w:rPr>
        <w:t xml:space="preserve">proved to be successful </w:t>
      </w:r>
      <w:r w:rsidR="00C81F70">
        <w:rPr>
          <w:rFonts w:ascii="Arial" w:hAnsi="Arial" w:cs="Arial"/>
        </w:rPr>
        <w:t xml:space="preserve">in that there have now been a number of patients </w:t>
      </w:r>
      <w:r w:rsidR="0040087E">
        <w:rPr>
          <w:rFonts w:ascii="Arial" w:hAnsi="Arial" w:cs="Arial"/>
        </w:rPr>
        <w:t xml:space="preserve">receiving thrombolysis out of hours who </w:t>
      </w:r>
      <w:r w:rsidR="00C81F70">
        <w:rPr>
          <w:rFonts w:ascii="Arial" w:hAnsi="Arial" w:cs="Arial"/>
        </w:rPr>
        <w:t>previously</w:t>
      </w:r>
      <w:r w:rsidR="0040087E">
        <w:rPr>
          <w:rFonts w:ascii="Arial" w:hAnsi="Arial" w:cs="Arial"/>
        </w:rPr>
        <w:t xml:space="preserve"> would not have had this service.</w:t>
      </w:r>
      <w:r w:rsidR="00C81F70">
        <w:rPr>
          <w:rFonts w:ascii="Arial" w:hAnsi="Arial" w:cs="Arial"/>
        </w:rPr>
        <w:t xml:space="preserve">  National evidence shows that this will significantly improve the expected outcomes for those patients.</w:t>
      </w:r>
    </w:p>
    <w:p w:rsidR="0040087E" w:rsidRDefault="0040087E" w:rsidP="00F34535">
      <w:pPr>
        <w:ind w:left="360"/>
        <w:jc w:val="both"/>
        <w:rPr>
          <w:rFonts w:ascii="Arial" w:hAnsi="Arial" w:cs="Arial"/>
        </w:rPr>
      </w:pPr>
    </w:p>
    <w:p w:rsidR="00C93023" w:rsidRDefault="00982EDB" w:rsidP="00F34535">
      <w:pPr>
        <w:ind w:left="360"/>
        <w:jc w:val="both"/>
        <w:rPr>
          <w:rFonts w:ascii="Arial" w:hAnsi="Arial" w:cs="Arial"/>
        </w:rPr>
      </w:pPr>
      <w:r>
        <w:rPr>
          <w:rFonts w:ascii="Arial" w:hAnsi="Arial" w:cs="Arial"/>
        </w:rPr>
        <w:t>The risk areas on the dashboard were discussed and whilst it was acknowledged that the Performance Committee will escalate any concerning issues to the Board it was agreed that a deep dive of some of the risks could be undertaken by the Board at one of its workshops</w:t>
      </w:r>
      <w:r w:rsidR="00C81F70">
        <w:rPr>
          <w:rFonts w:ascii="Arial" w:hAnsi="Arial" w:cs="Arial"/>
        </w:rPr>
        <w:t xml:space="preserve">, particularly to inform future plans.  </w:t>
      </w:r>
      <w:r w:rsidR="00D252DD">
        <w:rPr>
          <w:rFonts w:ascii="Arial" w:hAnsi="Arial" w:cs="Arial"/>
        </w:rPr>
        <w:t xml:space="preserve">Cathy Kennedy will </w:t>
      </w:r>
      <w:r w:rsidR="000F1D1C">
        <w:rPr>
          <w:rFonts w:ascii="Arial" w:hAnsi="Arial" w:cs="Arial"/>
        </w:rPr>
        <w:t>identi</w:t>
      </w:r>
      <w:r w:rsidR="00FB5008">
        <w:rPr>
          <w:rFonts w:ascii="Arial" w:hAnsi="Arial" w:cs="Arial"/>
        </w:rPr>
        <w:t>fy some rel</w:t>
      </w:r>
      <w:r w:rsidR="004B03C8">
        <w:rPr>
          <w:rFonts w:ascii="Arial" w:hAnsi="Arial" w:cs="Arial"/>
        </w:rPr>
        <w:t>evant risk areas for this</w:t>
      </w:r>
      <w:r w:rsidR="00FB5008">
        <w:rPr>
          <w:rFonts w:ascii="Arial" w:hAnsi="Arial" w:cs="Arial"/>
        </w:rPr>
        <w:t>.</w:t>
      </w:r>
    </w:p>
    <w:p w:rsidR="00396288" w:rsidRDefault="00396288" w:rsidP="00F34535">
      <w:pPr>
        <w:ind w:left="360"/>
        <w:jc w:val="both"/>
        <w:rPr>
          <w:rFonts w:ascii="Arial" w:hAnsi="Arial" w:cs="Arial"/>
        </w:rPr>
      </w:pPr>
    </w:p>
    <w:p w:rsidR="001542D7" w:rsidRPr="00FB5008" w:rsidRDefault="00FB5008" w:rsidP="00FB5008">
      <w:pPr>
        <w:ind w:left="360"/>
        <w:jc w:val="right"/>
        <w:rPr>
          <w:rFonts w:ascii="Arial" w:hAnsi="Arial" w:cs="Arial"/>
          <w:b/>
        </w:rPr>
      </w:pPr>
      <w:r>
        <w:rPr>
          <w:rFonts w:ascii="Arial" w:hAnsi="Arial" w:cs="Arial"/>
          <w:b/>
        </w:rPr>
        <w:t>ACTION:  C Kennedy</w:t>
      </w:r>
    </w:p>
    <w:p w:rsidR="00584655" w:rsidRDefault="009C6637" w:rsidP="00584655">
      <w:pPr>
        <w:jc w:val="both"/>
        <w:rPr>
          <w:rFonts w:ascii="Arial" w:hAnsi="Arial" w:cs="Arial"/>
          <w:b/>
        </w:rPr>
      </w:pPr>
      <w:r>
        <w:rPr>
          <w:rFonts w:ascii="Arial" w:hAnsi="Arial" w:cs="Arial"/>
          <w:b/>
        </w:rPr>
        <w:t>13</w:t>
      </w:r>
      <w:r w:rsidR="00F34535">
        <w:rPr>
          <w:rFonts w:ascii="Arial" w:hAnsi="Arial" w:cs="Arial"/>
          <w:b/>
        </w:rPr>
        <w:t xml:space="preserve">. </w:t>
      </w:r>
      <w:r w:rsidR="00584655">
        <w:rPr>
          <w:rFonts w:ascii="Arial" w:hAnsi="Arial" w:cs="Arial"/>
          <w:b/>
        </w:rPr>
        <w:t>FINANCE REPORT</w:t>
      </w:r>
    </w:p>
    <w:p w:rsidR="000C4F60" w:rsidRDefault="000C4F60" w:rsidP="00F34535">
      <w:pPr>
        <w:ind w:left="360"/>
        <w:jc w:val="both"/>
        <w:rPr>
          <w:rFonts w:ascii="Arial" w:hAnsi="Arial" w:cs="Arial"/>
        </w:rPr>
      </w:pPr>
    </w:p>
    <w:p w:rsidR="00DB2DB8" w:rsidRDefault="00D252DD" w:rsidP="00F34535">
      <w:pPr>
        <w:ind w:left="360"/>
        <w:jc w:val="both"/>
        <w:rPr>
          <w:rFonts w:ascii="Arial" w:hAnsi="Arial" w:cs="Arial"/>
        </w:rPr>
      </w:pPr>
      <w:r>
        <w:rPr>
          <w:rFonts w:ascii="Arial" w:hAnsi="Arial" w:cs="Arial"/>
        </w:rPr>
        <w:t xml:space="preserve">The CCG is currently on target to achieve all </w:t>
      </w:r>
      <w:r w:rsidR="001E283C">
        <w:rPr>
          <w:rFonts w:ascii="Arial" w:hAnsi="Arial" w:cs="Arial"/>
        </w:rPr>
        <w:t xml:space="preserve">of its </w:t>
      </w:r>
      <w:r>
        <w:rPr>
          <w:rFonts w:ascii="Arial" w:hAnsi="Arial" w:cs="Arial"/>
        </w:rPr>
        <w:t xml:space="preserve">key financial performance indicators.  Attention was drawn to the </w:t>
      </w:r>
      <w:r w:rsidR="001E283C">
        <w:rPr>
          <w:rFonts w:ascii="Arial" w:hAnsi="Arial" w:cs="Arial"/>
        </w:rPr>
        <w:t xml:space="preserve">areas of expenditure where there has been a significant </w:t>
      </w:r>
      <w:r>
        <w:rPr>
          <w:rFonts w:ascii="Arial" w:hAnsi="Arial" w:cs="Arial"/>
        </w:rPr>
        <w:t>movement in the forecast outturn</w:t>
      </w:r>
      <w:r w:rsidR="001E283C">
        <w:rPr>
          <w:rFonts w:ascii="Arial" w:hAnsi="Arial" w:cs="Arial"/>
        </w:rPr>
        <w:t xml:space="preserve"> </w:t>
      </w:r>
      <w:r>
        <w:rPr>
          <w:rFonts w:ascii="Arial" w:hAnsi="Arial" w:cs="Arial"/>
        </w:rPr>
        <w:t xml:space="preserve">since the last Board report </w:t>
      </w:r>
      <w:r w:rsidR="001E283C">
        <w:rPr>
          <w:rFonts w:ascii="Arial" w:hAnsi="Arial" w:cs="Arial"/>
        </w:rPr>
        <w:t xml:space="preserve">(outlined in the supporting paper).  </w:t>
      </w:r>
    </w:p>
    <w:p w:rsidR="00A73E43" w:rsidRDefault="00A73E43" w:rsidP="00F34535">
      <w:pPr>
        <w:ind w:left="360"/>
        <w:jc w:val="both"/>
        <w:rPr>
          <w:rFonts w:ascii="Arial" w:hAnsi="Arial" w:cs="Arial"/>
        </w:rPr>
      </w:pPr>
    </w:p>
    <w:p w:rsidR="00A73E43" w:rsidRDefault="00A73E43" w:rsidP="00F34535">
      <w:pPr>
        <w:ind w:left="360"/>
        <w:jc w:val="both"/>
        <w:rPr>
          <w:rFonts w:ascii="Arial" w:hAnsi="Arial" w:cs="Arial"/>
        </w:rPr>
      </w:pPr>
      <w:r>
        <w:rPr>
          <w:rFonts w:ascii="Arial" w:hAnsi="Arial" w:cs="Arial"/>
        </w:rPr>
        <w:t xml:space="preserve">The </w:t>
      </w:r>
      <w:r w:rsidR="001E283C">
        <w:rPr>
          <w:rFonts w:ascii="Arial" w:hAnsi="Arial" w:cs="Arial"/>
        </w:rPr>
        <w:t>level of financial risk that the CCG has to manage in the remainder of the year has reduced.</w:t>
      </w:r>
      <w:r>
        <w:rPr>
          <w:rFonts w:ascii="Arial" w:hAnsi="Arial" w:cs="Arial"/>
        </w:rPr>
        <w:t xml:space="preserve">  </w:t>
      </w:r>
      <w:r w:rsidR="001E283C">
        <w:rPr>
          <w:rFonts w:ascii="Arial" w:hAnsi="Arial" w:cs="Arial"/>
        </w:rPr>
        <w:t xml:space="preserve">Attention was drawn to the Adult Social Care Debtors risk of £250k reflecting the current high level of unpaid debt. </w:t>
      </w:r>
    </w:p>
    <w:p w:rsidR="00A73E43" w:rsidRDefault="00A73E43" w:rsidP="00F34535">
      <w:pPr>
        <w:ind w:left="360"/>
        <w:jc w:val="both"/>
        <w:rPr>
          <w:rFonts w:ascii="Arial" w:hAnsi="Arial" w:cs="Arial"/>
        </w:rPr>
      </w:pPr>
    </w:p>
    <w:p w:rsidR="00D935A0" w:rsidRDefault="00A73E43" w:rsidP="005F463C">
      <w:pPr>
        <w:ind w:left="360"/>
        <w:jc w:val="both"/>
        <w:rPr>
          <w:rFonts w:ascii="Arial" w:hAnsi="Arial" w:cs="Arial"/>
        </w:rPr>
      </w:pPr>
      <w:r>
        <w:rPr>
          <w:rFonts w:ascii="Arial" w:hAnsi="Arial" w:cs="Arial"/>
        </w:rPr>
        <w:t>A query was raised over how expenditure is controlled if it climbs above the funding put in place to meet it.  It was explained that there is a monthly monitoring system and processes in place whereby expenditure can be reduced in one area to offset an escalation somewhere else, if this is required.</w:t>
      </w:r>
    </w:p>
    <w:p w:rsidR="009C6637" w:rsidRDefault="009C6637" w:rsidP="00F34535">
      <w:pPr>
        <w:ind w:left="360"/>
        <w:jc w:val="both"/>
        <w:rPr>
          <w:rFonts w:ascii="Arial" w:hAnsi="Arial" w:cs="Arial"/>
        </w:rPr>
      </w:pPr>
    </w:p>
    <w:p w:rsidR="00460B6D" w:rsidRDefault="00DB2DB8" w:rsidP="00B44A04">
      <w:pPr>
        <w:jc w:val="both"/>
        <w:rPr>
          <w:rFonts w:ascii="Arial" w:hAnsi="Arial" w:cs="Arial"/>
        </w:rPr>
      </w:pPr>
      <w:r>
        <w:rPr>
          <w:rFonts w:ascii="Arial" w:hAnsi="Arial" w:cs="Arial"/>
          <w:b/>
        </w:rPr>
        <w:t>14</w:t>
      </w:r>
      <w:r w:rsidR="00460B6D">
        <w:rPr>
          <w:rFonts w:ascii="Arial" w:hAnsi="Arial" w:cs="Arial"/>
          <w:b/>
        </w:rPr>
        <w:t>.  UPDATES</w:t>
      </w:r>
    </w:p>
    <w:p w:rsidR="00460B6D" w:rsidRDefault="00460B6D" w:rsidP="00B44A04">
      <w:pPr>
        <w:jc w:val="both"/>
        <w:rPr>
          <w:rFonts w:ascii="Arial" w:hAnsi="Arial" w:cs="Arial"/>
        </w:rPr>
      </w:pPr>
    </w:p>
    <w:p w:rsidR="00460B6D" w:rsidRDefault="00460B6D" w:rsidP="00460B6D">
      <w:pPr>
        <w:ind w:left="360"/>
        <w:jc w:val="both"/>
        <w:rPr>
          <w:rFonts w:ascii="Arial" w:hAnsi="Arial" w:cs="Arial"/>
        </w:rPr>
      </w:pPr>
      <w:r>
        <w:rPr>
          <w:rFonts w:ascii="Arial" w:hAnsi="Arial" w:cs="Arial"/>
        </w:rPr>
        <w:t xml:space="preserve">a)  </w:t>
      </w:r>
      <w:r>
        <w:rPr>
          <w:rFonts w:ascii="Arial" w:hAnsi="Arial" w:cs="Arial"/>
          <w:u w:val="single"/>
        </w:rPr>
        <w:t>Community Forum Update</w:t>
      </w:r>
    </w:p>
    <w:p w:rsidR="00460B6D" w:rsidRDefault="00460B6D" w:rsidP="00460B6D">
      <w:pPr>
        <w:ind w:left="360"/>
        <w:jc w:val="both"/>
        <w:rPr>
          <w:rFonts w:ascii="Arial" w:hAnsi="Arial" w:cs="Arial"/>
        </w:rPr>
      </w:pPr>
    </w:p>
    <w:p w:rsidR="00D935A0" w:rsidRDefault="00BF558E" w:rsidP="00460B6D">
      <w:pPr>
        <w:ind w:left="360"/>
        <w:jc w:val="both"/>
        <w:rPr>
          <w:rFonts w:ascii="Arial" w:hAnsi="Arial" w:cs="Arial"/>
        </w:rPr>
      </w:pPr>
      <w:r>
        <w:rPr>
          <w:rFonts w:ascii="Arial" w:hAnsi="Arial" w:cs="Arial"/>
        </w:rPr>
        <w:t>Owing to the Christmas break t</w:t>
      </w:r>
      <w:r w:rsidR="00D935A0">
        <w:rPr>
          <w:rFonts w:ascii="Arial" w:hAnsi="Arial" w:cs="Arial"/>
        </w:rPr>
        <w:t>here is no update for January.</w:t>
      </w:r>
    </w:p>
    <w:p w:rsidR="0066746F" w:rsidRDefault="0066746F" w:rsidP="00D935A0">
      <w:pPr>
        <w:rPr>
          <w:rFonts w:ascii="Arial" w:hAnsi="Arial" w:cs="Arial"/>
        </w:rPr>
      </w:pPr>
    </w:p>
    <w:p w:rsidR="0066746F" w:rsidRDefault="0066746F" w:rsidP="0066746F">
      <w:pPr>
        <w:ind w:left="360"/>
        <w:rPr>
          <w:rFonts w:ascii="Arial" w:hAnsi="Arial" w:cs="Arial"/>
        </w:rPr>
      </w:pPr>
      <w:r>
        <w:rPr>
          <w:rFonts w:ascii="Arial" w:hAnsi="Arial" w:cs="Arial"/>
        </w:rPr>
        <w:t xml:space="preserve">b)  </w:t>
      </w:r>
      <w:r>
        <w:rPr>
          <w:rFonts w:ascii="Arial" w:hAnsi="Arial" w:cs="Arial"/>
          <w:u w:val="single"/>
        </w:rPr>
        <w:t>Council of Members Update</w:t>
      </w:r>
    </w:p>
    <w:p w:rsidR="003C7CDA" w:rsidRDefault="003C7CDA" w:rsidP="00D935A0">
      <w:pPr>
        <w:jc w:val="both"/>
        <w:rPr>
          <w:rFonts w:ascii="Arial" w:hAnsi="Arial" w:cs="Arial"/>
        </w:rPr>
      </w:pPr>
    </w:p>
    <w:p w:rsidR="00CF23F9" w:rsidRDefault="00D935A0" w:rsidP="0066746F">
      <w:pPr>
        <w:ind w:left="360"/>
        <w:rPr>
          <w:rFonts w:ascii="Arial" w:hAnsi="Arial" w:cs="Arial"/>
        </w:rPr>
      </w:pPr>
      <w:r>
        <w:rPr>
          <w:rFonts w:ascii="Arial" w:hAnsi="Arial" w:cs="Arial"/>
        </w:rPr>
        <w:t xml:space="preserve">The first meeting of </w:t>
      </w:r>
      <w:proofErr w:type="spellStart"/>
      <w:r>
        <w:rPr>
          <w:rFonts w:ascii="Arial" w:hAnsi="Arial" w:cs="Arial"/>
        </w:rPr>
        <w:t>CoM</w:t>
      </w:r>
      <w:proofErr w:type="spellEnd"/>
      <w:r>
        <w:rPr>
          <w:rFonts w:ascii="Arial" w:hAnsi="Arial" w:cs="Arial"/>
        </w:rPr>
        <w:t xml:space="preserve"> in 2014 will not take place until early February</w:t>
      </w:r>
      <w:r w:rsidR="00CF23F9">
        <w:rPr>
          <w:rFonts w:ascii="Arial" w:hAnsi="Arial" w:cs="Arial"/>
        </w:rPr>
        <w:t xml:space="preserve"> so there is no update for this meeting</w:t>
      </w:r>
      <w:r>
        <w:rPr>
          <w:rFonts w:ascii="Arial" w:hAnsi="Arial" w:cs="Arial"/>
        </w:rPr>
        <w:t xml:space="preserve">.  </w:t>
      </w:r>
    </w:p>
    <w:p w:rsidR="00CF23F9" w:rsidRDefault="00CF23F9" w:rsidP="0066746F">
      <w:pPr>
        <w:ind w:left="360"/>
        <w:rPr>
          <w:rFonts w:ascii="Arial" w:hAnsi="Arial" w:cs="Arial"/>
        </w:rPr>
      </w:pPr>
    </w:p>
    <w:p w:rsidR="003C7CDA" w:rsidRDefault="00D935A0" w:rsidP="0066746F">
      <w:pPr>
        <w:ind w:left="360"/>
        <w:rPr>
          <w:rFonts w:ascii="Arial" w:hAnsi="Arial" w:cs="Arial"/>
        </w:rPr>
      </w:pPr>
      <w:r>
        <w:rPr>
          <w:rFonts w:ascii="Arial" w:hAnsi="Arial" w:cs="Arial"/>
        </w:rPr>
        <w:t xml:space="preserve">Dr Thomas Maliyil has been appointed to the post of Vice Chair of </w:t>
      </w:r>
      <w:proofErr w:type="spellStart"/>
      <w:r>
        <w:rPr>
          <w:rFonts w:ascii="Arial" w:hAnsi="Arial" w:cs="Arial"/>
        </w:rPr>
        <w:t>CoM</w:t>
      </w:r>
      <w:proofErr w:type="spellEnd"/>
      <w:r>
        <w:rPr>
          <w:rFonts w:ascii="Arial" w:hAnsi="Arial" w:cs="Arial"/>
        </w:rPr>
        <w:t xml:space="preserve"> and will also be a member of the Partnership Board</w:t>
      </w:r>
    </w:p>
    <w:p w:rsidR="00460B6D" w:rsidRDefault="00460B6D" w:rsidP="00B44A04">
      <w:pPr>
        <w:jc w:val="both"/>
        <w:rPr>
          <w:rFonts w:ascii="Arial" w:hAnsi="Arial" w:cs="Arial"/>
          <w:b/>
        </w:rPr>
      </w:pPr>
    </w:p>
    <w:p w:rsidR="005F463C" w:rsidRDefault="005F463C" w:rsidP="00B44A04">
      <w:pPr>
        <w:jc w:val="both"/>
        <w:rPr>
          <w:rFonts w:ascii="Arial" w:hAnsi="Arial" w:cs="Arial"/>
          <w:b/>
        </w:rPr>
      </w:pPr>
    </w:p>
    <w:p w:rsidR="00B44A04" w:rsidRDefault="00DB2DB8" w:rsidP="00B44A04">
      <w:pPr>
        <w:jc w:val="both"/>
        <w:rPr>
          <w:rFonts w:ascii="Arial" w:hAnsi="Arial" w:cs="Arial"/>
        </w:rPr>
      </w:pPr>
      <w:r>
        <w:rPr>
          <w:rFonts w:ascii="Arial" w:hAnsi="Arial" w:cs="Arial"/>
          <w:b/>
        </w:rPr>
        <w:t>15</w:t>
      </w:r>
      <w:r w:rsidR="008B517F">
        <w:rPr>
          <w:rFonts w:ascii="Arial" w:hAnsi="Arial" w:cs="Arial"/>
          <w:b/>
        </w:rPr>
        <w:t xml:space="preserve">.  </w:t>
      </w:r>
      <w:r w:rsidR="006C5F21" w:rsidRPr="008B517F">
        <w:rPr>
          <w:rFonts w:ascii="Arial" w:hAnsi="Arial" w:cs="Arial"/>
          <w:b/>
        </w:rPr>
        <w:t>ITEMS FOR INFORMATION</w:t>
      </w:r>
    </w:p>
    <w:p w:rsidR="002A1D64" w:rsidRDefault="002A1D64" w:rsidP="00714704">
      <w:pPr>
        <w:jc w:val="both"/>
        <w:rPr>
          <w:rFonts w:ascii="Arial" w:hAnsi="Arial" w:cs="Arial"/>
        </w:rPr>
      </w:pPr>
    </w:p>
    <w:p w:rsidR="002A1D64" w:rsidRPr="00714704" w:rsidRDefault="00714704" w:rsidP="00F34535">
      <w:pPr>
        <w:ind w:firstLine="360"/>
        <w:jc w:val="both"/>
        <w:rPr>
          <w:rFonts w:ascii="Arial" w:hAnsi="Arial" w:cs="Arial"/>
          <w:u w:val="single"/>
        </w:rPr>
      </w:pPr>
      <w:r>
        <w:rPr>
          <w:rFonts w:ascii="Arial" w:hAnsi="Arial" w:cs="Arial"/>
        </w:rPr>
        <w:t xml:space="preserve">a)  </w:t>
      </w:r>
      <w:r w:rsidR="00924D0A">
        <w:rPr>
          <w:rFonts w:ascii="Arial" w:hAnsi="Arial" w:cs="Arial"/>
          <w:u w:val="single"/>
        </w:rPr>
        <w:t>C</w:t>
      </w:r>
      <w:r w:rsidR="004E1734">
        <w:rPr>
          <w:rFonts w:ascii="Arial" w:hAnsi="Arial" w:cs="Arial"/>
          <w:u w:val="single"/>
        </w:rPr>
        <w:t xml:space="preserve">are </w:t>
      </w:r>
      <w:r w:rsidR="00924D0A">
        <w:rPr>
          <w:rFonts w:ascii="Arial" w:hAnsi="Arial" w:cs="Arial"/>
          <w:u w:val="single"/>
        </w:rPr>
        <w:t>C</w:t>
      </w:r>
      <w:r w:rsidR="004E1734">
        <w:rPr>
          <w:rFonts w:ascii="Arial" w:hAnsi="Arial" w:cs="Arial"/>
          <w:u w:val="single"/>
        </w:rPr>
        <w:t xml:space="preserve">ontracting </w:t>
      </w:r>
      <w:r w:rsidR="00924D0A">
        <w:rPr>
          <w:rFonts w:ascii="Arial" w:hAnsi="Arial" w:cs="Arial"/>
          <w:u w:val="single"/>
        </w:rPr>
        <w:t>C</w:t>
      </w:r>
      <w:r w:rsidR="004E1734">
        <w:rPr>
          <w:rFonts w:ascii="Arial" w:hAnsi="Arial" w:cs="Arial"/>
          <w:u w:val="single"/>
        </w:rPr>
        <w:t>ommittee</w:t>
      </w:r>
      <w:r>
        <w:rPr>
          <w:rFonts w:ascii="Arial" w:hAnsi="Arial" w:cs="Arial"/>
          <w:u w:val="single"/>
        </w:rPr>
        <w:t xml:space="preserve"> Minutes </w:t>
      </w:r>
      <w:r w:rsidR="00DB2DB8">
        <w:rPr>
          <w:rFonts w:ascii="Arial" w:hAnsi="Arial" w:cs="Arial"/>
          <w:u w:val="single"/>
        </w:rPr>
        <w:t>18 November 2013</w:t>
      </w:r>
    </w:p>
    <w:p w:rsidR="00DD38C9" w:rsidRDefault="00DD38C9" w:rsidP="00DD38C9">
      <w:pPr>
        <w:jc w:val="both"/>
        <w:rPr>
          <w:rFonts w:ascii="Arial" w:hAnsi="Arial" w:cs="Arial"/>
        </w:rPr>
      </w:pPr>
    </w:p>
    <w:p w:rsidR="00DD38C9" w:rsidRDefault="004E1734" w:rsidP="00DD38C9">
      <w:pPr>
        <w:ind w:left="360"/>
        <w:jc w:val="both"/>
        <w:rPr>
          <w:rFonts w:ascii="Arial" w:hAnsi="Arial" w:cs="Arial"/>
        </w:rPr>
      </w:pPr>
      <w:r>
        <w:rPr>
          <w:rFonts w:ascii="Arial" w:hAnsi="Arial" w:cs="Arial"/>
        </w:rPr>
        <w:t xml:space="preserve">     </w:t>
      </w:r>
      <w:r w:rsidR="00DD38C9">
        <w:rPr>
          <w:rFonts w:ascii="Arial" w:hAnsi="Arial" w:cs="Arial"/>
        </w:rPr>
        <w:t xml:space="preserve">The Minutes from the </w:t>
      </w:r>
      <w:r w:rsidR="00924D0A">
        <w:rPr>
          <w:rFonts w:ascii="Arial" w:hAnsi="Arial" w:cs="Arial"/>
        </w:rPr>
        <w:t>Care Contracting</w:t>
      </w:r>
      <w:r w:rsidR="00DD38C9">
        <w:rPr>
          <w:rFonts w:ascii="Arial" w:hAnsi="Arial" w:cs="Arial"/>
        </w:rPr>
        <w:t xml:space="preserve"> Committee meeting were noted by the Board</w:t>
      </w:r>
    </w:p>
    <w:p w:rsidR="00924D0A" w:rsidRDefault="00924D0A" w:rsidP="00DD38C9">
      <w:pPr>
        <w:ind w:left="360"/>
        <w:jc w:val="both"/>
        <w:rPr>
          <w:rFonts w:ascii="Arial" w:hAnsi="Arial" w:cs="Arial"/>
        </w:rPr>
      </w:pPr>
    </w:p>
    <w:p w:rsidR="00924D0A" w:rsidRDefault="00714704" w:rsidP="00F34535">
      <w:pPr>
        <w:ind w:firstLine="360"/>
        <w:jc w:val="both"/>
        <w:rPr>
          <w:rFonts w:ascii="Arial" w:hAnsi="Arial" w:cs="Arial"/>
        </w:rPr>
      </w:pPr>
      <w:r>
        <w:rPr>
          <w:rFonts w:ascii="Arial" w:hAnsi="Arial" w:cs="Arial"/>
        </w:rPr>
        <w:t xml:space="preserve">b)  </w:t>
      </w:r>
      <w:r w:rsidR="00924D0A">
        <w:rPr>
          <w:rFonts w:ascii="Arial" w:hAnsi="Arial" w:cs="Arial"/>
          <w:u w:val="single"/>
        </w:rPr>
        <w:t xml:space="preserve">CMM Action Notes </w:t>
      </w:r>
      <w:r w:rsidR="00DB2DB8">
        <w:rPr>
          <w:rFonts w:ascii="Arial" w:hAnsi="Arial" w:cs="Arial"/>
          <w:u w:val="single"/>
        </w:rPr>
        <w:t>29 October 2013 and 10 December 2013</w:t>
      </w:r>
    </w:p>
    <w:p w:rsidR="00924D0A" w:rsidRDefault="00924D0A" w:rsidP="00924D0A">
      <w:pPr>
        <w:jc w:val="both"/>
        <w:rPr>
          <w:rFonts w:ascii="Arial" w:hAnsi="Arial" w:cs="Arial"/>
        </w:rPr>
      </w:pPr>
    </w:p>
    <w:p w:rsidR="00924D0A" w:rsidRDefault="004E1734" w:rsidP="00924D0A">
      <w:pPr>
        <w:ind w:left="360"/>
        <w:jc w:val="both"/>
        <w:rPr>
          <w:rFonts w:ascii="Arial" w:hAnsi="Arial" w:cs="Arial"/>
        </w:rPr>
      </w:pPr>
      <w:r>
        <w:rPr>
          <w:rFonts w:ascii="Arial" w:hAnsi="Arial" w:cs="Arial"/>
        </w:rPr>
        <w:t xml:space="preserve">     </w:t>
      </w:r>
      <w:r w:rsidR="00924D0A">
        <w:rPr>
          <w:rFonts w:ascii="Arial" w:hAnsi="Arial" w:cs="Arial"/>
        </w:rPr>
        <w:t>The A</w:t>
      </w:r>
      <w:r w:rsidR="00714704">
        <w:rPr>
          <w:rFonts w:ascii="Arial" w:hAnsi="Arial" w:cs="Arial"/>
        </w:rPr>
        <w:t>ction Notes from the above two</w:t>
      </w:r>
      <w:r w:rsidR="00924D0A">
        <w:rPr>
          <w:rFonts w:ascii="Arial" w:hAnsi="Arial" w:cs="Arial"/>
        </w:rPr>
        <w:t xml:space="preserve"> CMM meetings were noted.</w:t>
      </w:r>
    </w:p>
    <w:p w:rsidR="00924D0A" w:rsidRDefault="00924D0A" w:rsidP="00924D0A">
      <w:pPr>
        <w:ind w:left="360"/>
        <w:jc w:val="both"/>
        <w:rPr>
          <w:rFonts w:ascii="Arial" w:hAnsi="Arial" w:cs="Arial"/>
        </w:rPr>
      </w:pPr>
    </w:p>
    <w:p w:rsidR="00714704" w:rsidRPr="002E6144" w:rsidRDefault="00714704" w:rsidP="002E6144">
      <w:pPr>
        <w:ind w:firstLine="360"/>
        <w:jc w:val="both"/>
        <w:rPr>
          <w:rFonts w:ascii="Arial" w:hAnsi="Arial" w:cs="Arial"/>
          <w:u w:val="single"/>
        </w:rPr>
      </w:pPr>
      <w:r>
        <w:rPr>
          <w:rFonts w:ascii="Arial" w:hAnsi="Arial" w:cs="Arial"/>
        </w:rPr>
        <w:t xml:space="preserve">c)  </w:t>
      </w:r>
      <w:r w:rsidR="00924D0A">
        <w:rPr>
          <w:rFonts w:ascii="Arial" w:hAnsi="Arial" w:cs="Arial"/>
        </w:rPr>
        <w:t xml:space="preserve"> </w:t>
      </w:r>
      <w:r w:rsidR="00924D0A">
        <w:rPr>
          <w:rFonts w:ascii="Arial" w:hAnsi="Arial" w:cs="Arial"/>
          <w:u w:val="single"/>
        </w:rPr>
        <w:t>Delivery Assuranc</w:t>
      </w:r>
      <w:r>
        <w:rPr>
          <w:rFonts w:ascii="Arial" w:hAnsi="Arial" w:cs="Arial"/>
          <w:u w:val="single"/>
        </w:rPr>
        <w:t xml:space="preserve">e Committee Minutes </w:t>
      </w:r>
      <w:r w:rsidR="00DB2DB8">
        <w:rPr>
          <w:rFonts w:ascii="Arial" w:hAnsi="Arial" w:cs="Arial"/>
          <w:u w:val="single"/>
        </w:rPr>
        <w:t>30 October 2013</w:t>
      </w:r>
    </w:p>
    <w:p w:rsidR="00924D0A" w:rsidRDefault="00924D0A" w:rsidP="00924D0A">
      <w:pPr>
        <w:jc w:val="both"/>
        <w:rPr>
          <w:rFonts w:ascii="Arial" w:hAnsi="Arial" w:cs="Arial"/>
        </w:rPr>
      </w:pPr>
    </w:p>
    <w:p w:rsidR="00D745E2" w:rsidRDefault="004E1734" w:rsidP="00CC5213">
      <w:pPr>
        <w:ind w:left="360"/>
        <w:jc w:val="both"/>
        <w:rPr>
          <w:rFonts w:ascii="Arial" w:hAnsi="Arial" w:cs="Arial"/>
        </w:rPr>
      </w:pPr>
      <w:r>
        <w:rPr>
          <w:rFonts w:ascii="Arial" w:hAnsi="Arial" w:cs="Arial"/>
        </w:rPr>
        <w:t xml:space="preserve">     </w:t>
      </w:r>
      <w:r w:rsidR="00924D0A">
        <w:rPr>
          <w:rFonts w:ascii="Arial" w:hAnsi="Arial" w:cs="Arial"/>
        </w:rPr>
        <w:t>The Minutes from the Delivery Assurance Committee meeting h</w:t>
      </w:r>
      <w:r w:rsidR="00CC5213">
        <w:rPr>
          <w:rFonts w:ascii="Arial" w:hAnsi="Arial" w:cs="Arial"/>
        </w:rPr>
        <w:t xml:space="preserve">eld on </w:t>
      </w:r>
      <w:r w:rsidR="00DB2DB8">
        <w:rPr>
          <w:rFonts w:ascii="Arial" w:hAnsi="Arial" w:cs="Arial"/>
        </w:rPr>
        <w:t>30 October</w:t>
      </w:r>
      <w:r w:rsidR="00CC5213">
        <w:rPr>
          <w:rFonts w:ascii="Arial" w:hAnsi="Arial" w:cs="Arial"/>
        </w:rPr>
        <w:t xml:space="preserve"> 2013 were noted.</w:t>
      </w:r>
    </w:p>
    <w:p w:rsidR="00DB2DB8" w:rsidRDefault="00DB2DB8" w:rsidP="00CC5213">
      <w:pPr>
        <w:ind w:left="360"/>
        <w:jc w:val="both"/>
        <w:rPr>
          <w:rFonts w:ascii="Arial" w:hAnsi="Arial" w:cs="Arial"/>
        </w:rPr>
      </w:pPr>
    </w:p>
    <w:p w:rsidR="00DB2DB8" w:rsidRDefault="00DB2DB8" w:rsidP="00CC5213">
      <w:pPr>
        <w:ind w:left="360"/>
        <w:jc w:val="both"/>
        <w:rPr>
          <w:rFonts w:ascii="Arial" w:hAnsi="Arial" w:cs="Arial"/>
        </w:rPr>
      </w:pPr>
      <w:r>
        <w:rPr>
          <w:rFonts w:ascii="Arial" w:hAnsi="Arial" w:cs="Arial"/>
        </w:rPr>
        <w:t xml:space="preserve">d)  </w:t>
      </w:r>
      <w:r>
        <w:rPr>
          <w:rFonts w:ascii="Arial" w:hAnsi="Arial" w:cs="Arial"/>
          <w:u w:val="single"/>
        </w:rPr>
        <w:t>Integrated Governance and Audit Committee Minutes – 6 September 2013</w:t>
      </w:r>
    </w:p>
    <w:p w:rsidR="00DB2DB8" w:rsidRDefault="00DB2DB8" w:rsidP="00CC5213">
      <w:pPr>
        <w:ind w:left="360"/>
        <w:jc w:val="both"/>
        <w:rPr>
          <w:rFonts w:ascii="Arial" w:hAnsi="Arial" w:cs="Arial"/>
        </w:rPr>
      </w:pPr>
    </w:p>
    <w:p w:rsidR="00DB2DB8" w:rsidRPr="00DB2DB8" w:rsidRDefault="00DB2DB8" w:rsidP="00CC5213">
      <w:pPr>
        <w:ind w:left="360"/>
        <w:jc w:val="both"/>
        <w:rPr>
          <w:rFonts w:ascii="Arial" w:hAnsi="Arial" w:cs="Arial"/>
        </w:rPr>
      </w:pPr>
      <w:r>
        <w:rPr>
          <w:rFonts w:ascii="Arial" w:hAnsi="Arial" w:cs="Arial"/>
        </w:rPr>
        <w:t xml:space="preserve">     The Minutes from the Integrated Governance and Audit Committee were noted by the Board.</w:t>
      </w:r>
    </w:p>
    <w:p w:rsidR="00B44A04" w:rsidRDefault="00B44A04" w:rsidP="006C5F21">
      <w:pPr>
        <w:jc w:val="both"/>
        <w:rPr>
          <w:rFonts w:ascii="Arial" w:hAnsi="Arial" w:cs="Arial"/>
        </w:rPr>
      </w:pPr>
    </w:p>
    <w:p w:rsidR="00B44A04" w:rsidRPr="00B44A04" w:rsidRDefault="00546D10" w:rsidP="006C5F21">
      <w:pPr>
        <w:jc w:val="both"/>
        <w:rPr>
          <w:rFonts w:ascii="Arial" w:hAnsi="Arial" w:cs="Arial"/>
        </w:rPr>
      </w:pPr>
      <w:r>
        <w:rPr>
          <w:rFonts w:ascii="Arial" w:hAnsi="Arial" w:cs="Arial"/>
          <w:b/>
        </w:rPr>
        <w:t>16</w:t>
      </w:r>
      <w:r w:rsidR="00F34535">
        <w:rPr>
          <w:rFonts w:ascii="Arial" w:hAnsi="Arial" w:cs="Arial"/>
          <w:b/>
        </w:rPr>
        <w:t xml:space="preserve">. </w:t>
      </w:r>
      <w:r w:rsidR="00B44A04">
        <w:rPr>
          <w:rFonts w:ascii="Arial" w:hAnsi="Arial" w:cs="Arial"/>
          <w:b/>
        </w:rPr>
        <w:t>QUESTIONS FROM THE PUBLIC</w:t>
      </w:r>
    </w:p>
    <w:p w:rsidR="00F34535" w:rsidRDefault="00F34535" w:rsidP="00F34535">
      <w:pPr>
        <w:ind w:left="360"/>
        <w:jc w:val="both"/>
        <w:rPr>
          <w:rFonts w:ascii="Arial" w:hAnsi="Arial" w:cs="Arial"/>
        </w:rPr>
      </w:pPr>
    </w:p>
    <w:p w:rsidR="003170A2" w:rsidRDefault="000C2E2F" w:rsidP="003170A2">
      <w:pPr>
        <w:ind w:left="360"/>
        <w:jc w:val="both"/>
        <w:rPr>
          <w:rFonts w:ascii="Arial" w:hAnsi="Arial" w:cs="Arial"/>
        </w:rPr>
      </w:pPr>
      <w:r>
        <w:rPr>
          <w:rFonts w:ascii="Arial" w:hAnsi="Arial" w:cs="Arial"/>
        </w:rPr>
        <w:t>A member of the public voiced their support of the CCG</w:t>
      </w:r>
      <w:r w:rsidR="005F463C">
        <w:rPr>
          <w:rFonts w:ascii="Arial" w:hAnsi="Arial" w:cs="Arial"/>
        </w:rPr>
        <w:t>’</w:t>
      </w:r>
      <w:r>
        <w:rPr>
          <w:rFonts w:ascii="Arial" w:hAnsi="Arial" w:cs="Arial"/>
        </w:rPr>
        <w:t>s intention to use technology to facilitate engagement in outlier communities.</w:t>
      </w:r>
    </w:p>
    <w:p w:rsidR="003170A2" w:rsidRDefault="003170A2" w:rsidP="003170A2">
      <w:pPr>
        <w:ind w:left="360"/>
        <w:jc w:val="both"/>
        <w:rPr>
          <w:rFonts w:ascii="Arial" w:hAnsi="Arial" w:cs="Arial"/>
        </w:rPr>
      </w:pPr>
    </w:p>
    <w:p w:rsidR="00D00CAF" w:rsidRDefault="000C2E2F" w:rsidP="00D00CAF">
      <w:pPr>
        <w:ind w:left="360"/>
        <w:jc w:val="both"/>
        <w:rPr>
          <w:rFonts w:ascii="Arial" w:hAnsi="Arial" w:cs="Arial"/>
        </w:rPr>
      </w:pPr>
      <w:r>
        <w:rPr>
          <w:rFonts w:ascii="Arial" w:hAnsi="Arial" w:cs="Arial"/>
        </w:rPr>
        <w:t xml:space="preserve">It was </w:t>
      </w:r>
      <w:r w:rsidR="00B60580">
        <w:rPr>
          <w:rFonts w:ascii="Arial" w:hAnsi="Arial" w:cs="Arial"/>
        </w:rPr>
        <w:t>raised by a member of the public</w:t>
      </w:r>
      <w:r>
        <w:rPr>
          <w:rFonts w:ascii="Arial" w:hAnsi="Arial" w:cs="Arial"/>
        </w:rPr>
        <w:t xml:space="preserve"> that </w:t>
      </w:r>
      <w:proofErr w:type="spellStart"/>
      <w:r>
        <w:rPr>
          <w:rFonts w:ascii="Arial" w:hAnsi="Arial" w:cs="Arial"/>
        </w:rPr>
        <w:t>NAViGO</w:t>
      </w:r>
      <w:proofErr w:type="spellEnd"/>
      <w:r>
        <w:rPr>
          <w:rFonts w:ascii="Arial" w:hAnsi="Arial" w:cs="Arial"/>
        </w:rPr>
        <w:t xml:space="preserve"> had presented a business case in relation to autism to the CCG in the latter part of last year and it was queried whether detailed feedback is provided by the CCG on this type of submission to ensure that the submitting organisation can amend any proposals to enable them to meet the required criteria and hopefully achieve a successful outcome.</w:t>
      </w:r>
      <w:r w:rsidR="00151F9E">
        <w:rPr>
          <w:rFonts w:ascii="Arial" w:hAnsi="Arial" w:cs="Arial"/>
        </w:rPr>
        <w:t xml:space="preserve">  </w:t>
      </w:r>
      <w:r w:rsidR="00D00CAF">
        <w:rPr>
          <w:rFonts w:ascii="Arial" w:hAnsi="Arial" w:cs="Arial"/>
        </w:rPr>
        <w:t xml:space="preserve">Cathy Kennedy confirmed that this is the case.  Helen Kenyon advised that she believed that Lisa Hilder, Assistant Director Strategic Planning, is liaising directly with </w:t>
      </w:r>
      <w:proofErr w:type="spellStart"/>
      <w:r w:rsidR="00D00CAF">
        <w:rPr>
          <w:rFonts w:ascii="Arial" w:hAnsi="Arial" w:cs="Arial"/>
        </w:rPr>
        <w:t>NAViGO</w:t>
      </w:r>
      <w:proofErr w:type="spellEnd"/>
      <w:r w:rsidR="00D00CAF">
        <w:rPr>
          <w:rFonts w:ascii="Arial" w:hAnsi="Arial" w:cs="Arial"/>
        </w:rPr>
        <w:t xml:space="preserve"> on this issue.</w:t>
      </w:r>
    </w:p>
    <w:p w:rsidR="00151F9E" w:rsidRDefault="00151F9E" w:rsidP="00D00CAF">
      <w:pPr>
        <w:jc w:val="both"/>
        <w:rPr>
          <w:rFonts w:ascii="Arial" w:hAnsi="Arial" w:cs="Arial"/>
        </w:rPr>
      </w:pPr>
    </w:p>
    <w:p w:rsidR="00C37172" w:rsidRDefault="00151F9E" w:rsidP="000E51EF">
      <w:pPr>
        <w:ind w:left="360"/>
        <w:jc w:val="both"/>
        <w:rPr>
          <w:rFonts w:ascii="Arial" w:hAnsi="Arial" w:cs="Arial"/>
        </w:rPr>
      </w:pPr>
      <w:r>
        <w:rPr>
          <w:rFonts w:ascii="Arial" w:hAnsi="Arial" w:cs="Arial"/>
        </w:rPr>
        <w:t xml:space="preserve">It was asked whether the CCG thinks, that as a commissioning organisation, the NICE guidelines for autism are being met.  Cathy Kennedy advised that </w:t>
      </w:r>
      <w:r w:rsidR="00D00CAF">
        <w:rPr>
          <w:rFonts w:ascii="Arial" w:hAnsi="Arial" w:cs="Arial"/>
        </w:rPr>
        <w:t>this information was not immediately available to answer that question but that she would take it away to get a response.</w:t>
      </w:r>
    </w:p>
    <w:p w:rsidR="00C37172" w:rsidRPr="00C37172" w:rsidRDefault="00C37172" w:rsidP="00C37172">
      <w:pPr>
        <w:ind w:left="360"/>
        <w:jc w:val="right"/>
        <w:rPr>
          <w:rFonts w:ascii="Arial" w:hAnsi="Arial" w:cs="Arial"/>
        </w:rPr>
      </w:pPr>
      <w:r>
        <w:rPr>
          <w:rFonts w:ascii="Arial" w:hAnsi="Arial" w:cs="Arial"/>
          <w:b/>
        </w:rPr>
        <w:t>ACTION:  C Kennedy</w:t>
      </w:r>
    </w:p>
    <w:p w:rsidR="002574D4" w:rsidRDefault="002574D4" w:rsidP="003170A2">
      <w:pPr>
        <w:ind w:left="360"/>
        <w:jc w:val="both"/>
        <w:rPr>
          <w:rFonts w:ascii="Arial" w:hAnsi="Arial" w:cs="Arial"/>
        </w:rPr>
      </w:pPr>
    </w:p>
    <w:p w:rsidR="002574D4" w:rsidRDefault="00C37172" w:rsidP="003170A2">
      <w:pPr>
        <w:ind w:left="360"/>
        <w:jc w:val="both"/>
        <w:rPr>
          <w:rFonts w:ascii="Arial" w:hAnsi="Arial" w:cs="Arial"/>
        </w:rPr>
      </w:pPr>
      <w:r>
        <w:rPr>
          <w:rFonts w:ascii="Arial" w:hAnsi="Arial" w:cs="Arial"/>
        </w:rPr>
        <w:t xml:space="preserve">At the last meeting of the Board a statement had been made that some of the staff at The Willows do hold a mental health qualification but they are not qualified nursing staff.  This was queried by a member of the public who said that they had since spoken to a number of people who believed there were qualified mental health nurses working at The Willows.  </w:t>
      </w:r>
      <w:r w:rsidR="0028462F">
        <w:rPr>
          <w:rFonts w:ascii="Arial" w:hAnsi="Arial" w:cs="Arial"/>
        </w:rPr>
        <w:t xml:space="preserve">It was also stated that staff with a mental health qualification had been working at The Willows as some of the clientele being treated there needed that level of support and the provider recognised this and felt it to be in the best interest of that group and it was queried whether this type of personnel will be employed at </w:t>
      </w:r>
      <w:proofErr w:type="spellStart"/>
      <w:r w:rsidR="0028462F">
        <w:rPr>
          <w:rFonts w:ascii="Arial" w:hAnsi="Arial" w:cs="Arial"/>
        </w:rPr>
        <w:t>Cranwell</w:t>
      </w:r>
      <w:proofErr w:type="spellEnd"/>
      <w:r w:rsidR="0028462F">
        <w:rPr>
          <w:rFonts w:ascii="Arial" w:hAnsi="Arial" w:cs="Arial"/>
        </w:rPr>
        <w:t xml:space="preserve"> Court and Sussex House.</w:t>
      </w:r>
    </w:p>
    <w:p w:rsidR="0028462F" w:rsidRDefault="0028462F" w:rsidP="003170A2">
      <w:pPr>
        <w:ind w:left="360"/>
        <w:jc w:val="both"/>
        <w:rPr>
          <w:rFonts w:ascii="Arial" w:hAnsi="Arial" w:cs="Arial"/>
        </w:rPr>
      </w:pPr>
    </w:p>
    <w:p w:rsidR="0028462F" w:rsidRDefault="0028462F" w:rsidP="00985A1D">
      <w:pPr>
        <w:ind w:left="360"/>
        <w:jc w:val="both"/>
        <w:rPr>
          <w:rFonts w:ascii="Arial" w:hAnsi="Arial" w:cs="Arial"/>
        </w:rPr>
      </w:pPr>
      <w:r>
        <w:rPr>
          <w:rFonts w:ascii="Arial" w:hAnsi="Arial" w:cs="Arial"/>
        </w:rPr>
        <w:t xml:space="preserve">In response the Board </w:t>
      </w:r>
      <w:r w:rsidR="0067410B">
        <w:rPr>
          <w:rFonts w:ascii="Arial" w:hAnsi="Arial" w:cs="Arial"/>
        </w:rPr>
        <w:t>advised that a check will be made on this.</w:t>
      </w:r>
    </w:p>
    <w:p w:rsidR="0028462F" w:rsidRDefault="0067410B" w:rsidP="0028462F">
      <w:pPr>
        <w:ind w:left="360"/>
        <w:jc w:val="right"/>
        <w:rPr>
          <w:rFonts w:ascii="Arial" w:hAnsi="Arial" w:cs="Arial"/>
        </w:rPr>
      </w:pPr>
      <w:r>
        <w:rPr>
          <w:rFonts w:ascii="Arial" w:hAnsi="Arial" w:cs="Arial"/>
          <w:b/>
        </w:rPr>
        <w:t>ACTION:  H Kenyon</w:t>
      </w:r>
    </w:p>
    <w:p w:rsidR="0028462F" w:rsidRDefault="0028462F" w:rsidP="0028462F">
      <w:pPr>
        <w:ind w:left="360"/>
        <w:jc w:val="right"/>
        <w:rPr>
          <w:rFonts w:ascii="Arial" w:hAnsi="Arial" w:cs="Arial"/>
        </w:rPr>
      </w:pPr>
    </w:p>
    <w:p w:rsidR="0028462F" w:rsidRDefault="0028462F" w:rsidP="0077629D">
      <w:pPr>
        <w:ind w:left="360"/>
        <w:jc w:val="both"/>
        <w:rPr>
          <w:rFonts w:ascii="Arial" w:hAnsi="Arial" w:cs="Arial"/>
        </w:rPr>
      </w:pPr>
      <w:r>
        <w:rPr>
          <w:rFonts w:ascii="Arial" w:hAnsi="Arial" w:cs="Arial"/>
        </w:rPr>
        <w:t xml:space="preserve">Helen Kenyon </w:t>
      </w:r>
      <w:r w:rsidR="000D344E">
        <w:rPr>
          <w:rFonts w:ascii="Arial" w:hAnsi="Arial" w:cs="Arial"/>
        </w:rPr>
        <w:t>stated</w:t>
      </w:r>
      <w:r>
        <w:rPr>
          <w:rFonts w:ascii="Arial" w:hAnsi="Arial" w:cs="Arial"/>
        </w:rPr>
        <w:t xml:space="preserve"> that </w:t>
      </w:r>
      <w:r w:rsidR="0077629D">
        <w:rPr>
          <w:rFonts w:ascii="Arial" w:hAnsi="Arial" w:cs="Arial"/>
        </w:rPr>
        <w:t xml:space="preserve">it was not </w:t>
      </w:r>
      <w:r w:rsidR="001C174E">
        <w:rPr>
          <w:rFonts w:ascii="Arial" w:hAnsi="Arial" w:cs="Arial"/>
        </w:rPr>
        <w:t xml:space="preserve">the </w:t>
      </w:r>
      <w:r w:rsidR="0077629D">
        <w:rPr>
          <w:rFonts w:ascii="Arial" w:hAnsi="Arial" w:cs="Arial"/>
        </w:rPr>
        <w:t>inten</w:t>
      </w:r>
      <w:r w:rsidR="00B11E59">
        <w:rPr>
          <w:rFonts w:ascii="Arial" w:hAnsi="Arial" w:cs="Arial"/>
        </w:rPr>
        <w:t>t</w:t>
      </w:r>
      <w:r w:rsidR="001C174E">
        <w:rPr>
          <w:rFonts w:ascii="Arial" w:hAnsi="Arial" w:cs="Arial"/>
        </w:rPr>
        <w:t>ion</w:t>
      </w:r>
      <w:r w:rsidR="0077629D">
        <w:rPr>
          <w:rFonts w:ascii="Arial" w:hAnsi="Arial" w:cs="Arial"/>
        </w:rPr>
        <w:t xml:space="preserve"> to replace The Willows with a </w:t>
      </w:r>
      <w:r>
        <w:rPr>
          <w:rFonts w:ascii="Arial" w:hAnsi="Arial" w:cs="Arial"/>
        </w:rPr>
        <w:t xml:space="preserve">like for like service but </w:t>
      </w:r>
      <w:r w:rsidR="0077629D">
        <w:rPr>
          <w:rFonts w:ascii="Arial" w:hAnsi="Arial" w:cs="Arial"/>
        </w:rPr>
        <w:t>to have</w:t>
      </w:r>
      <w:r>
        <w:rPr>
          <w:rFonts w:ascii="Arial" w:hAnsi="Arial" w:cs="Arial"/>
        </w:rPr>
        <w:t xml:space="preserve"> an enhanced older people’s mental health </w:t>
      </w:r>
      <w:r w:rsidR="0077629D">
        <w:rPr>
          <w:rFonts w:ascii="Arial" w:hAnsi="Arial" w:cs="Arial"/>
        </w:rPr>
        <w:t xml:space="preserve">service </w:t>
      </w:r>
      <w:r>
        <w:rPr>
          <w:rFonts w:ascii="Arial" w:hAnsi="Arial" w:cs="Arial"/>
        </w:rPr>
        <w:t>provision</w:t>
      </w:r>
      <w:r w:rsidR="0077629D">
        <w:rPr>
          <w:rFonts w:ascii="Arial" w:hAnsi="Arial" w:cs="Arial"/>
        </w:rPr>
        <w:t>.</w:t>
      </w:r>
      <w:r>
        <w:rPr>
          <w:rFonts w:ascii="Arial" w:hAnsi="Arial" w:cs="Arial"/>
        </w:rPr>
        <w:t xml:space="preserve">  Some of the monies released from the </w:t>
      </w:r>
      <w:proofErr w:type="spellStart"/>
      <w:r>
        <w:rPr>
          <w:rFonts w:ascii="Arial" w:hAnsi="Arial" w:cs="Arial"/>
        </w:rPr>
        <w:t>reprocurement</w:t>
      </w:r>
      <w:proofErr w:type="spellEnd"/>
      <w:r>
        <w:rPr>
          <w:rFonts w:ascii="Arial" w:hAnsi="Arial" w:cs="Arial"/>
        </w:rPr>
        <w:t xml:space="preserve"> </w:t>
      </w:r>
      <w:r w:rsidR="0077629D">
        <w:rPr>
          <w:rFonts w:ascii="Arial" w:hAnsi="Arial" w:cs="Arial"/>
        </w:rPr>
        <w:t xml:space="preserve">process </w:t>
      </w:r>
      <w:r w:rsidR="001C174E">
        <w:rPr>
          <w:rFonts w:ascii="Arial" w:hAnsi="Arial" w:cs="Arial"/>
        </w:rPr>
        <w:t>will</w:t>
      </w:r>
      <w:r>
        <w:rPr>
          <w:rFonts w:ascii="Arial" w:hAnsi="Arial" w:cs="Arial"/>
        </w:rPr>
        <w:t xml:space="preserve"> be used to purchase specialist care but this </w:t>
      </w:r>
      <w:r w:rsidR="001C174E">
        <w:rPr>
          <w:rFonts w:ascii="Arial" w:hAnsi="Arial" w:cs="Arial"/>
        </w:rPr>
        <w:t xml:space="preserve">care </w:t>
      </w:r>
      <w:r>
        <w:rPr>
          <w:rFonts w:ascii="Arial" w:hAnsi="Arial" w:cs="Arial"/>
        </w:rPr>
        <w:t xml:space="preserve">will </w:t>
      </w:r>
      <w:r w:rsidR="0077629D">
        <w:rPr>
          <w:rFonts w:ascii="Arial" w:hAnsi="Arial" w:cs="Arial"/>
        </w:rPr>
        <w:t xml:space="preserve">be delivered in a different </w:t>
      </w:r>
      <w:r w:rsidR="001C174E">
        <w:rPr>
          <w:rFonts w:ascii="Arial" w:hAnsi="Arial" w:cs="Arial"/>
        </w:rPr>
        <w:t>manner</w:t>
      </w:r>
      <w:r w:rsidR="0077629D">
        <w:rPr>
          <w:rFonts w:ascii="Arial" w:hAnsi="Arial" w:cs="Arial"/>
        </w:rPr>
        <w:t xml:space="preserve"> from previously.</w:t>
      </w:r>
    </w:p>
    <w:p w:rsidR="00382712" w:rsidRDefault="00382712" w:rsidP="0028462F">
      <w:pPr>
        <w:ind w:left="360"/>
        <w:rPr>
          <w:rFonts w:ascii="Arial" w:hAnsi="Arial" w:cs="Arial"/>
        </w:rPr>
      </w:pPr>
    </w:p>
    <w:p w:rsidR="00382712" w:rsidRPr="0028462F" w:rsidRDefault="00A211BB" w:rsidP="00084DC7">
      <w:pPr>
        <w:ind w:left="360"/>
        <w:jc w:val="both"/>
        <w:rPr>
          <w:rFonts w:ascii="Arial" w:hAnsi="Arial" w:cs="Arial"/>
        </w:rPr>
      </w:pPr>
      <w:r>
        <w:rPr>
          <w:rFonts w:ascii="Arial" w:hAnsi="Arial" w:cs="Arial"/>
        </w:rPr>
        <w:t xml:space="preserve">The practice of employing “bank” staff in care homes was raised and the detrimental effect this can have on the treatment of residents and patients was highlighted.  Mark Webb gave his thanks for the raising of this matter and urged the member of the public concerned to </w:t>
      </w:r>
      <w:r w:rsidR="009C562D">
        <w:rPr>
          <w:rFonts w:ascii="Arial" w:hAnsi="Arial" w:cs="Arial"/>
        </w:rPr>
        <w:t xml:space="preserve">raise the issues they were aware of through the channels that are in place </w:t>
      </w:r>
      <w:r w:rsidR="00495063">
        <w:rPr>
          <w:rFonts w:ascii="Arial" w:hAnsi="Arial" w:cs="Arial"/>
        </w:rPr>
        <w:t xml:space="preserve">such as PALS or complaints </w:t>
      </w:r>
      <w:r w:rsidR="009C562D">
        <w:rPr>
          <w:rFonts w:ascii="Arial" w:hAnsi="Arial" w:cs="Arial"/>
        </w:rPr>
        <w:t xml:space="preserve">to respond to this type of concern so that any </w:t>
      </w:r>
      <w:r w:rsidR="00084DC7">
        <w:rPr>
          <w:rFonts w:ascii="Arial" w:hAnsi="Arial" w:cs="Arial"/>
        </w:rPr>
        <w:t>issues</w:t>
      </w:r>
      <w:r w:rsidR="009C562D">
        <w:rPr>
          <w:rFonts w:ascii="Arial" w:hAnsi="Arial" w:cs="Arial"/>
        </w:rPr>
        <w:t xml:space="preserve"> can be speedily identified and dealt with.</w:t>
      </w:r>
    </w:p>
    <w:p w:rsidR="003170A2" w:rsidRDefault="003170A2" w:rsidP="003170A2">
      <w:pPr>
        <w:ind w:left="360"/>
        <w:jc w:val="both"/>
        <w:rPr>
          <w:rFonts w:ascii="Arial" w:hAnsi="Arial" w:cs="Arial"/>
        </w:rPr>
      </w:pPr>
    </w:p>
    <w:p w:rsidR="009C562D" w:rsidRDefault="009C562D" w:rsidP="003170A2">
      <w:pPr>
        <w:ind w:left="360"/>
        <w:jc w:val="both"/>
        <w:rPr>
          <w:rFonts w:ascii="Arial" w:hAnsi="Arial" w:cs="Arial"/>
        </w:rPr>
      </w:pPr>
      <w:r>
        <w:rPr>
          <w:rFonts w:ascii="Arial" w:hAnsi="Arial" w:cs="Arial"/>
        </w:rPr>
        <w:t xml:space="preserve">Mark Webb advised the meeting </w:t>
      </w:r>
      <w:r w:rsidR="008D3EDD">
        <w:rPr>
          <w:rFonts w:ascii="Arial" w:hAnsi="Arial" w:cs="Arial"/>
        </w:rPr>
        <w:t xml:space="preserve">that </w:t>
      </w:r>
      <w:r>
        <w:rPr>
          <w:rFonts w:ascii="Arial" w:hAnsi="Arial" w:cs="Arial"/>
        </w:rPr>
        <w:t>because there was a limited amount of time available for public questions at the Board meeting 2 drop-in sessions have been arranged to allow members of the public to meet up with himself and Philip Bond to discuss any concerns or issues they may have.  If the events prove to be popular further ones will be arranged.  The initial 2 events will be held on:</w:t>
      </w:r>
    </w:p>
    <w:p w:rsidR="009C562D" w:rsidRDefault="009C562D" w:rsidP="003170A2">
      <w:pPr>
        <w:ind w:left="360"/>
        <w:jc w:val="both"/>
        <w:rPr>
          <w:rFonts w:ascii="Arial" w:hAnsi="Arial" w:cs="Arial"/>
        </w:rPr>
      </w:pPr>
    </w:p>
    <w:p w:rsidR="009C562D" w:rsidRDefault="009C562D" w:rsidP="003170A2">
      <w:pPr>
        <w:ind w:left="360"/>
        <w:jc w:val="both"/>
        <w:rPr>
          <w:rFonts w:ascii="Arial" w:hAnsi="Arial" w:cs="Arial"/>
        </w:rPr>
      </w:pPr>
      <w:r>
        <w:rPr>
          <w:rFonts w:ascii="Arial" w:hAnsi="Arial" w:cs="Arial"/>
        </w:rPr>
        <w:t>Friday 21 February from 12noon to 2pm in the Crest Room at the St James Hotel Grimsby</w:t>
      </w:r>
    </w:p>
    <w:p w:rsidR="009C562D" w:rsidRDefault="009C562D" w:rsidP="003170A2">
      <w:pPr>
        <w:ind w:left="360"/>
        <w:jc w:val="both"/>
        <w:rPr>
          <w:rFonts w:ascii="Arial" w:hAnsi="Arial" w:cs="Arial"/>
        </w:rPr>
      </w:pPr>
      <w:r>
        <w:rPr>
          <w:rFonts w:ascii="Arial" w:hAnsi="Arial" w:cs="Arial"/>
        </w:rPr>
        <w:t>Tuesday 15 April from 12 noon to 2pm in the Crest Room at the St James Hotel Grimsby</w:t>
      </w:r>
    </w:p>
    <w:p w:rsidR="00F34535" w:rsidRPr="009C562D" w:rsidRDefault="00F34535" w:rsidP="009C562D">
      <w:pPr>
        <w:jc w:val="both"/>
        <w:rPr>
          <w:rFonts w:ascii="Arial" w:hAnsi="Arial" w:cs="Arial"/>
        </w:rPr>
      </w:pPr>
    </w:p>
    <w:p w:rsidR="00EB6073" w:rsidRPr="00B42CA1" w:rsidRDefault="003170A2" w:rsidP="00B42CA1">
      <w:pPr>
        <w:jc w:val="both"/>
        <w:rPr>
          <w:rFonts w:ascii="Arial" w:hAnsi="Arial" w:cs="Arial"/>
        </w:rPr>
      </w:pPr>
      <w:r>
        <w:rPr>
          <w:rFonts w:ascii="Arial" w:hAnsi="Arial" w:cs="Arial"/>
          <w:b/>
        </w:rPr>
        <w:t>17</w:t>
      </w:r>
      <w:r w:rsidR="00F34535">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3170A2" w:rsidRDefault="003170A2" w:rsidP="007B58E8">
      <w:pPr>
        <w:pStyle w:val="ListParagraph"/>
        <w:ind w:left="360"/>
        <w:jc w:val="both"/>
        <w:rPr>
          <w:rFonts w:ascii="Arial" w:hAnsi="Arial" w:cs="Arial"/>
          <w:b/>
        </w:rPr>
      </w:pPr>
      <w:r>
        <w:rPr>
          <w:rFonts w:ascii="Arial" w:hAnsi="Arial" w:cs="Arial"/>
          <w:b/>
        </w:rPr>
        <w:t>Governing Body Public Meeting</w:t>
      </w:r>
    </w:p>
    <w:p w:rsidR="00E30C47" w:rsidRDefault="00CA26DC" w:rsidP="007B58E8">
      <w:pPr>
        <w:pStyle w:val="ListParagraph"/>
        <w:ind w:left="360"/>
        <w:jc w:val="both"/>
        <w:rPr>
          <w:rFonts w:ascii="Arial" w:hAnsi="Arial" w:cs="Arial"/>
        </w:rPr>
      </w:pPr>
      <w:r>
        <w:rPr>
          <w:rFonts w:ascii="Arial" w:hAnsi="Arial" w:cs="Arial"/>
        </w:rPr>
        <w:t xml:space="preserve">Thursday </w:t>
      </w:r>
      <w:r w:rsidR="003170A2">
        <w:rPr>
          <w:rFonts w:ascii="Arial" w:hAnsi="Arial" w:cs="Arial"/>
        </w:rPr>
        <w:t>13 March</w:t>
      </w:r>
      <w:r w:rsidR="006E288D">
        <w:rPr>
          <w:rFonts w:ascii="Arial" w:hAnsi="Arial" w:cs="Arial"/>
        </w:rPr>
        <w:t xml:space="preserve"> 2014</w:t>
      </w:r>
      <w:r w:rsidR="003B6E53">
        <w:rPr>
          <w:rFonts w:ascii="Arial" w:hAnsi="Arial" w:cs="Arial"/>
        </w:rPr>
        <w:t xml:space="preserve"> from </w:t>
      </w:r>
      <w:r w:rsidR="003170A2">
        <w:rPr>
          <w:rFonts w:ascii="Arial" w:hAnsi="Arial" w:cs="Arial"/>
        </w:rPr>
        <w:t>1.30</w:t>
      </w:r>
      <w:r w:rsidR="003B6E53">
        <w:rPr>
          <w:rFonts w:ascii="Arial" w:hAnsi="Arial" w:cs="Arial"/>
        </w:rPr>
        <w:t xml:space="preserve">pm to </w:t>
      </w:r>
      <w:r w:rsidR="003170A2">
        <w:rPr>
          <w:rFonts w:ascii="Arial" w:hAnsi="Arial" w:cs="Arial"/>
        </w:rPr>
        <w:t>2</w:t>
      </w:r>
      <w:r w:rsidR="003B6E53">
        <w:rPr>
          <w:rFonts w:ascii="Arial" w:hAnsi="Arial" w:cs="Arial"/>
        </w:rPr>
        <w:t xml:space="preserve">pm in </w:t>
      </w:r>
      <w:r w:rsidR="002C2CC0">
        <w:rPr>
          <w:rFonts w:ascii="Arial" w:hAnsi="Arial" w:cs="Arial"/>
        </w:rPr>
        <w:t>Conference Room B, E-factor Business Hive, 13 Dudley Street, Grimsby DN</w:t>
      </w:r>
      <w:r w:rsidR="006E288D">
        <w:rPr>
          <w:rFonts w:ascii="Arial" w:hAnsi="Arial" w:cs="Arial"/>
        </w:rPr>
        <w:t>31 2AB</w:t>
      </w:r>
    </w:p>
    <w:p w:rsidR="003170A2" w:rsidRDefault="003170A2" w:rsidP="007B58E8">
      <w:pPr>
        <w:pStyle w:val="ListParagraph"/>
        <w:ind w:left="360"/>
        <w:jc w:val="both"/>
        <w:rPr>
          <w:rFonts w:ascii="Arial" w:hAnsi="Arial" w:cs="Arial"/>
        </w:rPr>
      </w:pPr>
    </w:p>
    <w:p w:rsidR="003170A2" w:rsidRDefault="003170A2" w:rsidP="007B58E8">
      <w:pPr>
        <w:pStyle w:val="ListParagraph"/>
        <w:ind w:left="360"/>
        <w:jc w:val="both"/>
        <w:rPr>
          <w:rFonts w:ascii="Arial" w:hAnsi="Arial" w:cs="Arial"/>
        </w:rPr>
      </w:pPr>
      <w:r>
        <w:rPr>
          <w:rFonts w:ascii="Arial" w:hAnsi="Arial" w:cs="Arial"/>
          <w:b/>
        </w:rPr>
        <w:t>Partnership Board Public Meeting</w:t>
      </w:r>
    </w:p>
    <w:p w:rsidR="003170A2" w:rsidRPr="003170A2" w:rsidRDefault="00A01EA5" w:rsidP="007B58E8">
      <w:pPr>
        <w:pStyle w:val="ListParagraph"/>
        <w:ind w:left="360"/>
        <w:jc w:val="both"/>
        <w:rPr>
          <w:rFonts w:ascii="Arial" w:hAnsi="Arial" w:cs="Arial"/>
        </w:rPr>
      </w:pPr>
      <w:r>
        <w:rPr>
          <w:rFonts w:ascii="Arial" w:hAnsi="Arial" w:cs="Arial"/>
        </w:rPr>
        <w:t>Thursday 13 March 2014 from 2pm to 4.30pm in Conference Room B, E-factor Business Hive, 13 Dudley Street, Grimsby DN31 2AB</w:t>
      </w:r>
    </w:p>
    <w:p w:rsidR="00E30C47" w:rsidRDefault="00E30C47" w:rsidP="005D76AB">
      <w:pPr>
        <w:ind w:left="360"/>
        <w:jc w:val="both"/>
        <w:rPr>
          <w:rFonts w:ascii="Arial" w:hAnsi="Arial" w:cs="Arial"/>
        </w:rPr>
      </w:pPr>
    </w:p>
    <w:sectPr w:rsidR="00E30C47" w:rsidSect="007A14C1">
      <w:headerReference w:type="even" r:id="rId11"/>
      <w:headerReference w:type="default" r:id="rId12"/>
      <w:footerReference w:type="default" r:id="rId13"/>
      <w:headerReference w:type="first" r:id="rId14"/>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BB" w:rsidRDefault="00A211BB" w:rsidP="00187F40">
      <w:r>
        <w:separator/>
      </w:r>
    </w:p>
  </w:endnote>
  <w:endnote w:type="continuationSeparator" w:id="0">
    <w:p w:rsidR="00A211BB" w:rsidRDefault="00A211BB"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A211BB" w:rsidRDefault="00A211BB">
        <w:pPr>
          <w:pStyle w:val="Footer"/>
          <w:jc w:val="right"/>
        </w:pPr>
        <w:r>
          <w:fldChar w:fldCharType="begin"/>
        </w:r>
        <w:r>
          <w:instrText xml:space="preserve"> PAGE   \* MERGEFORMAT </w:instrText>
        </w:r>
        <w:r>
          <w:fldChar w:fldCharType="separate"/>
        </w:r>
        <w:r w:rsidR="00BB6156">
          <w:rPr>
            <w:noProof/>
          </w:rPr>
          <w:t>9</w:t>
        </w:r>
        <w:r>
          <w:rPr>
            <w:noProof/>
          </w:rPr>
          <w:fldChar w:fldCharType="end"/>
        </w:r>
      </w:p>
    </w:sdtContent>
  </w:sdt>
  <w:p w:rsidR="00A211BB" w:rsidRDefault="00A21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BB" w:rsidRDefault="00A211BB" w:rsidP="00187F40">
      <w:r>
        <w:separator/>
      </w:r>
    </w:p>
  </w:footnote>
  <w:footnote w:type="continuationSeparator" w:id="0">
    <w:p w:rsidR="00A211BB" w:rsidRDefault="00A211BB"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BB" w:rsidRDefault="00BB6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5" o:spid="_x0000_s2050"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BB" w:rsidRDefault="00BB6156"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6" o:spid="_x0000_s2051" type="#_x0000_t136" style="position:absolute;margin-left:0;margin-top:0;width:474.6pt;height:28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211BB">
      <w:t>Please note:    These minutes remain in draft form until the next meeting of the North East Lincolnshire Clinical Commissioning Group Partnership Board on 13 March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BB" w:rsidRDefault="00BB61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234" o:spid="_x0000_s2049" type="#_x0000_t136" style="position:absolute;margin-left:0;margin-top:0;width:474.6pt;height:284.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7"/>
  </w:num>
  <w:num w:numId="2">
    <w:abstractNumId w:val="5"/>
  </w:num>
  <w:num w:numId="3">
    <w:abstractNumId w:val="1"/>
  </w:num>
  <w:num w:numId="4">
    <w:abstractNumId w:val="4"/>
  </w:num>
  <w:num w:numId="5">
    <w:abstractNumId w:val="6"/>
  </w:num>
  <w:num w:numId="6">
    <w:abstractNumId w:val="5"/>
  </w:num>
  <w:num w:numId="7">
    <w:abstractNumId w:val="0"/>
  </w:num>
  <w:num w:numId="8">
    <w:abstractNumId w:val="2"/>
  </w:num>
  <w:num w:numId="9">
    <w:abstractNumId w:val="3"/>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27E5"/>
    <w:rsid w:val="00003008"/>
    <w:rsid w:val="00004539"/>
    <w:rsid w:val="00005A3C"/>
    <w:rsid w:val="000073AE"/>
    <w:rsid w:val="00007D5E"/>
    <w:rsid w:val="00007EF0"/>
    <w:rsid w:val="000101FB"/>
    <w:rsid w:val="000125C0"/>
    <w:rsid w:val="00012A41"/>
    <w:rsid w:val="00012DF0"/>
    <w:rsid w:val="00012EA9"/>
    <w:rsid w:val="000143E0"/>
    <w:rsid w:val="00014551"/>
    <w:rsid w:val="00014D8F"/>
    <w:rsid w:val="00015BFC"/>
    <w:rsid w:val="00015C24"/>
    <w:rsid w:val="00015DB5"/>
    <w:rsid w:val="00017FDD"/>
    <w:rsid w:val="00020A07"/>
    <w:rsid w:val="00020CB2"/>
    <w:rsid w:val="0002111F"/>
    <w:rsid w:val="00022705"/>
    <w:rsid w:val="000242C2"/>
    <w:rsid w:val="00025731"/>
    <w:rsid w:val="00025A1C"/>
    <w:rsid w:val="0003045D"/>
    <w:rsid w:val="00030CDC"/>
    <w:rsid w:val="00031169"/>
    <w:rsid w:val="00031634"/>
    <w:rsid w:val="00031B1F"/>
    <w:rsid w:val="0003212F"/>
    <w:rsid w:val="0003271E"/>
    <w:rsid w:val="00032919"/>
    <w:rsid w:val="00032BF3"/>
    <w:rsid w:val="000332A2"/>
    <w:rsid w:val="00034124"/>
    <w:rsid w:val="00034AE1"/>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464"/>
    <w:rsid w:val="00041AB4"/>
    <w:rsid w:val="00041BB5"/>
    <w:rsid w:val="00041F38"/>
    <w:rsid w:val="00042891"/>
    <w:rsid w:val="00042C28"/>
    <w:rsid w:val="00042ED6"/>
    <w:rsid w:val="00042F7A"/>
    <w:rsid w:val="000430AF"/>
    <w:rsid w:val="00044FA0"/>
    <w:rsid w:val="000458E1"/>
    <w:rsid w:val="00045C03"/>
    <w:rsid w:val="00046A06"/>
    <w:rsid w:val="00046C96"/>
    <w:rsid w:val="0005009D"/>
    <w:rsid w:val="00050AF9"/>
    <w:rsid w:val="00050F48"/>
    <w:rsid w:val="000514AC"/>
    <w:rsid w:val="000525B3"/>
    <w:rsid w:val="00052729"/>
    <w:rsid w:val="00052BC5"/>
    <w:rsid w:val="00052FA4"/>
    <w:rsid w:val="00053040"/>
    <w:rsid w:val="00054880"/>
    <w:rsid w:val="00056611"/>
    <w:rsid w:val="00056EB4"/>
    <w:rsid w:val="0006012E"/>
    <w:rsid w:val="00061044"/>
    <w:rsid w:val="00061797"/>
    <w:rsid w:val="00061D3D"/>
    <w:rsid w:val="00062504"/>
    <w:rsid w:val="000637F1"/>
    <w:rsid w:val="00063C6A"/>
    <w:rsid w:val="00063DE9"/>
    <w:rsid w:val="000640C3"/>
    <w:rsid w:val="0006508A"/>
    <w:rsid w:val="000659D0"/>
    <w:rsid w:val="00066B04"/>
    <w:rsid w:val="00066C32"/>
    <w:rsid w:val="000670E0"/>
    <w:rsid w:val="00071D16"/>
    <w:rsid w:val="00072276"/>
    <w:rsid w:val="00072FA2"/>
    <w:rsid w:val="000743E5"/>
    <w:rsid w:val="0007443C"/>
    <w:rsid w:val="00075462"/>
    <w:rsid w:val="00075767"/>
    <w:rsid w:val="00075B11"/>
    <w:rsid w:val="00076232"/>
    <w:rsid w:val="0007643B"/>
    <w:rsid w:val="000765B1"/>
    <w:rsid w:val="000765D4"/>
    <w:rsid w:val="00077447"/>
    <w:rsid w:val="0007765A"/>
    <w:rsid w:val="00077BE9"/>
    <w:rsid w:val="00080F3F"/>
    <w:rsid w:val="000810D8"/>
    <w:rsid w:val="0008184C"/>
    <w:rsid w:val="00083DC9"/>
    <w:rsid w:val="00084DC7"/>
    <w:rsid w:val="00085943"/>
    <w:rsid w:val="0008613A"/>
    <w:rsid w:val="00086EEA"/>
    <w:rsid w:val="00087E73"/>
    <w:rsid w:val="00090A6F"/>
    <w:rsid w:val="0009134F"/>
    <w:rsid w:val="00091940"/>
    <w:rsid w:val="0009300E"/>
    <w:rsid w:val="0009350C"/>
    <w:rsid w:val="00094421"/>
    <w:rsid w:val="0009472B"/>
    <w:rsid w:val="00094918"/>
    <w:rsid w:val="00096F64"/>
    <w:rsid w:val="00097113"/>
    <w:rsid w:val="0009775F"/>
    <w:rsid w:val="000A0B2A"/>
    <w:rsid w:val="000A0D51"/>
    <w:rsid w:val="000A0DEB"/>
    <w:rsid w:val="000A2A51"/>
    <w:rsid w:val="000A2C65"/>
    <w:rsid w:val="000A3EA4"/>
    <w:rsid w:val="000A52CA"/>
    <w:rsid w:val="000A57DA"/>
    <w:rsid w:val="000A5E0D"/>
    <w:rsid w:val="000A6593"/>
    <w:rsid w:val="000B11FC"/>
    <w:rsid w:val="000B1BE2"/>
    <w:rsid w:val="000B2556"/>
    <w:rsid w:val="000B2E45"/>
    <w:rsid w:val="000B34C0"/>
    <w:rsid w:val="000B393D"/>
    <w:rsid w:val="000B3BBF"/>
    <w:rsid w:val="000B4762"/>
    <w:rsid w:val="000B55D3"/>
    <w:rsid w:val="000C017A"/>
    <w:rsid w:val="000C0BD4"/>
    <w:rsid w:val="000C1EB0"/>
    <w:rsid w:val="000C1FAB"/>
    <w:rsid w:val="000C2131"/>
    <w:rsid w:val="000C2E2F"/>
    <w:rsid w:val="000C399E"/>
    <w:rsid w:val="000C3A39"/>
    <w:rsid w:val="000C3ABD"/>
    <w:rsid w:val="000C3BD7"/>
    <w:rsid w:val="000C401C"/>
    <w:rsid w:val="000C49D7"/>
    <w:rsid w:val="000C4DEF"/>
    <w:rsid w:val="000C4F60"/>
    <w:rsid w:val="000C5217"/>
    <w:rsid w:val="000C5448"/>
    <w:rsid w:val="000C60BF"/>
    <w:rsid w:val="000C6CD4"/>
    <w:rsid w:val="000C7A1E"/>
    <w:rsid w:val="000D0150"/>
    <w:rsid w:val="000D0750"/>
    <w:rsid w:val="000D0CE1"/>
    <w:rsid w:val="000D1D56"/>
    <w:rsid w:val="000D344E"/>
    <w:rsid w:val="000D38FE"/>
    <w:rsid w:val="000D4D82"/>
    <w:rsid w:val="000D52C1"/>
    <w:rsid w:val="000D53EA"/>
    <w:rsid w:val="000D553E"/>
    <w:rsid w:val="000D64A5"/>
    <w:rsid w:val="000D67FC"/>
    <w:rsid w:val="000D7369"/>
    <w:rsid w:val="000D7E24"/>
    <w:rsid w:val="000E00AB"/>
    <w:rsid w:val="000E028A"/>
    <w:rsid w:val="000E037E"/>
    <w:rsid w:val="000E1427"/>
    <w:rsid w:val="000E1888"/>
    <w:rsid w:val="000E2492"/>
    <w:rsid w:val="000E26DA"/>
    <w:rsid w:val="000E347F"/>
    <w:rsid w:val="000E3D83"/>
    <w:rsid w:val="000E4212"/>
    <w:rsid w:val="000E458B"/>
    <w:rsid w:val="000E48D1"/>
    <w:rsid w:val="000E4BAB"/>
    <w:rsid w:val="000E51EF"/>
    <w:rsid w:val="000E6A8F"/>
    <w:rsid w:val="000E6B95"/>
    <w:rsid w:val="000E719F"/>
    <w:rsid w:val="000F1C1F"/>
    <w:rsid w:val="000F1D1C"/>
    <w:rsid w:val="000F304F"/>
    <w:rsid w:val="000F364F"/>
    <w:rsid w:val="000F3B54"/>
    <w:rsid w:val="000F5593"/>
    <w:rsid w:val="000F650A"/>
    <w:rsid w:val="000F7654"/>
    <w:rsid w:val="0010156A"/>
    <w:rsid w:val="001019CD"/>
    <w:rsid w:val="00105287"/>
    <w:rsid w:val="001052BC"/>
    <w:rsid w:val="00106319"/>
    <w:rsid w:val="00107EE3"/>
    <w:rsid w:val="00110C8C"/>
    <w:rsid w:val="001115BF"/>
    <w:rsid w:val="00111DDF"/>
    <w:rsid w:val="00111EE1"/>
    <w:rsid w:val="00112C81"/>
    <w:rsid w:val="00112FA6"/>
    <w:rsid w:val="00113845"/>
    <w:rsid w:val="00115076"/>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C44"/>
    <w:rsid w:val="00124D9A"/>
    <w:rsid w:val="00125158"/>
    <w:rsid w:val="00126001"/>
    <w:rsid w:val="00126677"/>
    <w:rsid w:val="001266C8"/>
    <w:rsid w:val="00126738"/>
    <w:rsid w:val="00126EF9"/>
    <w:rsid w:val="001273B1"/>
    <w:rsid w:val="00127945"/>
    <w:rsid w:val="00130357"/>
    <w:rsid w:val="0013179E"/>
    <w:rsid w:val="00132169"/>
    <w:rsid w:val="00132552"/>
    <w:rsid w:val="00132750"/>
    <w:rsid w:val="00133393"/>
    <w:rsid w:val="001336E9"/>
    <w:rsid w:val="0013386D"/>
    <w:rsid w:val="001338EC"/>
    <w:rsid w:val="00133A3C"/>
    <w:rsid w:val="00133FFE"/>
    <w:rsid w:val="00135EFD"/>
    <w:rsid w:val="00136383"/>
    <w:rsid w:val="0013709D"/>
    <w:rsid w:val="00140D39"/>
    <w:rsid w:val="00140E34"/>
    <w:rsid w:val="00141D71"/>
    <w:rsid w:val="0014254A"/>
    <w:rsid w:val="001425C1"/>
    <w:rsid w:val="00142D0D"/>
    <w:rsid w:val="0014301B"/>
    <w:rsid w:val="00144020"/>
    <w:rsid w:val="0014428D"/>
    <w:rsid w:val="00145B3F"/>
    <w:rsid w:val="00145F6D"/>
    <w:rsid w:val="0014603E"/>
    <w:rsid w:val="00146D5F"/>
    <w:rsid w:val="00147478"/>
    <w:rsid w:val="001474DF"/>
    <w:rsid w:val="00150FE5"/>
    <w:rsid w:val="00151F9E"/>
    <w:rsid w:val="00152664"/>
    <w:rsid w:val="00152A5B"/>
    <w:rsid w:val="00153D38"/>
    <w:rsid w:val="001542D7"/>
    <w:rsid w:val="00154616"/>
    <w:rsid w:val="00155643"/>
    <w:rsid w:val="00156407"/>
    <w:rsid w:val="00156C6B"/>
    <w:rsid w:val="001570C4"/>
    <w:rsid w:val="00160B1F"/>
    <w:rsid w:val="00161029"/>
    <w:rsid w:val="00161A45"/>
    <w:rsid w:val="00162329"/>
    <w:rsid w:val="001627E4"/>
    <w:rsid w:val="001628E2"/>
    <w:rsid w:val="00162FCA"/>
    <w:rsid w:val="00163EB0"/>
    <w:rsid w:val="00164D24"/>
    <w:rsid w:val="00165E6A"/>
    <w:rsid w:val="00166A61"/>
    <w:rsid w:val="00167B8D"/>
    <w:rsid w:val="001706FC"/>
    <w:rsid w:val="001714A9"/>
    <w:rsid w:val="00171816"/>
    <w:rsid w:val="001722EA"/>
    <w:rsid w:val="0017278F"/>
    <w:rsid w:val="001731C6"/>
    <w:rsid w:val="00173AED"/>
    <w:rsid w:val="001741E9"/>
    <w:rsid w:val="00175447"/>
    <w:rsid w:val="0017599D"/>
    <w:rsid w:val="00175D3C"/>
    <w:rsid w:val="001763E2"/>
    <w:rsid w:val="00177A31"/>
    <w:rsid w:val="00177C4F"/>
    <w:rsid w:val="0018032E"/>
    <w:rsid w:val="00182032"/>
    <w:rsid w:val="00183575"/>
    <w:rsid w:val="00184735"/>
    <w:rsid w:val="00184DA3"/>
    <w:rsid w:val="0018514B"/>
    <w:rsid w:val="00185943"/>
    <w:rsid w:val="00185BEE"/>
    <w:rsid w:val="00185D93"/>
    <w:rsid w:val="00187155"/>
    <w:rsid w:val="00187EF6"/>
    <w:rsid w:val="00187F40"/>
    <w:rsid w:val="001902D4"/>
    <w:rsid w:val="0019053A"/>
    <w:rsid w:val="0019123A"/>
    <w:rsid w:val="00191B05"/>
    <w:rsid w:val="00191BF6"/>
    <w:rsid w:val="001924A7"/>
    <w:rsid w:val="00192679"/>
    <w:rsid w:val="0019294A"/>
    <w:rsid w:val="00193184"/>
    <w:rsid w:val="00193F67"/>
    <w:rsid w:val="001949D9"/>
    <w:rsid w:val="00194CA6"/>
    <w:rsid w:val="00194D87"/>
    <w:rsid w:val="00195F45"/>
    <w:rsid w:val="0019611E"/>
    <w:rsid w:val="00196456"/>
    <w:rsid w:val="0019672F"/>
    <w:rsid w:val="00197239"/>
    <w:rsid w:val="001A1D16"/>
    <w:rsid w:val="001A2D03"/>
    <w:rsid w:val="001A2DB6"/>
    <w:rsid w:val="001A412A"/>
    <w:rsid w:val="001A461E"/>
    <w:rsid w:val="001A4918"/>
    <w:rsid w:val="001A5FA4"/>
    <w:rsid w:val="001A603A"/>
    <w:rsid w:val="001B06CC"/>
    <w:rsid w:val="001B0A87"/>
    <w:rsid w:val="001B1298"/>
    <w:rsid w:val="001B1A39"/>
    <w:rsid w:val="001B41D0"/>
    <w:rsid w:val="001B51FE"/>
    <w:rsid w:val="001B5985"/>
    <w:rsid w:val="001B6165"/>
    <w:rsid w:val="001B6A53"/>
    <w:rsid w:val="001B76EE"/>
    <w:rsid w:val="001B7FA4"/>
    <w:rsid w:val="001C0360"/>
    <w:rsid w:val="001C0661"/>
    <w:rsid w:val="001C0829"/>
    <w:rsid w:val="001C09E7"/>
    <w:rsid w:val="001C130E"/>
    <w:rsid w:val="001C174E"/>
    <w:rsid w:val="001C3193"/>
    <w:rsid w:val="001C3425"/>
    <w:rsid w:val="001C3D84"/>
    <w:rsid w:val="001C40E6"/>
    <w:rsid w:val="001C4CE7"/>
    <w:rsid w:val="001C508A"/>
    <w:rsid w:val="001C5A5E"/>
    <w:rsid w:val="001C5FB9"/>
    <w:rsid w:val="001C6A14"/>
    <w:rsid w:val="001C779A"/>
    <w:rsid w:val="001D0A82"/>
    <w:rsid w:val="001D1161"/>
    <w:rsid w:val="001D2ADF"/>
    <w:rsid w:val="001D3704"/>
    <w:rsid w:val="001D39E4"/>
    <w:rsid w:val="001D407A"/>
    <w:rsid w:val="001D4482"/>
    <w:rsid w:val="001D454A"/>
    <w:rsid w:val="001D5788"/>
    <w:rsid w:val="001D57EA"/>
    <w:rsid w:val="001D5B5F"/>
    <w:rsid w:val="001D6AE2"/>
    <w:rsid w:val="001D7977"/>
    <w:rsid w:val="001D7DCA"/>
    <w:rsid w:val="001D7E32"/>
    <w:rsid w:val="001E022E"/>
    <w:rsid w:val="001E283C"/>
    <w:rsid w:val="001E45AC"/>
    <w:rsid w:val="001E498C"/>
    <w:rsid w:val="001E4EBD"/>
    <w:rsid w:val="001E5063"/>
    <w:rsid w:val="001E55DF"/>
    <w:rsid w:val="001E5B61"/>
    <w:rsid w:val="001E5FEE"/>
    <w:rsid w:val="001E7011"/>
    <w:rsid w:val="001E7510"/>
    <w:rsid w:val="001E7FFC"/>
    <w:rsid w:val="001F1241"/>
    <w:rsid w:val="001F18F9"/>
    <w:rsid w:val="001F1912"/>
    <w:rsid w:val="001F1B48"/>
    <w:rsid w:val="001F2C21"/>
    <w:rsid w:val="001F2EE8"/>
    <w:rsid w:val="001F2FA0"/>
    <w:rsid w:val="001F324B"/>
    <w:rsid w:val="001F37B6"/>
    <w:rsid w:val="001F4508"/>
    <w:rsid w:val="001F4BCB"/>
    <w:rsid w:val="001F6C33"/>
    <w:rsid w:val="00200F8A"/>
    <w:rsid w:val="00201895"/>
    <w:rsid w:val="002031F6"/>
    <w:rsid w:val="00203F07"/>
    <w:rsid w:val="00207430"/>
    <w:rsid w:val="002101A5"/>
    <w:rsid w:val="00210644"/>
    <w:rsid w:val="00210926"/>
    <w:rsid w:val="002109FF"/>
    <w:rsid w:val="00211122"/>
    <w:rsid w:val="00211B28"/>
    <w:rsid w:val="00211D4A"/>
    <w:rsid w:val="002120C4"/>
    <w:rsid w:val="00214145"/>
    <w:rsid w:val="00214B1A"/>
    <w:rsid w:val="0021521C"/>
    <w:rsid w:val="002176E4"/>
    <w:rsid w:val="0021789A"/>
    <w:rsid w:val="00217B55"/>
    <w:rsid w:val="0022021A"/>
    <w:rsid w:val="002205A4"/>
    <w:rsid w:val="00220BB1"/>
    <w:rsid w:val="00220E51"/>
    <w:rsid w:val="00221748"/>
    <w:rsid w:val="0022225D"/>
    <w:rsid w:val="00223C29"/>
    <w:rsid w:val="002243D5"/>
    <w:rsid w:val="0022558E"/>
    <w:rsid w:val="00225A1D"/>
    <w:rsid w:val="00226B5A"/>
    <w:rsid w:val="002277AC"/>
    <w:rsid w:val="00227F16"/>
    <w:rsid w:val="00231DE7"/>
    <w:rsid w:val="00231E4B"/>
    <w:rsid w:val="00232060"/>
    <w:rsid w:val="00232769"/>
    <w:rsid w:val="00233505"/>
    <w:rsid w:val="00233D63"/>
    <w:rsid w:val="002340C9"/>
    <w:rsid w:val="002344D4"/>
    <w:rsid w:val="002346C5"/>
    <w:rsid w:val="00234965"/>
    <w:rsid w:val="00235125"/>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25D2"/>
    <w:rsid w:val="00252681"/>
    <w:rsid w:val="00253062"/>
    <w:rsid w:val="00254544"/>
    <w:rsid w:val="00254B18"/>
    <w:rsid w:val="0025598D"/>
    <w:rsid w:val="00255B1D"/>
    <w:rsid w:val="00256BC8"/>
    <w:rsid w:val="002574D4"/>
    <w:rsid w:val="00257A05"/>
    <w:rsid w:val="002602C2"/>
    <w:rsid w:val="002605EB"/>
    <w:rsid w:val="002616A5"/>
    <w:rsid w:val="00263D26"/>
    <w:rsid w:val="00263F8B"/>
    <w:rsid w:val="00263FFC"/>
    <w:rsid w:val="00264ABB"/>
    <w:rsid w:val="00264C1D"/>
    <w:rsid w:val="00264D9D"/>
    <w:rsid w:val="002655A0"/>
    <w:rsid w:val="00265BDF"/>
    <w:rsid w:val="00266921"/>
    <w:rsid w:val="00266BC9"/>
    <w:rsid w:val="00266F89"/>
    <w:rsid w:val="00267D16"/>
    <w:rsid w:val="002704AF"/>
    <w:rsid w:val="00270AED"/>
    <w:rsid w:val="00270C39"/>
    <w:rsid w:val="00271071"/>
    <w:rsid w:val="00271C4B"/>
    <w:rsid w:val="00271E5E"/>
    <w:rsid w:val="00272A02"/>
    <w:rsid w:val="00272A61"/>
    <w:rsid w:val="00272D66"/>
    <w:rsid w:val="00274589"/>
    <w:rsid w:val="00275DC5"/>
    <w:rsid w:val="00276702"/>
    <w:rsid w:val="0028039B"/>
    <w:rsid w:val="00281295"/>
    <w:rsid w:val="0028174B"/>
    <w:rsid w:val="00281FD9"/>
    <w:rsid w:val="00282542"/>
    <w:rsid w:val="0028424E"/>
    <w:rsid w:val="0028462F"/>
    <w:rsid w:val="00284EC3"/>
    <w:rsid w:val="002850CA"/>
    <w:rsid w:val="0028538B"/>
    <w:rsid w:val="002867BA"/>
    <w:rsid w:val="00287346"/>
    <w:rsid w:val="0028742C"/>
    <w:rsid w:val="002874F0"/>
    <w:rsid w:val="002905B3"/>
    <w:rsid w:val="00290F20"/>
    <w:rsid w:val="00291813"/>
    <w:rsid w:val="00292875"/>
    <w:rsid w:val="00292CDD"/>
    <w:rsid w:val="00293AA9"/>
    <w:rsid w:val="00293C1B"/>
    <w:rsid w:val="00294240"/>
    <w:rsid w:val="00294995"/>
    <w:rsid w:val="00295501"/>
    <w:rsid w:val="002960E1"/>
    <w:rsid w:val="002960F7"/>
    <w:rsid w:val="0029631A"/>
    <w:rsid w:val="002969B4"/>
    <w:rsid w:val="00296C3D"/>
    <w:rsid w:val="00297DB7"/>
    <w:rsid w:val="002A1C6E"/>
    <w:rsid w:val="002A1D64"/>
    <w:rsid w:val="002A2343"/>
    <w:rsid w:val="002A2651"/>
    <w:rsid w:val="002A2FC9"/>
    <w:rsid w:val="002A3918"/>
    <w:rsid w:val="002A5A48"/>
    <w:rsid w:val="002A5A82"/>
    <w:rsid w:val="002A5DA4"/>
    <w:rsid w:val="002A5FE1"/>
    <w:rsid w:val="002A66EC"/>
    <w:rsid w:val="002A79EC"/>
    <w:rsid w:val="002B00C2"/>
    <w:rsid w:val="002B04BC"/>
    <w:rsid w:val="002B0C46"/>
    <w:rsid w:val="002B24F0"/>
    <w:rsid w:val="002B4526"/>
    <w:rsid w:val="002B489D"/>
    <w:rsid w:val="002B4DD0"/>
    <w:rsid w:val="002B4E69"/>
    <w:rsid w:val="002B57B3"/>
    <w:rsid w:val="002B5EEF"/>
    <w:rsid w:val="002B7F09"/>
    <w:rsid w:val="002C0B9B"/>
    <w:rsid w:val="002C0E67"/>
    <w:rsid w:val="002C1665"/>
    <w:rsid w:val="002C1DD5"/>
    <w:rsid w:val="002C2338"/>
    <w:rsid w:val="002C2CC0"/>
    <w:rsid w:val="002C40C8"/>
    <w:rsid w:val="002C4660"/>
    <w:rsid w:val="002C6B45"/>
    <w:rsid w:val="002C6D19"/>
    <w:rsid w:val="002D00C3"/>
    <w:rsid w:val="002D1BC6"/>
    <w:rsid w:val="002D22B1"/>
    <w:rsid w:val="002D321B"/>
    <w:rsid w:val="002D4581"/>
    <w:rsid w:val="002D46FF"/>
    <w:rsid w:val="002D5487"/>
    <w:rsid w:val="002D55A7"/>
    <w:rsid w:val="002D5792"/>
    <w:rsid w:val="002D5C92"/>
    <w:rsid w:val="002D610A"/>
    <w:rsid w:val="002D7C33"/>
    <w:rsid w:val="002E0D0C"/>
    <w:rsid w:val="002E20AC"/>
    <w:rsid w:val="002E23B5"/>
    <w:rsid w:val="002E258A"/>
    <w:rsid w:val="002E2C15"/>
    <w:rsid w:val="002E318F"/>
    <w:rsid w:val="002E33D9"/>
    <w:rsid w:val="002E39B9"/>
    <w:rsid w:val="002E3C12"/>
    <w:rsid w:val="002E4B87"/>
    <w:rsid w:val="002E6144"/>
    <w:rsid w:val="002E6976"/>
    <w:rsid w:val="002E7B0A"/>
    <w:rsid w:val="002F202E"/>
    <w:rsid w:val="002F22C7"/>
    <w:rsid w:val="002F29C7"/>
    <w:rsid w:val="002F4901"/>
    <w:rsid w:val="002F4C3A"/>
    <w:rsid w:val="002F4E6F"/>
    <w:rsid w:val="002F4ECE"/>
    <w:rsid w:val="002F6B3D"/>
    <w:rsid w:val="003004EA"/>
    <w:rsid w:val="00300C4E"/>
    <w:rsid w:val="0030116D"/>
    <w:rsid w:val="00301431"/>
    <w:rsid w:val="00301704"/>
    <w:rsid w:val="0030220B"/>
    <w:rsid w:val="00303425"/>
    <w:rsid w:val="00303C10"/>
    <w:rsid w:val="0030466F"/>
    <w:rsid w:val="00304F01"/>
    <w:rsid w:val="00304F2F"/>
    <w:rsid w:val="003067D2"/>
    <w:rsid w:val="00306C6F"/>
    <w:rsid w:val="00310ADD"/>
    <w:rsid w:val="003114E9"/>
    <w:rsid w:val="0031234E"/>
    <w:rsid w:val="003135A0"/>
    <w:rsid w:val="00313EF9"/>
    <w:rsid w:val="003156E0"/>
    <w:rsid w:val="003170A2"/>
    <w:rsid w:val="003172AF"/>
    <w:rsid w:val="0031768D"/>
    <w:rsid w:val="00317B4A"/>
    <w:rsid w:val="00317FC3"/>
    <w:rsid w:val="00320290"/>
    <w:rsid w:val="00320C15"/>
    <w:rsid w:val="00321AB2"/>
    <w:rsid w:val="00321D0F"/>
    <w:rsid w:val="00322714"/>
    <w:rsid w:val="00322772"/>
    <w:rsid w:val="00323874"/>
    <w:rsid w:val="00323AD0"/>
    <w:rsid w:val="00324CC7"/>
    <w:rsid w:val="00325C86"/>
    <w:rsid w:val="00327545"/>
    <w:rsid w:val="003302E2"/>
    <w:rsid w:val="0033169B"/>
    <w:rsid w:val="0033231E"/>
    <w:rsid w:val="00333B95"/>
    <w:rsid w:val="0033439E"/>
    <w:rsid w:val="00334F42"/>
    <w:rsid w:val="00334F5E"/>
    <w:rsid w:val="003357E7"/>
    <w:rsid w:val="00335C52"/>
    <w:rsid w:val="003377A0"/>
    <w:rsid w:val="00337E56"/>
    <w:rsid w:val="00341550"/>
    <w:rsid w:val="00342084"/>
    <w:rsid w:val="00342A41"/>
    <w:rsid w:val="00342DFD"/>
    <w:rsid w:val="003430E4"/>
    <w:rsid w:val="00343AD4"/>
    <w:rsid w:val="00344EFB"/>
    <w:rsid w:val="00345684"/>
    <w:rsid w:val="00346905"/>
    <w:rsid w:val="0034719D"/>
    <w:rsid w:val="0034799A"/>
    <w:rsid w:val="00347FC4"/>
    <w:rsid w:val="00351F04"/>
    <w:rsid w:val="0035250E"/>
    <w:rsid w:val="00352BF4"/>
    <w:rsid w:val="00352EA6"/>
    <w:rsid w:val="003545E8"/>
    <w:rsid w:val="00354D78"/>
    <w:rsid w:val="00355DF2"/>
    <w:rsid w:val="00355EF6"/>
    <w:rsid w:val="00357081"/>
    <w:rsid w:val="00357804"/>
    <w:rsid w:val="00357F01"/>
    <w:rsid w:val="00360F1C"/>
    <w:rsid w:val="00362959"/>
    <w:rsid w:val="00363A53"/>
    <w:rsid w:val="00364A82"/>
    <w:rsid w:val="0036541A"/>
    <w:rsid w:val="00365531"/>
    <w:rsid w:val="00365B2A"/>
    <w:rsid w:val="00367124"/>
    <w:rsid w:val="00367C33"/>
    <w:rsid w:val="003700D9"/>
    <w:rsid w:val="00371AD0"/>
    <w:rsid w:val="00372612"/>
    <w:rsid w:val="00375197"/>
    <w:rsid w:val="00375678"/>
    <w:rsid w:val="003760BB"/>
    <w:rsid w:val="0037630F"/>
    <w:rsid w:val="00376390"/>
    <w:rsid w:val="003764FC"/>
    <w:rsid w:val="0038076B"/>
    <w:rsid w:val="00381120"/>
    <w:rsid w:val="003814F1"/>
    <w:rsid w:val="00382712"/>
    <w:rsid w:val="00382748"/>
    <w:rsid w:val="00384172"/>
    <w:rsid w:val="003845EA"/>
    <w:rsid w:val="00384BED"/>
    <w:rsid w:val="00385215"/>
    <w:rsid w:val="00385372"/>
    <w:rsid w:val="00385955"/>
    <w:rsid w:val="00385BAD"/>
    <w:rsid w:val="003864B7"/>
    <w:rsid w:val="00386698"/>
    <w:rsid w:val="003867C7"/>
    <w:rsid w:val="003875F3"/>
    <w:rsid w:val="003876DD"/>
    <w:rsid w:val="003923B3"/>
    <w:rsid w:val="003935D6"/>
    <w:rsid w:val="00393939"/>
    <w:rsid w:val="00393AA6"/>
    <w:rsid w:val="003940D8"/>
    <w:rsid w:val="00394EC2"/>
    <w:rsid w:val="0039547B"/>
    <w:rsid w:val="003958E0"/>
    <w:rsid w:val="00396288"/>
    <w:rsid w:val="003966FF"/>
    <w:rsid w:val="003967DE"/>
    <w:rsid w:val="00396BCB"/>
    <w:rsid w:val="00397B6E"/>
    <w:rsid w:val="003A060B"/>
    <w:rsid w:val="003A0859"/>
    <w:rsid w:val="003A395D"/>
    <w:rsid w:val="003A3A02"/>
    <w:rsid w:val="003A3A82"/>
    <w:rsid w:val="003A3AB9"/>
    <w:rsid w:val="003A3DE0"/>
    <w:rsid w:val="003A4681"/>
    <w:rsid w:val="003A476B"/>
    <w:rsid w:val="003A4FFC"/>
    <w:rsid w:val="003A5882"/>
    <w:rsid w:val="003A71FF"/>
    <w:rsid w:val="003A7D50"/>
    <w:rsid w:val="003B14EC"/>
    <w:rsid w:val="003B155B"/>
    <w:rsid w:val="003B357E"/>
    <w:rsid w:val="003B3643"/>
    <w:rsid w:val="003B3C90"/>
    <w:rsid w:val="003B470B"/>
    <w:rsid w:val="003B5DC4"/>
    <w:rsid w:val="003B6BFE"/>
    <w:rsid w:val="003B6E53"/>
    <w:rsid w:val="003B7984"/>
    <w:rsid w:val="003C0753"/>
    <w:rsid w:val="003C3C41"/>
    <w:rsid w:val="003C42BF"/>
    <w:rsid w:val="003C4AAB"/>
    <w:rsid w:val="003C5BF8"/>
    <w:rsid w:val="003C6725"/>
    <w:rsid w:val="003C7C89"/>
    <w:rsid w:val="003C7CDA"/>
    <w:rsid w:val="003D134C"/>
    <w:rsid w:val="003D1681"/>
    <w:rsid w:val="003D227C"/>
    <w:rsid w:val="003D517D"/>
    <w:rsid w:val="003D64FE"/>
    <w:rsid w:val="003D6B9B"/>
    <w:rsid w:val="003D6EBB"/>
    <w:rsid w:val="003D71D0"/>
    <w:rsid w:val="003E0373"/>
    <w:rsid w:val="003E0685"/>
    <w:rsid w:val="003E0F12"/>
    <w:rsid w:val="003E1936"/>
    <w:rsid w:val="003E20AC"/>
    <w:rsid w:val="003E2F5E"/>
    <w:rsid w:val="003E3703"/>
    <w:rsid w:val="003E38A7"/>
    <w:rsid w:val="003E531D"/>
    <w:rsid w:val="003E53B3"/>
    <w:rsid w:val="003E5475"/>
    <w:rsid w:val="003E5BCF"/>
    <w:rsid w:val="003E6712"/>
    <w:rsid w:val="003E6D30"/>
    <w:rsid w:val="003E6E78"/>
    <w:rsid w:val="003F04E2"/>
    <w:rsid w:val="003F0574"/>
    <w:rsid w:val="003F0729"/>
    <w:rsid w:val="003F0E55"/>
    <w:rsid w:val="003F12D0"/>
    <w:rsid w:val="003F1564"/>
    <w:rsid w:val="003F1BCE"/>
    <w:rsid w:val="003F2CAB"/>
    <w:rsid w:val="003F4A8D"/>
    <w:rsid w:val="003F6FB6"/>
    <w:rsid w:val="003F732E"/>
    <w:rsid w:val="003F7939"/>
    <w:rsid w:val="0040064C"/>
    <w:rsid w:val="0040087E"/>
    <w:rsid w:val="004009A3"/>
    <w:rsid w:val="00401C7B"/>
    <w:rsid w:val="0040448D"/>
    <w:rsid w:val="00405C5D"/>
    <w:rsid w:val="00406A07"/>
    <w:rsid w:val="00406B11"/>
    <w:rsid w:val="004078E7"/>
    <w:rsid w:val="004104FE"/>
    <w:rsid w:val="00410810"/>
    <w:rsid w:val="0041140A"/>
    <w:rsid w:val="00411CFF"/>
    <w:rsid w:val="00411D67"/>
    <w:rsid w:val="00412C46"/>
    <w:rsid w:val="00412D83"/>
    <w:rsid w:val="0041394D"/>
    <w:rsid w:val="004139C3"/>
    <w:rsid w:val="0041427E"/>
    <w:rsid w:val="00414F7E"/>
    <w:rsid w:val="0041570F"/>
    <w:rsid w:val="004173A5"/>
    <w:rsid w:val="004202A7"/>
    <w:rsid w:val="0042249C"/>
    <w:rsid w:val="004224A6"/>
    <w:rsid w:val="00422BA8"/>
    <w:rsid w:val="004234D5"/>
    <w:rsid w:val="00423719"/>
    <w:rsid w:val="004237C8"/>
    <w:rsid w:val="00423F89"/>
    <w:rsid w:val="004246B9"/>
    <w:rsid w:val="00425AA4"/>
    <w:rsid w:val="0042609D"/>
    <w:rsid w:val="0042680B"/>
    <w:rsid w:val="00426EEB"/>
    <w:rsid w:val="00426F5C"/>
    <w:rsid w:val="004270F0"/>
    <w:rsid w:val="00427811"/>
    <w:rsid w:val="00430363"/>
    <w:rsid w:val="00430E71"/>
    <w:rsid w:val="00430F35"/>
    <w:rsid w:val="00431C46"/>
    <w:rsid w:val="00432C17"/>
    <w:rsid w:val="004331E7"/>
    <w:rsid w:val="004341E8"/>
    <w:rsid w:val="00435A4B"/>
    <w:rsid w:val="00436940"/>
    <w:rsid w:val="00437D45"/>
    <w:rsid w:val="00437E0A"/>
    <w:rsid w:val="004404B9"/>
    <w:rsid w:val="0044092A"/>
    <w:rsid w:val="00441A77"/>
    <w:rsid w:val="00441DA1"/>
    <w:rsid w:val="004421A0"/>
    <w:rsid w:val="004422F8"/>
    <w:rsid w:val="004434AB"/>
    <w:rsid w:val="00443A10"/>
    <w:rsid w:val="00443DBA"/>
    <w:rsid w:val="00443EBF"/>
    <w:rsid w:val="00444A34"/>
    <w:rsid w:val="00444E15"/>
    <w:rsid w:val="00446469"/>
    <w:rsid w:val="00446DCB"/>
    <w:rsid w:val="00446FF5"/>
    <w:rsid w:val="00450FA6"/>
    <w:rsid w:val="0045163A"/>
    <w:rsid w:val="00451E45"/>
    <w:rsid w:val="004538B7"/>
    <w:rsid w:val="00453B01"/>
    <w:rsid w:val="004551B0"/>
    <w:rsid w:val="00455482"/>
    <w:rsid w:val="004567A9"/>
    <w:rsid w:val="004567D0"/>
    <w:rsid w:val="00456802"/>
    <w:rsid w:val="004576C7"/>
    <w:rsid w:val="00457A34"/>
    <w:rsid w:val="00460B6D"/>
    <w:rsid w:val="00461654"/>
    <w:rsid w:val="00461AA2"/>
    <w:rsid w:val="00462227"/>
    <w:rsid w:val="004622F6"/>
    <w:rsid w:val="004625E2"/>
    <w:rsid w:val="0046475C"/>
    <w:rsid w:val="00465D29"/>
    <w:rsid w:val="0046624A"/>
    <w:rsid w:val="00466286"/>
    <w:rsid w:val="0046703C"/>
    <w:rsid w:val="00470B52"/>
    <w:rsid w:val="00471C9F"/>
    <w:rsid w:val="00471F66"/>
    <w:rsid w:val="00472199"/>
    <w:rsid w:val="00472AFF"/>
    <w:rsid w:val="00472E40"/>
    <w:rsid w:val="00473416"/>
    <w:rsid w:val="00473FAB"/>
    <w:rsid w:val="00475875"/>
    <w:rsid w:val="0047633B"/>
    <w:rsid w:val="00476ACF"/>
    <w:rsid w:val="004773BC"/>
    <w:rsid w:val="00480508"/>
    <w:rsid w:val="004811AF"/>
    <w:rsid w:val="004817E1"/>
    <w:rsid w:val="00481B9A"/>
    <w:rsid w:val="00482DA5"/>
    <w:rsid w:val="00482EA7"/>
    <w:rsid w:val="00484957"/>
    <w:rsid w:val="00484C0D"/>
    <w:rsid w:val="00485DAF"/>
    <w:rsid w:val="00486286"/>
    <w:rsid w:val="00487A39"/>
    <w:rsid w:val="00491982"/>
    <w:rsid w:val="00492415"/>
    <w:rsid w:val="0049263A"/>
    <w:rsid w:val="00493DA0"/>
    <w:rsid w:val="00494C8C"/>
    <w:rsid w:val="00495063"/>
    <w:rsid w:val="00495D20"/>
    <w:rsid w:val="00495E28"/>
    <w:rsid w:val="00496090"/>
    <w:rsid w:val="00496A23"/>
    <w:rsid w:val="00496FC6"/>
    <w:rsid w:val="004A1E45"/>
    <w:rsid w:val="004A3E83"/>
    <w:rsid w:val="004A47B3"/>
    <w:rsid w:val="004A4879"/>
    <w:rsid w:val="004A500A"/>
    <w:rsid w:val="004A579D"/>
    <w:rsid w:val="004A61E2"/>
    <w:rsid w:val="004A6F61"/>
    <w:rsid w:val="004B03C8"/>
    <w:rsid w:val="004B07D9"/>
    <w:rsid w:val="004B0B9D"/>
    <w:rsid w:val="004B169E"/>
    <w:rsid w:val="004B2700"/>
    <w:rsid w:val="004B390E"/>
    <w:rsid w:val="004B4B51"/>
    <w:rsid w:val="004B752A"/>
    <w:rsid w:val="004B7A6E"/>
    <w:rsid w:val="004C01A9"/>
    <w:rsid w:val="004C064D"/>
    <w:rsid w:val="004C0E8C"/>
    <w:rsid w:val="004C1086"/>
    <w:rsid w:val="004C1986"/>
    <w:rsid w:val="004C32DC"/>
    <w:rsid w:val="004C49C9"/>
    <w:rsid w:val="004C6932"/>
    <w:rsid w:val="004C73F6"/>
    <w:rsid w:val="004C7512"/>
    <w:rsid w:val="004C76D2"/>
    <w:rsid w:val="004D011B"/>
    <w:rsid w:val="004D0123"/>
    <w:rsid w:val="004D022A"/>
    <w:rsid w:val="004D0C31"/>
    <w:rsid w:val="004D2DA5"/>
    <w:rsid w:val="004D3581"/>
    <w:rsid w:val="004D37F6"/>
    <w:rsid w:val="004D396D"/>
    <w:rsid w:val="004D46BB"/>
    <w:rsid w:val="004D47BC"/>
    <w:rsid w:val="004D4F88"/>
    <w:rsid w:val="004D500D"/>
    <w:rsid w:val="004D6037"/>
    <w:rsid w:val="004D66E6"/>
    <w:rsid w:val="004D6C09"/>
    <w:rsid w:val="004E02F7"/>
    <w:rsid w:val="004E06B1"/>
    <w:rsid w:val="004E0716"/>
    <w:rsid w:val="004E1589"/>
    <w:rsid w:val="004E1734"/>
    <w:rsid w:val="004E2284"/>
    <w:rsid w:val="004E2E56"/>
    <w:rsid w:val="004E4F8B"/>
    <w:rsid w:val="004E636E"/>
    <w:rsid w:val="004E6414"/>
    <w:rsid w:val="004E655D"/>
    <w:rsid w:val="004E6605"/>
    <w:rsid w:val="004E6B66"/>
    <w:rsid w:val="004E6B8B"/>
    <w:rsid w:val="004E78D4"/>
    <w:rsid w:val="004E7CE5"/>
    <w:rsid w:val="004E7FD8"/>
    <w:rsid w:val="004F083E"/>
    <w:rsid w:val="004F1348"/>
    <w:rsid w:val="004F1BBE"/>
    <w:rsid w:val="004F1C7A"/>
    <w:rsid w:val="004F22E9"/>
    <w:rsid w:val="004F2F64"/>
    <w:rsid w:val="004F370B"/>
    <w:rsid w:val="004F37D5"/>
    <w:rsid w:val="004F3937"/>
    <w:rsid w:val="004F3BE7"/>
    <w:rsid w:val="004F4723"/>
    <w:rsid w:val="004F4E56"/>
    <w:rsid w:val="004F564B"/>
    <w:rsid w:val="004F5EC7"/>
    <w:rsid w:val="004F60C0"/>
    <w:rsid w:val="004F6CB4"/>
    <w:rsid w:val="004F75AD"/>
    <w:rsid w:val="005012B1"/>
    <w:rsid w:val="005015F4"/>
    <w:rsid w:val="005017E1"/>
    <w:rsid w:val="00501813"/>
    <w:rsid w:val="00501CA5"/>
    <w:rsid w:val="00502217"/>
    <w:rsid w:val="005025B3"/>
    <w:rsid w:val="00502B99"/>
    <w:rsid w:val="00502F4D"/>
    <w:rsid w:val="005031FA"/>
    <w:rsid w:val="00503353"/>
    <w:rsid w:val="00506590"/>
    <w:rsid w:val="005068CE"/>
    <w:rsid w:val="005069C3"/>
    <w:rsid w:val="00506BE6"/>
    <w:rsid w:val="005072FB"/>
    <w:rsid w:val="0050777B"/>
    <w:rsid w:val="005101B9"/>
    <w:rsid w:val="00510A5A"/>
    <w:rsid w:val="005114B8"/>
    <w:rsid w:val="00511B90"/>
    <w:rsid w:val="00511D2B"/>
    <w:rsid w:val="00511D4E"/>
    <w:rsid w:val="00512A95"/>
    <w:rsid w:val="00513116"/>
    <w:rsid w:val="005137D5"/>
    <w:rsid w:val="005138A6"/>
    <w:rsid w:val="0051428B"/>
    <w:rsid w:val="00514B55"/>
    <w:rsid w:val="00514F82"/>
    <w:rsid w:val="005151D6"/>
    <w:rsid w:val="00515447"/>
    <w:rsid w:val="00515725"/>
    <w:rsid w:val="00515A0C"/>
    <w:rsid w:val="005177C4"/>
    <w:rsid w:val="00517B21"/>
    <w:rsid w:val="00520050"/>
    <w:rsid w:val="005200D0"/>
    <w:rsid w:val="00520D27"/>
    <w:rsid w:val="00523491"/>
    <w:rsid w:val="00523A42"/>
    <w:rsid w:val="00523A49"/>
    <w:rsid w:val="00523B31"/>
    <w:rsid w:val="00523FAB"/>
    <w:rsid w:val="00524405"/>
    <w:rsid w:val="00525055"/>
    <w:rsid w:val="00526B7D"/>
    <w:rsid w:val="00526F04"/>
    <w:rsid w:val="00527AE2"/>
    <w:rsid w:val="00527FFD"/>
    <w:rsid w:val="005303C8"/>
    <w:rsid w:val="00530465"/>
    <w:rsid w:val="00531A1B"/>
    <w:rsid w:val="00534B6A"/>
    <w:rsid w:val="0053534C"/>
    <w:rsid w:val="005359CF"/>
    <w:rsid w:val="005360E7"/>
    <w:rsid w:val="00536726"/>
    <w:rsid w:val="00537141"/>
    <w:rsid w:val="00537A9A"/>
    <w:rsid w:val="00537C26"/>
    <w:rsid w:val="005418E2"/>
    <w:rsid w:val="0054266B"/>
    <w:rsid w:val="005426BA"/>
    <w:rsid w:val="005427CE"/>
    <w:rsid w:val="00542B53"/>
    <w:rsid w:val="00543C83"/>
    <w:rsid w:val="00545072"/>
    <w:rsid w:val="00546278"/>
    <w:rsid w:val="00546D10"/>
    <w:rsid w:val="005501CA"/>
    <w:rsid w:val="0055020C"/>
    <w:rsid w:val="0055123A"/>
    <w:rsid w:val="00552B59"/>
    <w:rsid w:val="00553B1D"/>
    <w:rsid w:val="00553F45"/>
    <w:rsid w:val="0055440D"/>
    <w:rsid w:val="00556245"/>
    <w:rsid w:val="00556277"/>
    <w:rsid w:val="005605EF"/>
    <w:rsid w:val="0056182E"/>
    <w:rsid w:val="00561E3F"/>
    <w:rsid w:val="00561EE1"/>
    <w:rsid w:val="0056336C"/>
    <w:rsid w:val="00563863"/>
    <w:rsid w:val="00563A92"/>
    <w:rsid w:val="005640D4"/>
    <w:rsid w:val="00564254"/>
    <w:rsid w:val="00564C7D"/>
    <w:rsid w:val="00565413"/>
    <w:rsid w:val="00566C05"/>
    <w:rsid w:val="00567232"/>
    <w:rsid w:val="00567973"/>
    <w:rsid w:val="00567A8D"/>
    <w:rsid w:val="0057065A"/>
    <w:rsid w:val="00570D5C"/>
    <w:rsid w:val="005713B5"/>
    <w:rsid w:val="00572238"/>
    <w:rsid w:val="005723CD"/>
    <w:rsid w:val="00572F64"/>
    <w:rsid w:val="0057362E"/>
    <w:rsid w:val="0057381A"/>
    <w:rsid w:val="0057555E"/>
    <w:rsid w:val="00575DFD"/>
    <w:rsid w:val="0057671E"/>
    <w:rsid w:val="00576B6E"/>
    <w:rsid w:val="00577162"/>
    <w:rsid w:val="005773B7"/>
    <w:rsid w:val="005805C5"/>
    <w:rsid w:val="00580CE0"/>
    <w:rsid w:val="005812E3"/>
    <w:rsid w:val="00581336"/>
    <w:rsid w:val="005817E4"/>
    <w:rsid w:val="00581BC5"/>
    <w:rsid w:val="00581BDF"/>
    <w:rsid w:val="00582395"/>
    <w:rsid w:val="005823BC"/>
    <w:rsid w:val="005830F2"/>
    <w:rsid w:val="0058353A"/>
    <w:rsid w:val="00583D53"/>
    <w:rsid w:val="0058450A"/>
    <w:rsid w:val="00584655"/>
    <w:rsid w:val="005855DD"/>
    <w:rsid w:val="00586ABA"/>
    <w:rsid w:val="00587001"/>
    <w:rsid w:val="005877B2"/>
    <w:rsid w:val="00587BE6"/>
    <w:rsid w:val="0059042B"/>
    <w:rsid w:val="005908BA"/>
    <w:rsid w:val="00590C0E"/>
    <w:rsid w:val="00591C68"/>
    <w:rsid w:val="00591C9E"/>
    <w:rsid w:val="00592382"/>
    <w:rsid w:val="005935A8"/>
    <w:rsid w:val="005941FE"/>
    <w:rsid w:val="005943E6"/>
    <w:rsid w:val="00594C09"/>
    <w:rsid w:val="00595FBA"/>
    <w:rsid w:val="005A0C69"/>
    <w:rsid w:val="005A1F93"/>
    <w:rsid w:val="005A22A1"/>
    <w:rsid w:val="005A26FC"/>
    <w:rsid w:val="005A2933"/>
    <w:rsid w:val="005A2A2B"/>
    <w:rsid w:val="005A2F18"/>
    <w:rsid w:val="005A3BD7"/>
    <w:rsid w:val="005A3E4C"/>
    <w:rsid w:val="005A4472"/>
    <w:rsid w:val="005A5451"/>
    <w:rsid w:val="005A568F"/>
    <w:rsid w:val="005A62C7"/>
    <w:rsid w:val="005A793D"/>
    <w:rsid w:val="005B00A3"/>
    <w:rsid w:val="005B1787"/>
    <w:rsid w:val="005B1D7C"/>
    <w:rsid w:val="005B1DBA"/>
    <w:rsid w:val="005B274C"/>
    <w:rsid w:val="005B3465"/>
    <w:rsid w:val="005B34D9"/>
    <w:rsid w:val="005B3CF9"/>
    <w:rsid w:val="005B48EC"/>
    <w:rsid w:val="005B5B21"/>
    <w:rsid w:val="005B68A4"/>
    <w:rsid w:val="005C02AF"/>
    <w:rsid w:val="005C0E9B"/>
    <w:rsid w:val="005C1580"/>
    <w:rsid w:val="005C20A1"/>
    <w:rsid w:val="005C2677"/>
    <w:rsid w:val="005C2E1B"/>
    <w:rsid w:val="005C4A99"/>
    <w:rsid w:val="005C4B32"/>
    <w:rsid w:val="005C4DE8"/>
    <w:rsid w:val="005C5189"/>
    <w:rsid w:val="005C5E7B"/>
    <w:rsid w:val="005C64CB"/>
    <w:rsid w:val="005C69F2"/>
    <w:rsid w:val="005C7E28"/>
    <w:rsid w:val="005D0512"/>
    <w:rsid w:val="005D06F3"/>
    <w:rsid w:val="005D16DC"/>
    <w:rsid w:val="005D1A9E"/>
    <w:rsid w:val="005D223A"/>
    <w:rsid w:val="005D23D0"/>
    <w:rsid w:val="005D5CAF"/>
    <w:rsid w:val="005D5EBF"/>
    <w:rsid w:val="005D6348"/>
    <w:rsid w:val="005D6F1D"/>
    <w:rsid w:val="005D71BA"/>
    <w:rsid w:val="005D76AB"/>
    <w:rsid w:val="005E040D"/>
    <w:rsid w:val="005E0C9C"/>
    <w:rsid w:val="005E1A07"/>
    <w:rsid w:val="005E1E3A"/>
    <w:rsid w:val="005E215D"/>
    <w:rsid w:val="005E2E24"/>
    <w:rsid w:val="005E4018"/>
    <w:rsid w:val="005E4E10"/>
    <w:rsid w:val="005E543E"/>
    <w:rsid w:val="005E5C91"/>
    <w:rsid w:val="005E6D9E"/>
    <w:rsid w:val="005E6FA0"/>
    <w:rsid w:val="005E7CB2"/>
    <w:rsid w:val="005F030C"/>
    <w:rsid w:val="005F2C08"/>
    <w:rsid w:val="005F2D7C"/>
    <w:rsid w:val="005F463C"/>
    <w:rsid w:val="005F472F"/>
    <w:rsid w:val="005F4A86"/>
    <w:rsid w:val="005F5455"/>
    <w:rsid w:val="005F62A2"/>
    <w:rsid w:val="005F65AA"/>
    <w:rsid w:val="00600BEE"/>
    <w:rsid w:val="00601A6C"/>
    <w:rsid w:val="00602051"/>
    <w:rsid w:val="00602126"/>
    <w:rsid w:val="006026E3"/>
    <w:rsid w:val="006026F0"/>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43C2"/>
    <w:rsid w:val="006144C0"/>
    <w:rsid w:val="00615391"/>
    <w:rsid w:val="0061714F"/>
    <w:rsid w:val="0061787B"/>
    <w:rsid w:val="006178E7"/>
    <w:rsid w:val="00617EE9"/>
    <w:rsid w:val="00617F41"/>
    <w:rsid w:val="00620724"/>
    <w:rsid w:val="00621412"/>
    <w:rsid w:val="00621A1D"/>
    <w:rsid w:val="00622AD3"/>
    <w:rsid w:val="00623092"/>
    <w:rsid w:val="00623E62"/>
    <w:rsid w:val="006243E6"/>
    <w:rsid w:val="0062456A"/>
    <w:rsid w:val="0062612D"/>
    <w:rsid w:val="00627086"/>
    <w:rsid w:val="00627A46"/>
    <w:rsid w:val="0063008B"/>
    <w:rsid w:val="00630223"/>
    <w:rsid w:val="00630674"/>
    <w:rsid w:val="00631ECC"/>
    <w:rsid w:val="00631F62"/>
    <w:rsid w:val="006322DD"/>
    <w:rsid w:val="00632C3F"/>
    <w:rsid w:val="00632CCB"/>
    <w:rsid w:val="006331C7"/>
    <w:rsid w:val="006348E3"/>
    <w:rsid w:val="00634A7D"/>
    <w:rsid w:val="006350E3"/>
    <w:rsid w:val="006352A8"/>
    <w:rsid w:val="00635E4A"/>
    <w:rsid w:val="0063650D"/>
    <w:rsid w:val="00636585"/>
    <w:rsid w:val="0063699B"/>
    <w:rsid w:val="00637E8F"/>
    <w:rsid w:val="006403F0"/>
    <w:rsid w:val="00642B06"/>
    <w:rsid w:val="00643672"/>
    <w:rsid w:val="00644451"/>
    <w:rsid w:val="006446C7"/>
    <w:rsid w:val="00645537"/>
    <w:rsid w:val="00645C22"/>
    <w:rsid w:val="006464A2"/>
    <w:rsid w:val="00647CB7"/>
    <w:rsid w:val="0065065D"/>
    <w:rsid w:val="00651091"/>
    <w:rsid w:val="00652295"/>
    <w:rsid w:val="0065242A"/>
    <w:rsid w:val="00652D62"/>
    <w:rsid w:val="006534C5"/>
    <w:rsid w:val="0065362F"/>
    <w:rsid w:val="006537B0"/>
    <w:rsid w:val="0065384B"/>
    <w:rsid w:val="006548D4"/>
    <w:rsid w:val="006555F0"/>
    <w:rsid w:val="00655780"/>
    <w:rsid w:val="006558B2"/>
    <w:rsid w:val="00655B82"/>
    <w:rsid w:val="00656F24"/>
    <w:rsid w:val="00657445"/>
    <w:rsid w:val="006576CA"/>
    <w:rsid w:val="0065785E"/>
    <w:rsid w:val="00657C2B"/>
    <w:rsid w:val="0066084C"/>
    <w:rsid w:val="00661040"/>
    <w:rsid w:val="0066198C"/>
    <w:rsid w:val="00662526"/>
    <w:rsid w:val="00663542"/>
    <w:rsid w:val="00663572"/>
    <w:rsid w:val="00663A80"/>
    <w:rsid w:val="00663C0D"/>
    <w:rsid w:val="00664AA8"/>
    <w:rsid w:val="00664E2A"/>
    <w:rsid w:val="00665488"/>
    <w:rsid w:val="00665EB6"/>
    <w:rsid w:val="006664B0"/>
    <w:rsid w:val="0066686F"/>
    <w:rsid w:val="00666F45"/>
    <w:rsid w:val="0066746F"/>
    <w:rsid w:val="00667F3D"/>
    <w:rsid w:val="006711C3"/>
    <w:rsid w:val="00671778"/>
    <w:rsid w:val="00671F6F"/>
    <w:rsid w:val="0067298D"/>
    <w:rsid w:val="00672C03"/>
    <w:rsid w:val="006736D3"/>
    <w:rsid w:val="0067410B"/>
    <w:rsid w:val="00674DD7"/>
    <w:rsid w:val="00675C3B"/>
    <w:rsid w:val="006764ED"/>
    <w:rsid w:val="00676C13"/>
    <w:rsid w:val="0067749A"/>
    <w:rsid w:val="00680B66"/>
    <w:rsid w:val="00681683"/>
    <w:rsid w:val="00683A9B"/>
    <w:rsid w:val="00686700"/>
    <w:rsid w:val="00687879"/>
    <w:rsid w:val="006878BD"/>
    <w:rsid w:val="00690284"/>
    <w:rsid w:val="0069061B"/>
    <w:rsid w:val="00690CAB"/>
    <w:rsid w:val="00691DF6"/>
    <w:rsid w:val="00692BB4"/>
    <w:rsid w:val="00692DAE"/>
    <w:rsid w:val="00692E5A"/>
    <w:rsid w:val="00693321"/>
    <w:rsid w:val="00693492"/>
    <w:rsid w:val="00693EB0"/>
    <w:rsid w:val="006941B8"/>
    <w:rsid w:val="00694F19"/>
    <w:rsid w:val="00694FEA"/>
    <w:rsid w:val="0069564F"/>
    <w:rsid w:val="006957DB"/>
    <w:rsid w:val="00696ECF"/>
    <w:rsid w:val="006971F3"/>
    <w:rsid w:val="00697473"/>
    <w:rsid w:val="006A00F6"/>
    <w:rsid w:val="006A0891"/>
    <w:rsid w:val="006A10BF"/>
    <w:rsid w:val="006A15F4"/>
    <w:rsid w:val="006A1A4E"/>
    <w:rsid w:val="006A2465"/>
    <w:rsid w:val="006A2A43"/>
    <w:rsid w:val="006A2DD4"/>
    <w:rsid w:val="006A2F34"/>
    <w:rsid w:val="006A313A"/>
    <w:rsid w:val="006A3382"/>
    <w:rsid w:val="006A33C9"/>
    <w:rsid w:val="006A43D5"/>
    <w:rsid w:val="006A5368"/>
    <w:rsid w:val="006A6C3E"/>
    <w:rsid w:val="006A734C"/>
    <w:rsid w:val="006B020C"/>
    <w:rsid w:val="006B1AD7"/>
    <w:rsid w:val="006B2253"/>
    <w:rsid w:val="006B22EC"/>
    <w:rsid w:val="006B306B"/>
    <w:rsid w:val="006B3621"/>
    <w:rsid w:val="006B3B6F"/>
    <w:rsid w:val="006B540B"/>
    <w:rsid w:val="006B5E74"/>
    <w:rsid w:val="006B68AE"/>
    <w:rsid w:val="006B705F"/>
    <w:rsid w:val="006B7996"/>
    <w:rsid w:val="006B7FF6"/>
    <w:rsid w:val="006C269F"/>
    <w:rsid w:val="006C3160"/>
    <w:rsid w:val="006C34D5"/>
    <w:rsid w:val="006C470E"/>
    <w:rsid w:val="006C475B"/>
    <w:rsid w:val="006C4916"/>
    <w:rsid w:val="006C5422"/>
    <w:rsid w:val="006C59EB"/>
    <w:rsid w:val="006C5F21"/>
    <w:rsid w:val="006C67E1"/>
    <w:rsid w:val="006C7414"/>
    <w:rsid w:val="006D054B"/>
    <w:rsid w:val="006D058E"/>
    <w:rsid w:val="006D0B1A"/>
    <w:rsid w:val="006D18F3"/>
    <w:rsid w:val="006D1D3C"/>
    <w:rsid w:val="006D2010"/>
    <w:rsid w:val="006D22B5"/>
    <w:rsid w:val="006D2708"/>
    <w:rsid w:val="006D2FEA"/>
    <w:rsid w:val="006D36C0"/>
    <w:rsid w:val="006D3BCE"/>
    <w:rsid w:val="006D47A7"/>
    <w:rsid w:val="006D5F50"/>
    <w:rsid w:val="006D5FCE"/>
    <w:rsid w:val="006D7134"/>
    <w:rsid w:val="006D7B7F"/>
    <w:rsid w:val="006E288D"/>
    <w:rsid w:val="006E3699"/>
    <w:rsid w:val="006E40C9"/>
    <w:rsid w:val="006E46D4"/>
    <w:rsid w:val="006E48E2"/>
    <w:rsid w:val="006E4FD4"/>
    <w:rsid w:val="006E4FD9"/>
    <w:rsid w:val="006E51D9"/>
    <w:rsid w:val="006E5309"/>
    <w:rsid w:val="006E6678"/>
    <w:rsid w:val="006E6704"/>
    <w:rsid w:val="006E68F9"/>
    <w:rsid w:val="006E6B50"/>
    <w:rsid w:val="006E7772"/>
    <w:rsid w:val="006E7AC7"/>
    <w:rsid w:val="006E7C9B"/>
    <w:rsid w:val="006F1B56"/>
    <w:rsid w:val="006F1C19"/>
    <w:rsid w:val="006F31F5"/>
    <w:rsid w:val="006F3CF4"/>
    <w:rsid w:val="006F42C4"/>
    <w:rsid w:val="006F4312"/>
    <w:rsid w:val="006F51A5"/>
    <w:rsid w:val="006F7748"/>
    <w:rsid w:val="007005AA"/>
    <w:rsid w:val="00700DCF"/>
    <w:rsid w:val="00700E43"/>
    <w:rsid w:val="007019B0"/>
    <w:rsid w:val="0070240C"/>
    <w:rsid w:val="00702F92"/>
    <w:rsid w:val="007033B1"/>
    <w:rsid w:val="00703A56"/>
    <w:rsid w:val="00703D57"/>
    <w:rsid w:val="00705706"/>
    <w:rsid w:val="00705783"/>
    <w:rsid w:val="0070784C"/>
    <w:rsid w:val="00707AB6"/>
    <w:rsid w:val="007100CA"/>
    <w:rsid w:val="00710DF2"/>
    <w:rsid w:val="007118D3"/>
    <w:rsid w:val="007126EC"/>
    <w:rsid w:val="00712DDF"/>
    <w:rsid w:val="00712ED5"/>
    <w:rsid w:val="007135ED"/>
    <w:rsid w:val="00713D3D"/>
    <w:rsid w:val="00713EFB"/>
    <w:rsid w:val="007145A0"/>
    <w:rsid w:val="00714704"/>
    <w:rsid w:val="00714814"/>
    <w:rsid w:val="00715C6E"/>
    <w:rsid w:val="00715ED6"/>
    <w:rsid w:val="007163D4"/>
    <w:rsid w:val="007176B2"/>
    <w:rsid w:val="007176FA"/>
    <w:rsid w:val="007202C0"/>
    <w:rsid w:val="00720864"/>
    <w:rsid w:val="00720FE2"/>
    <w:rsid w:val="0072220D"/>
    <w:rsid w:val="0072315F"/>
    <w:rsid w:val="00723337"/>
    <w:rsid w:val="00724457"/>
    <w:rsid w:val="00725F74"/>
    <w:rsid w:val="00727729"/>
    <w:rsid w:val="00730697"/>
    <w:rsid w:val="00731490"/>
    <w:rsid w:val="007316BB"/>
    <w:rsid w:val="0073217D"/>
    <w:rsid w:val="0073243E"/>
    <w:rsid w:val="00732F52"/>
    <w:rsid w:val="00733BC6"/>
    <w:rsid w:val="0073418A"/>
    <w:rsid w:val="00735A77"/>
    <w:rsid w:val="00737EF9"/>
    <w:rsid w:val="00740865"/>
    <w:rsid w:val="0074249D"/>
    <w:rsid w:val="007428AD"/>
    <w:rsid w:val="00743443"/>
    <w:rsid w:val="0074413E"/>
    <w:rsid w:val="00744204"/>
    <w:rsid w:val="007453D7"/>
    <w:rsid w:val="00745589"/>
    <w:rsid w:val="00745A8B"/>
    <w:rsid w:val="00745FB7"/>
    <w:rsid w:val="007473AA"/>
    <w:rsid w:val="007474B0"/>
    <w:rsid w:val="007504CD"/>
    <w:rsid w:val="00751466"/>
    <w:rsid w:val="00751DB3"/>
    <w:rsid w:val="00752E2D"/>
    <w:rsid w:val="00754144"/>
    <w:rsid w:val="0075459E"/>
    <w:rsid w:val="00755020"/>
    <w:rsid w:val="00755171"/>
    <w:rsid w:val="00757894"/>
    <w:rsid w:val="00760337"/>
    <w:rsid w:val="0076154C"/>
    <w:rsid w:val="0076182C"/>
    <w:rsid w:val="0076198B"/>
    <w:rsid w:val="007621E7"/>
    <w:rsid w:val="0076266A"/>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2F19"/>
    <w:rsid w:val="007745A8"/>
    <w:rsid w:val="007751CF"/>
    <w:rsid w:val="00775447"/>
    <w:rsid w:val="007757E3"/>
    <w:rsid w:val="00775C2A"/>
    <w:rsid w:val="00775DAD"/>
    <w:rsid w:val="0077629D"/>
    <w:rsid w:val="00776365"/>
    <w:rsid w:val="00777036"/>
    <w:rsid w:val="00780A72"/>
    <w:rsid w:val="00781740"/>
    <w:rsid w:val="0078549E"/>
    <w:rsid w:val="00786A5A"/>
    <w:rsid w:val="0079006A"/>
    <w:rsid w:val="00790775"/>
    <w:rsid w:val="00790A2F"/>
    <w:rsid w:val="00790AC4"/>
    <w:rsid w:val="00790C23"/>
    <w:rsid w:val="00791123"/>
    <w:rsid w:val="007914AD"/>
    <w:rsid w:val="00791A1E"/>
    <w:rsid w:val="00791A39"/>
    <w:rsid w:val="00792B32"/>
    <w:rsid w:val="007930E3"/>
    <w:rsid w:val="00793500"/>
    <w:rsid w:val="00793FF2"/>
    <w:rsid w:val="00794584"/>
    <w:rsid w:val="00795BD3"/>
    <w:rsid w:val="00795EFE"/>
    <w:rsid w:val="007963B3"/>
    <w:rsid w:val="00796F9B"/>
    <w:rsid w:val="007A0504"/>
    <w:rsid w:val="007A0D10"/>
    <w:rsid w:val="007A0EC8"/>
    <w:rsid w:val="007A11C2"/>
    <w:rsid w:val="007A14C1"/>
    <w:rsid w:val="007A206B"/>
    <w:rsid w:val="007A24A8"/>
    <w:rsid w:val="007A27BD"/>
    <w:rsid w:val="007A2B2F"/>
    <w:rsid w:val="007A3CBE"/>
    <w:rsid w:val="007A3CF4"/>
    <w:rsid w:val="007A5257"/>
    <w:rsid w:val="007A6EE8"/>
    <w:rsid w:val="007A716B"/>
    <w:rsid w:val="007B06B1"/>
    <w:rsid w:val="007B1028"/>
    <w:rsid w:val="007B1E4B"/>
    <w:rsid w:val="007B367D"/>
    <w:rsid w:val="007B3DBB"/>
    <w:rsid w:val="007B3EFA"/>
    <w:rsid w:val="007B4334"/>
    <w:rsid w:val="007B484F"/>
    <w:rsid w:val="007B58E8"/>
    <w:rsid w:val="007B5B69"/>
    <w:rsid w:val="007B6400"/>
    <w:rsid w:val="007B6F74"/>
    <w:rsid w:val="007B72C6"/>
    <w:rsid w:val="007B7974"/>
    <w:rsid w:val="007C03D2"/>
    <w:rsid w:val="007C06DC"/>
    <w:rsid w:val="007C0CA3"/>
    <w:rsid w:val="007C1C9B"/>
    <w:rsid w:val="007C26ED"/>
    <w:rsid w:val="007C3807"/>
    <w:rsid w:val="007C4127"/>
    <w:rsid w:val="007C49E4"/>
    <w:rsid w:val="007C6162"/>
    <w:rsid w:val="007C65BF"/>
    <w:rsid w:val="007C6E9F"/>
    <w:rsid w:val="007C7B00"/>
    <w:rsid w:val="007C7D72"/>
    <w:rsid w:val="007D03F5"/>
    <w:rsid w:val="007D09E7"/>
    <w:rsid w:val="007D0BFB"/>
    <w:rsid w:val="007D16CD"/>
    <w:rsid w:val="007D1E31"/>
    <w:rsid w:val="007D28CB"/>
    <w:rsid w:val="007D2DA2"/>
    <w:rsid w:val="007D37CC"/>
    <w:rsid w:val="007D38FF"/>
    <w:rsid w:val="007D3B89"/>
    <w:rsid w:val="007D4AD5"/>
    <w:rsid w:val="007D4EBD"/>
    <w:rsid w:val="007D4FB0"/>
    <w:rsid w:val="007D5561"/>
    <w:rsid w:val="007D57C1"/>
    <w:rsid w:val="007D57ED"/>
    <w:rsid w:val="007D5D3B"/>
    <w:rsid w:val="007D5F41"/>
    <w:rsid w:val="007D71D6"/>
    <w:rsid w:val="007D724E"/>
    <w:rsid w:val="007D76FB"/>
    <w:rsid w:val="007E03A1"/>
    <w:rsid w:val="007E046D"/>
    <w:rsid w:val="007E0ED6"/>
    <w:rsid w:val="007E1A6F"/>
    <w:rsid w:val="007E1A7F"/>
    <w:rsid w:val="007E21D0"/>
    <w:rsid w:val="007E3029"/>
    <w:rsid w:val="007E3235"/>
    <w:rsid w:val="007E42DD"/>
    <w:rsid w:val="007E49E3"/>
    <w:rsid w:val="007E57CC"/>
    <w:rsid w:val="007E617D"/>
    <w:rsid w:val="007E63CC"/>
    <w:rsid w:val="007E6463"/>
    <w:rsid w:val="007E728E"/>
    <w:rsid w:val="007E7696"/>
    <w:rsid w:val="007F0316"/>
    <w:rsid w:val="007F13DA"/>
    <w:rsid w:val="007F1B3F"/>
    <w:rsid w:val="007F2229"/>
    <w:rsid w:val="007F295A"/>
    <w:rsid w:val="007F3C19"/>
    <w:rsid w:val="007F4BE8"/>
    <w:rsid w:val="007F5074"/>
    <w:rsid w:val="007F5637"/>
    <w:rsid w:val="007F67A2"/>
    <w:rsid w:val="007F6A0A"/>
    <w:rsid w:val="007F6BD6"/>
    <w:rsid w:val="007F6FC0"/>
    <w:rsid w:val="007F7064"/>
    <w:rsid w:val="007F7671"/>
    <w:rsid w:val="00800409"/>
    <w:rsid w:val="008018A8"/>
    <w:rsid w:val="008021A0"/>
    <w:rsid w:val="008024ED"/>
    <w:rsid w:val="00802D45"/>
    <w:rsid w:val="00803571"/>
    <w:rsid w:val="00803691"/>
    <w:rsid w:val="00803D1F"/>
    <w:rsid w:val="00803E61"/>
    <w:rsid w:val="00803E93"/>
    <w:rsid w:val="00804666"/>
    <w:rsid w:val="0080501C"/>
    <w:rsid w:val="00805893"/>
    <w:rsid w:val="00805915"/>
    <w:rsid w:val="008061EC"/>
    <w:rsid w:val="008063B0"/>
    <w:rsid w:val="00810729"/>
    <w:rsid w:val="008113D5"/>
    <w:rsid w:val="00811703"/>
    <w:rsid w:val="0081264E"/>
    <w:rsid w:val="00813592"/>
    <w:rsid w:val="008139BA"/>
    <w:rsid w:val="00813AF5"/>
    <w:rsid w:val="00813D00"/>
    <w:rsid w:val="00814A23"/>
    <w:rsid w:val="00815EBD"/>
    <w:rsid w:val="00820071"/>
    <w:rsid w:val="0082023D"/>
    <w:rsid w:val="00820326"/>
    <w:rsid w:val="00820B59"/>
    <w:rsid w:val="0082170B"/>
    <w:rsid w:val="00821952"/>
    <w:rsid w:val="00821BF7"/>
    <w:rsid w:val="00826738"/>
    <w:rsid w:val="00827D13"/>
    <w:rsid w:val="00830ECC"/>
    <w:rsid w:val="00831332"/>
    <w:rsid w:val="00831349"/>
    <w:rsid w:val="00831EC7"/>
    <w:rsid w:val="00832200"/>
    <w:rsid w:val="00833156"/>
    <w:rsid w:val="0083381C"/>
    <w:rsid w:val="0083387B"/>
    <w:rsid w:val="00833B5C"/>
    <w:rsid w:val="00833C04"/>
    <w:rsid w:val="00834BD4"/>
    <w:rsid w:val="0083613C"/>
    <w:rsid w:val="0083687E"/>
    <w:rsid w:val="0083783F"/>
    <w:rsid w:val="00840D4D"/>
    <w:rsid w:val="00842F5B"/>
    <w:rsid w:val="00844096"/>
    <w:rsid w:val="0084449D"/>
    <w:rsid w:val="0084523B"/>
    <w:rsid w:val="0084588A"/>
    <w:rsid w:val="00846723"/>
    <w:rsid w:val="00847E20"/>
    <w:rsid w:val="00847F55"/>
    <w:rsid w:val="00847F8C"/>
    <w:rsid w:val="00850560"/>
    <w:rsid w:val="00850920"/>
    <w:rsid w:val="00851632"/>
    <w:rsid w:val="00851954"/>
    <w:rsid w:val="00851EB7"/>
    <w:rsid w:val="00852CD0"/>
    <w:rsid w:val="0085302B"/>
    <w:rsid w:val="008539D2"/>
    <w:rsid w:val="008544F3"/>
    <w:rsid w:val="0085477B"/>
    <w:rsid w:val="00854C0F"/>
    <w:rsid w:val="00856893"/>
    <w:rsid w:val="00857596"/>
    <w:rsid w:val="0085781D"/>
    <w:rsid w:val="008579A0"/>
    <w:rsid w:val="00857BEE"/>
    <w:rsid w:val="00860460"/>
    <w:rsid w:val="00860A3D"/>
    <w:rsid w:val="0086108A"/>
    <w:rsid w:val="00861381"/>
    <w:rsid w:val="00862260"/>
    <w:rsid w:val="0086235D"/>
    <w:rsid w:val="00862E00"/>
    <w:rsid w:val="0086337E"/>
    <w:rsid w:val="00864440"/>
    <w:rsid w:val="008648D1"/>
    <w:rsid w:val="008665BA"/>
    <w:rsid w:val="00866E57"/>
    <w:rsid w:val="00867491"/>
    <w:rsid w:val="008676C9"/>
    <w:rsid w:val="00867B4E"/>
    <w:rsid w:val="00867E14"/>
    <w:rsid w:val="00872409"/>
    <w:rsid w:val="00872A13"/>
    <w:rsid w:val="00872D00"/>
    <w:rsid w:val="00872F2E"/>
    <w:rsid w:val="00873AEF"/>
    <w:rsid w:val="00873CEE"/>
    <w:rsid w:val="0087649B"/>
    <w:rsid w:val="00876CF8"/>
    <w:rsid w:val="00876DEB"/>
    <w:rsid w:val="00876DF2"/>
    <w:rsid w:val="00876E98"/>
    <w:rsid w:val="00877798"/>
    <w:rsid w:val="00880725"/>
    <w:rsid w:val="00880E1A"/>
    <w:rsid w:val="00880F49"/>
    <w:rsid w:val="008819D1"/>
    <w:rsid w:val="00881C72"/>
    <w:rsid w:val="00881E9D"/>
    <w:rsid w:val="008820B8"/>
    <w:rsid w:val="0088287D"/>
    <w:rsid w:val="00882F3B"/>
    <w:rsid w:val="00883753"/>
    <w:rsid w:val="0088375F"/>
    <w:rsid w:val="008837EC"/>
    <w:rsid w:val="00883A22"/>
    <w:rsid w:val="00884BF1"/>
    <w:rsid w:val="008850A0"/>
    <w:rsid w:val="008856DF"/>
    <w:rsid w:val="00886457"/>
    <w:rsid w:val="00886862"/>
    <w:rsid w:val="00886AD2"/>
    <w:rsid w:val="00887128"/>
    <w:rsid w:val="0089044F"/>
    <w:rsid w:val="0089053D"/>
    <w:rsid w:val="00890A89"/>
    <w:rsid w:val="00890FAC"/>
    <w:rsid w:val="0089144F"/>
    <w:rsid w:val="00891743"/>
    <w:rsid w:val="00891760"/>
    <w:rsid w:val="008929ED"/>
    <w:rsid w:val="008931E8"/>
    <w:rsid w:val="008937D7"/>
    <w:rsid w:val="00893AD0"/>
    <w:rsid w:val="00893D39"/>
    <w:rsid w:val="0089422F"/>
    <w:rsid w:val="008949FE"/>
    <w:rsid w:val="00894B5C"/>
    <w:rsid w:val="00894E2D"/>
    <w:rsid w:val="008956BD"/>
    <w:rsid w:val="00895B4F"/>
    <w:rsid w:val="008964CA"/>
    <w:rsid w:val="00896531"/>
    <w:rsid w:val="00896BCB"/>
    <w:rsid w:val="00897B2E"/>
    <w:rsid w:val="00897B5D"/>
    <w:rsid w:val="008A0920"/>
    <w:rsid w:val="008A0F4F"/>
    <w:rsid w:val="008A1332"/>
    <w:rsid w:val="008A1E7F"/>
    <w:rsid w:val="008A2985"/>
    <w:rsid w:val="008A2EB3"/>
    <w:rsid w:val="008A30F5"/>
    <w:rsid w:val="008A32D5"/>
    <w:rsid w:val="008A3491"/>
    <w:rsid w:val="008A5F27"/>
    <w:rsid w:val="008A7BD0"/>
    <w:rsid w:val="008B0232"/>
    <w:rsid w:val="008B149F"/>
    <w:rsid w:val="008B213C"/>
    <w:rsid w:val="008B30E7"/>
    <w:rsid w:val="008B3903"/>
    <w:rsid w:val="008B5104"/>
    <w:rsid w:val="008B5177"/>
    <w:rsid w:val="008B517F"/>
    <w:rsid w:val="008B5743"/>
    <w:rsid w:val="008B6564"/>
    <w:rsid w:val="008B751D"/>
    <w:rsid w:val="008C00B7"/>
    <w:rsid w:val="008C0FA0"/>
    <w:rsid w:val="008C1BE1"/>
    <w:rsid w:val="008C1F1E"/>
    <w:rsid w:val="008C20D7"/>
    <w:rsid w:val="008C2A2B"/>
    <w:rsid w:val="008C2FEC"/>
    <w:rsid w:val="008C3CA4"/>
    <w:rsid w:val="008C3F43"/>
    <w:rsid w:val="008C495C"/>
    <w:rsid w:val="008C4B75"/>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EDD"/>
    <w:rsid w:val="008D44EF"/>
    <w:rsid w:val="008D4862"/>
    <w:rsid w:val="008D519C"/>
    <w:rsid w:val="008D58F5"/>
    <w:rsid w:val="008E0138"/>
    <w:rsid w:val="008E14F6"/>
    <w:rsid w:val="008E288D"/>
    <w:rsid w:val="008E3574"/>
    <w:rsid w:val="008E40B4"/>
    <w:rsid w:val="008E555E"/>
    <w:rsid w:val="008E71B0"/>
    <w:rsid w:val="008F1BBB"/>
    <w:rsid w:val="008F1C62"/>
    <w:rsid w:val="008F1E9B"/>
    <w:rsid w:val="008F2391"/>
    <w:rsid w:val="008F2863"/>
    <w:rsid w:val="008F2C26"/>
    <w:rsid w:val="008F47FA"/>
    <w:rsid w:val="008F6774"/>
    <w:rsid w:val="008F74F5"/>
    <w:rsid w:val="00900AF8"/>
    <w:rsid w:val="0090101C"/>
    <w:rsid w:val="009010EF"/>
    <w:rsid w:val="00901EEC"/>
    <w:rsid w:val="00901FEA"/>
    <w:rsid w:val="00902664"/>
    <w:rsid w:val="0090276E"/>
    <w:rsid w:val="009031F4"/>
    <w:rsid w:val="009038FB"/>
    <w:rsid w:val="009039DC"/>
    <w:rsid w:val="00906069"/>
    <w:rsid w:val="009065BC"/>
    <w:rsid w:val="00907015"/>
    <w:rsid w:val="00907767"/>
    <w:rsid w:val="00907BFC"/>
    <w:rsid w:val="00907EC0"/>
    <w:rsid w:val="00911278"/>
    <w:rsid w:val="00911FDB"/>
    <w:rsid w:val="0091243C"/>
    <w:rsid w:val="00913381"/>
    <w:rsid w:val="00913597"/>
    <w:rsid w:val="00913DC9"/>
    <w:rsid w:val="009140B6"/>
    <w:rsid w:val="009142EE"/>
    <w:rsid w:val="00914619"/>
    <w:rsid w:val="00914BBA"/>
    <w:rsid w:val="00914BFD"/>
    <w:rsid w:val="00914DED"/>
    <w:rsid w:val="00914E4D"/>
    <w:rsid w:val="00914E67"/>
    <w:rsid w:val="0091538E"/>
    <w:rsid w:val="009153ED"/>
    <w:rsid w:val="00915883"/>
    <w:rsid w:val="00915978"/>
    <w:rsid w:val="00917A66"/>
    <w:rsid w:val="009206E7"/>
    <w:rsid w:val="0092111B"/>
    <w:rsid w:val="00921551"/>
    <w:rsid w:val="0092236B"/>
    <w:rsid w:val="00923053"/>
    <w:rsid w:val="00923EAB"/>
    <w:rsid w:val="00924D0A"/>
    <w:rsid w:val="009252D4"/>
    <w:rsid w:val="00925AAB"/>
    <w:rsid w:val="0092689F"/>
    <w:rsid w:val="00926B77"/>
    <w:rsid w:val="00926FD6"/>
    <w:rsid w:val="009270F5"/>
    <w:rsid w:val="009302D2"/>
    <w:rsid w:val="009309A7"/>
    <w:rsid w:val="00930A39"/>
    <w:rsid w:val="00930C93"/>
    <w:rsid w:val="009312E4"/>
    <w:rsid w:val="00934477"/>
    <w:rsid w:val="0093452E"/>
    <w:rsid w:val="009353D2"/>
    <w:rsid w:val="00935478"/>
    <w:rsid w:val="00936479"/>
    <w:rsid w:val="00936F46"/>
    <w:rsid w:val="00941014"/>
    <w:rsid w:val="0094139B"/>
    <w:rsid w:val="00941810"/>
    <w:rsid w:val="00941C95"/>
    <w:rsid w:val="00941F0D"/>
    <w:rsid w:val="00942D82"/>
    <w:rsid w:val="00942F30"/>
    <w:rsid w:val="009433B0"/>
    <w:rsid w:val="00944881"/>
    <w:rsid w:val="00945623"/>
    <w:rsid w:val="00946494"/>
    <w:rsid w:val="00947127"/>
    <w:rsid w:val="00947D21"/>
    <w:rsid w:val="00950013"/>
    <w:rsid w:val="0095037B"/>
    <w:rsid w:val="0095067E"/>
    <w:rsid w:val="009527BF"/>
    <w:rsid w:val="009529E8"/>
    <w:rsid w:val="00953F3B"/>
    <w:rsid w:val="009541B1"/>
    <w:rsid w:val="0095553A"/>
    <w:rsid w:val="00955A49"/>
    <w:rsid w:val="00955AE1"/>
    <w:rsid w:val="00955FB9"/>
    <w:rsid w:val="009561FB"/>
    <w:rsid w:val="0095714D"/>
    <w:rsid w:val="00960A15"/>
    <w:rsid w:val="00960CE3"/>
    <w:rsid w:val="00960D99"/>
    <w:rsid w:val="0096143F"/>
    <w:rsid w:val="00961830"/>
    <w:rsid w:val="00961952"/>
    <w:rsid w:val="00961F5B"/>
    <w:rsid w:val="00962701"/>
    <w:rsid w:val="009636CA"/>
    <w:rsid w:val="009649A0"/>
    <w:rsid w:val="00964A98"/>
    <w:rsid w:val="00965311"/>
    <w:rsid w:val="00967DBB"/>
    <w:rsid w:val="0097003E"/>
    <w:rsid w:val="0097291D"/>
    <w:rsid w:val="00972D49"/>
    <w:rsid w:val="00972DA8"/>
    <w:rsid w:val="009732ED"/>
    <w:rsid w:val="00974999"/>
    <w:rsid w:val="00975431"/>
    <w:rsid w:val="00975B58"/>
    <w:rsid w:val="009765CB"/>
    <w:rsid w:val="00977D49"/>
    <w:rsid w:val="00981FB8"/>
    <w:rsid w:val="009820A0"/>
    <w:rsid w:val="00982BC0"/>
    <w:rsid w:val="00982D04"/>
    <w:rsid w:val="00982EDB"/>
    <w:rsid w:val="009830AE"/>
    <w:rsid w:val="009831C3"/>
    <w:rsid w:val="0098347E"/>
    <w:rsid w:val="00983A78"/>
    <w:rsid w:val="00983ACD"/>
    <w:rsid w:val="00984F32"/>
    <w:rsid w:val="00985A1D"/>
    <w:rsid w:val="0098752A"/>
    <w:rsid w:val="009875BF"/>
    <w:rsid w:val="00990985"/>
    <w:rsid w:val="00990D51"/>
    <w:rsid w:val="009930B9"/>
    <w:rsid w:val="00993E6A"/>
    <w:rsid w:val="009941E1"/>
    <w:rsid w:val="00995521"/>
    <w:rsid w:val="00997421"/>
    <w:rsid w:val="00997F68"/>
    <w:rsid w:val="00997FE1"/>
    <w:rsid w:val="009A0A8F"/>
    <w:rsid w:val="009A0B9B"/>
    <w:rsid w:val="009A1BAA"/>
    <w:rsid w:val="009A1CFB"/>
    <w:rsid w:val="009A2537"/>
    <w:rsid w:val="009A2DC5"/>
    <w:rsid w:val="009A3379"/>
    <w:rsid w:val="009A4F2B"/>
    <w:rsid w:val="009A53C5"/>
    <w:rsid w:val="009A5883"/>
    <w:rsid w:val="009A5E0D"/>
    <w:rsid w:val="009A6737"/>
    <w:rsid w:val="009A6C9E"/>
    <w:rsid w:val="009A7C8D"/>
    <w:rsid w:val="009B0A02"/>
    <w:rsid w:val="009B13A3"/>
    <w:rsid w:val="009B2634"/>
    <w:rsid w:val="009B279B"/>
    <w:rsid w:val="009B3191"/>
    <w:rsid w:val="009B42B9"/>
    <w:rsid w:val="009B4B37"/>
    <w:rsid w:val="009B51A5"/>
    <w:rsid w:val="009B5391"/>
    <w:rsid w:val="009B5538"/>
    <w:rsid w:val="009B64F4"/>
    <w:rsid w:val="009B66FF"/>
    <w:rsid w:val="009B70AF"/>
    <w:rsid w:val="009B7181"/>
    <w:rsid w:val="009B7C1A"/>
    <w:rsid w:val="009B7D14"/>
    <w:rsid w:val="009C1432"/>
    <w:rsid w:val="009C17CF"/>
    <w:rsid w:val="009C1E08"/>
    <w:rsid w:val="009C23E5"/>
    <w:rsid w:val="009C30EA"/>
    <w:rsid w:val="009C4413"/>
    <w:rsid w:val="009C4A8A"/>
    <w:rsid w:val="009C562D"/>
    <w:rsid w:val="009C6637"/>
    <w:rsid w:val="009C67DE"/>
    <w:rsid w:val="009C689E"/>
    <w:rsid w:val="009C7ED6"/>
    <w:rsid w:val="009D0A9B"/>
    <w:rsid w:val="009D0D5B"/>
    <w:rsid w:val="009D10D2"/>
    <w:rsid w:val="009D1261"/>
    <w:rsid w:val="009D1942"/>
    <w:rsid w:val="009D26E2"/>
    <w:rsid w:val="009D3707"/>
    <w:rsid w:val="009D4870"/>
    <w:rsid w:val="009D4C94"/>
    <w:rsid w:val="009D4FFA"/>
    <w:rsid w:val="009D538E"/>
    <w:rsid w:val="009D603F"/>
    <w:rsid w:val="009D662A"/>
    <w:rsid w:val="009D6BFD"/>
    <w:rsid w:val="009D7109"/>
    <w:rsid w:val="009D7441"/>
    <w:rsid w:val="009D756C"/>
    <w:rsid w:val="009E1B77"/>
    <w:rsid w:val="009E2CAC"/>
    <w:rsid w:val="009E3997"/>
    <w:rsid w:val="009E3F80"/>
    <w:rsid w:val="009E4B02"/>
    <w:rsid w:val="009E500F"/>
    <w:rsid w:val="009E5909"/>
    <w:rsid w:val="009E691D"/>
    <w:rsid w:val="009E6F5C"/>
    <w:rsid w:val="009E7748"/>
    <w:rsid w:val="009F09C1"/>
    <w:rsid w:val="009F24C6"/>
    <w:rsid w:val="009F2734"/>
    <w:rsid w:val="009F2E5C"/>
    <w:rsid w:val="009F39E6"/>
    <w:rsid w:val="009F46C7"/>
    <w:rsid w:val="009F4C2E"/>
    <w:rsid w:val="009F543F"/>
    <w:rsid w:val="009F59AB"/>
    <w:rsid w:val="009F694A"/>
    <w:rsid w:val="009F7444"/>
    <w:rsid w:val="009F7D9D"/>
    <w:rsid w:val="00A009F8"/>
    <w:rsid w:val="00A01BFF"/>
    <w:rsid w:val="00A01EA5"/>
    <w:rsid w:val="00A028AA"/>
    <w:rsid w:val="00A02F85"/>
    <w:rsid w:val="00A03246"/>
    <w:rsid w:val="00A03499"/>
    <w:rsid w:val="00A03E22"/>
    <w:rsid w:val="00A04ABF"/>
    <w:rsid w:val="00A04AE7"/>
    <w:rsid w:val="00A0631E"/>
    <w:rsid w:val="00A069A0"/>
    <w:rsid w:val="00A06C95"/>
    <w:rsid w:val="00A103AD"/>
    <w:rsid w:val="00A103F6"/>
    <w:rsid w:val="00A10D7E"/>
    <w:rsid w:val="00A10F77"/>
    <w:rsid w:val="00A119D8"/>
    <w:rsid w:val="00A127B7"/>
    <w:rsid w:val="00A1407F"/>
    <w:rsid w:val="00A153EA"/>
    <w:rsid w:val="00A16374"/>
    <w:rsid w:val="00A16801"/>
    <w:rsid w:val="00A16BC6"/>
    <w:rsid w:val="00A17C39"/>
    <w:rsid w:val="00A20958"/>
    <w:rsid w:val="00A211BB"/>
    <w:rsid w:val="00A21E23"/>
    <w:rsid w:val="00A22C69"/>
    <w:rsid w:val="00A23FB7"/>
    <w:rsid w:val="00A243E7"/>
    <w:rsid w:val="00A255A5"/>
    <w:rsid w:val="00A25E02"/>
    <w:rsid w:val="00A2699C"/>
    <w:rsid w:val="00A2774C"/>
    <w:rsid w:val="00A307CF"/>
    <w:rsid w:val="00A30B24"/>
    <w:rsid w:val="00A30B85"/>
    <w:rsid w:val="00A31163"/>
    <w:rsid w:val="00A3165E"/>
    <w:rsid w:val="00A317FA"/>
    <w:rsid w:val="00A32095"/>
    <w:rsid w:val="00A34839"/>
    <w:rsid w:val="00A35093"/>
    <w:rsid w:val="00A3524B"/>
    <w:rsid w:val="00A3650E"/>
    <w:rsid w:val="00A37441"/>
    <w:rsid w:val="00A37549"/>
    <w:rsid w:val="00A375A4"/>
    <w:rsid w:val="00A37623"/>
    <w:rsid w:val="00A376CE"/>
    <w:rsid w:val="00A37771"/>
    <w:rsid w:val="00A40BCC"/>
    <w:rsid w:val="00A40C6C"/>
    <w:rsid w:val="00A4178F"/>
    <w:rsid w:val="00A4187A"/>
    <w:rsid w:val="00A41953"/>
    <w:rsid w:val="00A41D0C"/>
    <w:rsid w:val="00A42B13"/>
    <w:rsid w:val="00A431BF"/>
    <w:rsid w:val="00A443B6"/>
    <w:rsid w:val="00A44A4A"/>
    <w:rsid w:val="00A44F34"/>
    <w:rsid w:val="00A450C1"/>
    <w:rsid w:val="00A45652"/>
    <w:rsid w:val="00A462A0"/>
    <w:rsid w:val="00A472CC"/>
    <w:rsid w:val="00A4733F"/>
    <w:rsid w:val="00A5132C"/>
    <w:rsid w:val="00A52E98"/>
    <w:rsid w:val="00A532E6"/>
    <w:rsid w:val="00A542CF"/>
    <w:rsid w:val="00A560DF"/>
    <w:rsid w:val="00A56564"/>
    <w:rsid w:val="00A577BB"/>
    <w:rsid w:val="00A57A82"/>
    <w:rsid w:val="00A57C9C"/>
    <w:rsid w:val="00A6077B"/>
    <w:rsid w:val="00A61E28"/>
    <w:rsid w:val="00A62374"/>
    <w:rsid w:val="00A62EE9"/>
    <w:rsid w:val="00A63A20"/>
    <w:rsid w:val="00A63C01"/>
    <w:rsid w:val="00A63C28"/>
    <w:rsid w:val="00A64588"/>
    <w:rsid w:val="00A66E9E"/>
    <w:rsid w:val="00A67B44"/>
    <w:rsid w:val="00A67F62"/>
    <w:rsid w:val="00A70061"/>
    <w:rsid w:val="00A704A2"/>
    <w:rsid w:val="00A71331"/>
    <w:rsid w:val="00A7178D"/>
    <w:rsid w:val="00A71A9B"/>
    <w:rsid w:val="00A71E41"/>
    <w:rsid w:val="00A7211E"/>
    <w:rsid w:val="00A722B1"/>
    <w:rsid w:val="00A72364"/>
    <w:rsid w:val="00A72DFB"/>
    <w:rsid w:val="00A72F3F"/>
    <w:rsid w:val="00A72F49"/>
    <w:rsid w:val="00A7397A"/>
    <w:rsid w:val="00A73E43"/>
    <w:rsid w:val="00A75160"/>
    <w:rsid w:val="00A76566"/>
    <w:rsid w:val="00A76B22"/>
    <w:rsid w:val="00A76B4D"/>
    <w:rsid w:val="00A775BE"/>
    <w:rsid w:val="00A77670"/>
    <w:rsid w:val="00A8030D"/>
    <w:rsid w:val="00A80432"/>
    <w:rsid w:val="00A80CA5"/>
    <w:rsid w:val="00A8171B"/>
    <w:rsid w:val="00A82B85"/>
    <w:rsid w:val="00A83B29"/>
    <w:rsid w:val="00A8485B"/>
    <w:rsid w:val="00A849F6"/>
    <w:rsid w:val="00A84C33"/>
    <w:rsid w:val="00A85BB8"/>
    <w:rsid w:val="00A861FB"/>
    <w:rsid w:val="00A86AEF"/>
    <w:rsid w:val="00A86D88"/>
    <w:rsid w:val="00A91AFC"/>
    <w:rsid w:val="00A91E49"/>
    <w:rsid w:val="00A931DE"/>
    <w:rsid w:val="00A932F8"/>
    <w:rsid w:val="00A936FC"/>
    <w:rsid w:val="00A9381B"/>
    <w:rsid w:val="00A93A26"/>
    <w:rsid w:val="00A93E14"/>
    <w:rsid w:val="00A94B90"/>
    <w:rsid w:val="00A96C21"/>
    <w:rsid w:val="00A96D0A"/>
    <w:rsid w:val="00A97692"/>
    <w:rsid w:val="00AA0842"/>
    <w:rsid w:val="00AA1182"/>
    <w:rsid w:val="00AA1468"/>
    <w:rsid w:val="00AA1AFA"/>
    <w:rsid w:val="00AA215D"/>
    <w:rsid w:val="00AA25E7"/>
    <w:rsid w:val="00AA3453"/>
    <w:rsid w:val="00AA49F1"/>
    <w:rsid w:val="00AA5C0A"/>
    <w:rsid w:val="00AA6C87"/>
    <w:rsid w:val="00AB088E"/>
    <w:rsid w:val="00AB176D"/>
    <w:rsid w:val="00AB1F93"/>
    <w:rsid w:val="00AB22EC"/>
    <w:rsid w:val="00AB28B0"/>
    <w:rsid w:val="00AB2D6D"/>
    <w:rsid w:val="00AB31D5"/>
    <w:rsid w:val="00AB401A"/>
    <w:rsid w:val="00AB401F"/>
    <w:rsid w:val="00AB433F"/>
    <w:rsid w:val="00AB43F0"/>
    <w:rsid w:val="00AB4764"/>
    <w:rsid w:val="00AB5F85"/>
    <w:rsid w:val="00AB6139"/>
    <w:rsid w:val="00AB70CD"/>
    <w:rsid w:val="00AC0A08"/>
    <w:rsid w:val="00AC1230"/>
    <w:rsid w:val="00AC138B"/>
    <w:rsid w:val="00AC2C80"/>
    <w:rsid w:val="00AC3096"/>
    <w:rsid w:val="00AC3E9B"/>
    <w:rsid w:val="00AC41C8"/>
    <w:rsid w:val="00AC4598"/>
    <w:rsid w:val="00AC5333"/>
    <w:rsid w:val="00AC53C5"/>
    <w:rsid w:val="00AC6331"/>
    <w:rsid w:val="00AC7541"/>
    <w:rsid w:val="00AC7706"/>
    <w:rsid w:val="00AC7DD3"/>
    <w:rsid w:val="00AC7FEE"/>
    <w:rsid w:val="00AD04F2"/>
    <w:rsid w:val="00AD06D3"/>
    <w:rsid w:val="00AD0BC4"/>
    <w:rsid w:val="00AD144D"/>
    <w:rsid w:val="00AD1467"/>
    <w:rsid w:val="00AD198E"/>
    <w:rsid w:val="00AD2DA7"/>
    <w:rsid w:val="00AD410A"/>
    <w:rsid w:val="00AD4C30"/>
    <w:rsid w:val="00AD52EC"/>
    <w:rsid w:val="00AD6653"/>
    <w:rsid w:val="00AD69AE"/>
    <w:rsid w:val="00AD7FD7"/>
    <w:rsid w:val="00AE0937"/>
    <w:rsid w:val="00AE1476"/>
    <w:rsid w:val="00AE1906"/>
    <w:rsid w:val="00AE219F"/>
    <w:rsid w:val="00AE25F9"/>
    <w:rsid w:val="00AE404A"/>
    <w:rsid w:val="00AE4FC9"/>
    <w:rsid w:val="00AE5338"/>
    <w:rsid w:val="00AE54FA"/>
    <w:rsid w:val="00AE6011"/>
    <w:rsid w:val="00AE61DF"/>
    <w:rsid w:val="00AE7CC0"/>
    <w:rsid w:val="00AF0539"/>
    <w:rsid w:val="00AF09D0"/>
    <w:rsid w:val="00AF2956"/>
    <w:rsid w:val="00AF30CB"/>
    <w:rsid w:val="00AF39E1"/>
    <w:rsid w:val="00AF4214"/>
    <w:rsid w:val="00AF57B2"/>
    <w:rsid w:val="00AF6850"/>
    <w:rsid w:val="00AF7F15"/>
    <w:rsid w:val="00B007B8"/>
    <w:rsid w:val="00B01785"/>
    <w:rsid w:val="00B01A01"/>
    <w:rsid w:val="00B025DB"/>
    <w:rsid w:val="00B02C2C"/>
    <w:rsid w:val="00B02E6C"/>
    <w:rsid w:val="00B0312C"/>
    <w:rsid w:val="00B036E2"/>
    <w:rsid w:val="00B036FF"/>
    <w:rsid w:val="00B04D2C"/>
    <w:rsid w:val="00B04EF4"/>
    <w:rsid w:val="00B05536"/>
    <w:rsid w:val="00B05DF0"/>
    <w:rsid w:val="00B066A7"/>
    <w:rsid w:val="00B06784"/>
    <w:rsid w:val="00B10570"/>
    <w:rsid w:val="00B10BC8"/>
    <w:rsid w:val="00B11E59"/>
    <w:rsid w:val="00B12278"/>
    <w:rsid w:val="00B126E7"/>
    <w:rsid w:val="00B139C6"/>
    <w:rsid w:val="00B13E14"/>
    <w:rsid w:val="00B14B41"/>
    <w:rsid w:val="00B14D92"/>
    <w:rsid w:val="00B161CB"/>
    <w:rsid w:val="00B1730D"/>
    <w:rsid w:val="00B1761A"/>
    <w:rsid w:val="00B179B0"/>
    <w:rsid w:val="00B2133B"/>
    <w:rsid w:val="00B21C95"/>
    <w:rsid w:val="00B22063"/>
    <w:rsid w:val="00B2267E"/>
    <w:rsid w:val="00B22B69"/>
    <w:rsid w:val="00B23028"/>
    <w:rsid w:val="00B230A9"/>
    <w:rsid w:val="00B2442F"/>
    <w:rsid w:val="00B24CE3"/>
    <w:rsid w:val="00B24D1C"/>
    <w:rsid w:val="00B2612D"/>
    <w:rsid w:val="00B26675"/>
    <w:rsid w:val="00B279F1"/>
    <w:rsid w:val="00B30033"/>
    <w:rsid w:val="00B31AB9"/>
    <w:rsid w:val="00B31D07"/>
    <w:rsid w:val="00B32E02"/>
    <w:rsid w:val="00B334B2"/>
    <w:rsid w:val="00B33668"/>
    <w:rsid w:val="00B3371F"/>
    <w:rsid w:val="00B34670"/>
    <w:rsid w:val="00B35E39"/>
    <w:rsid w:val="00B376AA"/>
    <w:rsid w:val="00B41928"/>
    <w:rsid w:val="00B42002"/>
    <w:rsid w:val="00B422CB"/>
    <w:rsid w:val="00B42454"/>
    <w:rsid w:val="00B42CA1"/>
    <w:rsid w:val="00B42D0D"/>
    <w:rsid w:val="00B42EB8"/>
    <w:rsid w:val="00B43368"/>
    <w:rsid w:val="00B43C62"/>
    <w:rsid w:val="00B443E9"/>
    <w:rsid w:val="00B444AA"/>
    <w:rsid w:val="00B445C7"/>
    <w:rsid w:val="00B44A04"/>
    <w:rsid w:val="00B45EC8"/>
    <w:rsid w:val="00B46752"/>
    <w:rsid w:val="00B46C00"/>
    <w:rsid w:val="00B47BFB"/>
    <w:rsid w:val="00B503FC"/>
    <w:rsid w:val="00B50A56"/>
    <w:rsid w:val="00B51D9C"/>
    <w:rsid w:val="00B51EC7"/>
    <w:rsid w:val="00B539CB"/>
    <w:rsid w:val="00B53D41"/>
    <w:rsid w:val="00B53FA3"/>
    <w:rsid w:val="00B54135"/>
    <w:rsid w:val="00B541BC"/>
    <w:rsid w:val="00B54CB1"/>
    <w:rsid w:val="00B54F0F"/>
    <w:rsid w:val="00B5546C"/>
    <w:rsid w:val="00B55D38"/>
    <w:rsid w:val="00B566B2"/>
    <w:rsid w:val="00B60580"/>
    <w:rsid w:val="00B60CDA"/>
    <w:rsid w:val="00B612BD"/>
    <w:rsid w:val="00B628B8"/>
    <w:rsid w:val="00B62A80"/>
    <w:rsid w:val="00B62DB8"/>
    <w:rsid w:val="00B633F8"/>
    <w:rsid w:val="00B645CC"/>
    <w:rsid w:val="00B64C4D"/>
    <w:rsid w:val="00B64FDA"/>
    <w:rsid w:val="00B65B6E"/>
    <w:rsid w:val="00B665B8"/>
    <w:rsid w:val="00B66960"/>
    <w:rsid w:val="00B67A4C"/>
    <w:rsid w:val="00B70F63"/>
    <w:rsid w:val="00B72289"/>
    <w:rsid w:val="00B723E3"/>
    <w:rsid w:val="00B729F1"/>
    <w:rsid w:val="00B7316D"/>
    <w:rsid w:val="00B7319B"/>
    <w:rsid w:val="00B7322D"/>
    <w:rsid w:val="00B73CF5"/>
    <w:rsid w:val="00B741ED"/>
    <w:rsid w:val="00B742FD"/>
    <w:rsid w:val="00B74613"/>
    <w:rsid w:val="00B74BAE"/>
    <w:rsid w:val="00B7500F"/>
    <w:rsid w:val="00B76D3D"/>
    <w:rsid w:val="00B77AAF"/>
    <w:rsid w:val="00B77AB6"/>
    <w:rsid w:val="00B804AE"/>
    <w:rsid w:val="00B80C2B"/>
    <w:rsid w:val="00B80FFC"/>
    <w:rsid w:val="00B81719"/>
    <w:rsid w:val="00B81F60"/>
    <w:rsid w:val="00B82B6B"/>
    <w:rsid w:val="00B83140"/>
    <w:rsid w:val="00B831B8"/>
    <w:rsid w:val="00B8336B"/>
    <w:rsid w:val="00B83497"/>
    <w:rsid w:val="00B84482"/>
    <w:rsid w:val="00B84663"/>
    <w:rsid w:val="00B84747"/>
    <w:rsid w:val="00B85316"/>
    <w:rsid w:val="00B870D6"/>
    <w:rsid w:val="00B91C0C"/>
    <w:rsid w:val="00B93541"/>
    <w:rsid w:val="00B94C8B"/>
    <w:rsid w:val="00B957F1"/>
    <w:rsid w:val="00B96304"/>
    <w:rsid w:val="00BA044A"/>
    <w:rsid w:val="00BA05BA"/>
    <w:rsid w:val="00BA1077"/>
    <w:rsid w:val="00BA1296"/>
    <w:rsid w:val="00BA1C9F"/>
    <w:rsid w:val="00BA2644"/>
    <w:rsid w:val="00BA2A92"/>
    <w:rsid w:val="00BA327D"/>
    <w:rsid w:val="00BA358F"/>
    <w:rsid w:val="00BA43AA"/>
    <w:rsid w:val="00BA5B26"/>
    <w:rsid w:val="00BA729F"/>
    <w:rsid w:val="00BA7655"/>
    <w:rsid w:val="00BB04E0"/>
    <w:rsid w:val="00BB0E91"/>
    <w:rsid w:val="00BB36D9"/>
    <w:rsid w:val="00BB3D68"/>
    <w:rsid w:val="00BB534A"/>
    <w:rsid w:val="00BB5F4B"/>
    <w:rsid w:val="00BB6156"/>
    <w:rsid w:val="00BB77AF"/>
    <w:rsid w:val="00BC018C"/>
    <w:rsid w:val="00BC06D9"/>
    <w:rsid w:val="00BC0AF6"/>
    <w:rsid w:val="00BC1ECF"/>
    <w:rsid w:val="00BC29EC"/>
    <w:rsid w:val="00BC31BC"/>
    <w:rsid w:val="00BC477F"/>
    <w:rsid w:val="00BC6122"/>
    <w:rsid w:val="00BD28F0"/>
    <w:rsid w:val="00BD29D2"/>
    <w:rsid w:val="00BD384E"/>
    <w:rsid w:val="00BD3A10"/>
    <w:rsid w:val="00BD3F40"/>
    <w:rsid w:val="00BD5082"/>
    <w:rsid w:val="00BD526B"/>
    <w:rsid w:val="00BD594A"/>
    <w:rsid w:val="00BD5D40"/>
    <w:rsid w:val="00BD6675"/>
    <w:rsid w:val="00BD7BE5"/>
    <w:rsid w:val="00BE101A"/>
    <w:rsid w:val="00BE39F0"/>
    <w:rsid w:val="00BE4D68"/>
    <w:rsid w:val="00BE71AB"/>
    <w:rsid w:val="00BE74A0"/>
    <w:rsid w:val="00BE76B1"/>
    <w:rsid w:val="00BF007E"/>
    <w:rsid w:val="00BF167E"/>
    <w:rsid w:val="00BF24FF"/>
    <w:rsid w:val="00BF2658"/>
    <w:rsid w:val="00BF2C49"/>
    <w:rsid w:val="00BF452D"/>
    <w:rsid w:val="00BF4986"/>
    <w:rsid w:val="00BF4AC9"/>
    <w:rsid w:val="00BF54C0"/>
    <w:rsid w:val="00BF558E"/>
    <w:rsid w:val="00BF57A3"/>
    <w:rsid w:val="00BF599A"/>
    <w:rsid w:val="00BF5AD5"/>
    <w:rsid w:val="00BF7749"/>
    <w:rsid w:val="00C007CA"/>
    <w:rsid w:val="00C00E8F"/>
    <w:rsid w:val="00C01026"/>
    <w:rsid w:val="00C0185F"/>
    <w:rsid w:val="00C0195F"/>
    <w:rsid w:val="00C02F4F"/>
    <w:rsid w:val="00C03909"/>
    <w:rsid w:val="00C03936"/>
    <w:rsid w:val="00C04588"/>
    <w:rsid w:val="00C046F3"/>
    <w:rsid w:val="00C047E9"/>
    <w:rsid w:val="00C04A07"/>
    <w:rsid w:val="00C050F1"/>
    <w:rsid w:val="00C05153"/>
    <w:rsid w:val="00C056AA"/>
    <w:rsid w:val="00C05EEF"/>
    <w:rsid w:val="00C0654E"/>
    <w:rsid w:val="00C06F6F"/>
    <w:rsid w:val="00C07324"/>
    <w:rsid w:val="00C07836"/>
    <w:rsid w:val="00C07A85"/>
    <w:rsid w:val="00C1027B"/>
    <w:rsid w:val="00C104F0"/>
    <w:rsid w:val="00C1058B"/>
    <w:rsid w:val="00C11132"/>
    <w:rsid w:val="00C11D6F"/>
    <w:rsid w:val="00C13077"/>
    <w:rsid w:val="00C13450"/>
    <w:rsid w:val="00C1348E"/>
    <w:rsid w:val="00C15A63"/>
    <w:rsid w:val="00C16A2A"/>
    <w:rsid w:val="00C177E9"/>
    <w:rsid w:val="00C21276"/>
    <w:rsid w:val="00C21CB4"/>
    <w:rsid w:val="00C2239A"/>
    <w:rsid w:val="00C224DA"/>
    <w:rsid w:val="00C235A8"/>
    <w:rsid w:val="00C25A09"/>
    <w:rsid w:val="00C25A72"/>
    <w:rsid w:val="00C25D16"/>
    <w:rsid w:val="00C26527"/>
    <w:rsid w:val="00C26635"/>
    <w:rsid w:val="00C300E8"/>
    <w:rsid w:val="00C304A2"/>
    <w:rsid w:val="00C32628"/>
    <w:rsid w:val="00C34199"/>
    <w:rsid w:val="00C3612C"/>
    <w:rsid w:val="00C3633E"/>
    <w:rsid w:val="00C37172"/>
    <w:rsid w:val="00C373AD"/>
    <w:rsid w:val="00C37622"/>
    <w:rsid w:val="00C402DB"/>
    <w:rsid w:val="00C40458"/>
    <w:rsid w:val="00C41569"/>
    <w:rsid w:val="00C43B46"/>
    <w:rsid w:val="00C43C8A"/>
    <w:rsid w:val="00C444BA"/>
    <w:rsid w:val="00C446DE"/>
    <w:rsid w:val="00C4492D"/>
    <w:rsid w:val="00C452DE"/>
    <w:rsid w:val="00C45694"/>
    <w:rsid w:val="00C4616C"/>
    <w:rsid w:val="00C46351"/>
    <w:rsid w:val="00C46D52"/>
    <w:rsid w:val="00C47269"/>
    <w:rsid w:val="00C47EA6"/>
    <w:rsid w:val="00C47ECE"/>
    <w:rsid w:val="00C50019"/>
    <w:rsid w:val="00C50089"/>
    <w:rsid w:val="00C51C03"/>
    <w:rsid w:val="00C528F8"/>
    <w:rsid w:val="00C529BB"/>
    <w:rsid w:val="00C52DE6"/>
    <w:rsid w:val="00C5425E"/>
    <w:rsid w:val="00C56C91"/>
    <w:rsid w:val="00C62CC9"/>
    <w:rsid w:val="00C63358"/>
    <w:rsid w:val="00C6388F"/>
    <w:rsid w:val="00C63C1F"/>
    <w:rsid w:val="00C63FE9"/>
    <w:rsid w:val="00C64CB5"/>
    <w:rsid w:val="00C64DB6"/>
    <w:rsid w:val="00C658FF"/>
    <w:rsid w:val="00C6597B"/>
    <w:rsid w:val="00C669AF"/>
    <w:rsid w:val="00C67225"/>
    <w:rsid w:val="00C6794C"/>
    <w:rsid w:val="00C70186"/>
    <w:rsid w:val="00C712A0"/>
    <w:rsid w:val="00C71A78"/>
    <w:rsid w:val="00C71C3C"/>
    <w:rsid w:val="00C7223D"/>
    <w:rsid w:val="00C72659"/>
    <w:rsid w:val="00C72853"/>
    <w:rsid w:val="00C7327B"/>
    <w:rsid w:val="00C73330"/>
    <w:rsid w:val="00C73383"/>
    <w:rsid w:val="00C7345D"/>
    <w:rsid w:val="00C7348E"/>
    <w:rsid w:val="00C73B7B"/>
    <w:rsid w:val="00C73D9B"/>
    <w:rsid w:val="00C7512C"/>
    <w:rsid w:val="00C7607A"/>
    <w:rsid w:val="00C800E8"/>
    <w:rsid w:val="00C80B4D"/>
    <w:rsid w:val="00C810C7"/>
    <w:rsid w:val="00C81F70"/>
    <w:rsid w:val="00C82FCA"/>
    <w:rsid w:val="00C83417"/>
    <w:rsid w:val="00C83601"/>
    <w:rsid w:val="00C83AFB"/>
    <w:rsid w:val="00C84063"/>
    <w:rsid w:val="00C853D8"/>
    <w:rsid w:val="00C86809"/>
    <w:rsid w:val="00C86A67"/>
    <w:rsid w:val="00C87273"/>
    <w:rsid w:val="00C913CF"/>
    <w:rsid w:val="00C914A6"/>
    <w:rsid w:val="00C91E27"/>
    <w:rsid w:val="00C92D63"/>
    <w:rsid w:val="00C93023"/>
    <w:rsid w:val="00C930DD"/>
    <w:rsid w:val="00C95144"/>
    <w:rsid w:val="00C97E90"/>
    <w:rsid w:val="00CA01F3"/>
    <w:rsid w:val="00CA0C4C"/>
    <w:rsid w:val="00CA129E"/>
    <w:rsid w:val="00CA2223"/>
    <w:rsid w:val="00CA26DC"/>
    <w:rsid w:val="00CA43BE"/>
    <w:rsid w:val="00CA460F"/>
    <w:rsid w:val="00CA4905"/>
    <w:rsid w:val="00CA529D"/>
    <w:rsid w:val="00CA672E"/>
    <w:rsid w:val="00CA6895"/>
    <w:rsid w:val="00CB0020"/>
    <w:rsid w:val="00CB0B9C"/>
    <w:rsid w:val="00CB16B2"/>
    <w:rsid w:val="00CB1B50"/>
    <w:rsid w:val="00CB2D1B"/>
    <w:rsid w:val="00CB311A"/>
    <w:rsid w:val="00CB3676"/>
    <w:rsid w:val="00CB3E3C"/>
    <w:rsid w:val="00CB3EC4"/>
    <w:rsid w:val="00CB4DBC"/>
    <w:rsid w:val="00CB5222"/>
    <w:rsid w:val="00CB566C"/>
    <w:rsid w:val="00CB6BD1"/>
    <w:rsid w:val="00CB6F56"/>
    <w:rsid w:val="00CC12E3"/>
    <w:rsid w:val="00CC15E6"/>
    <w:rsid w:val="00CC2789"/>
    <w:rsid w:val="00CC31AF"/>
    <w:rsid w:val="00CC33E7"/>
    <w:rsid w:val="00CC45BC"/>
    <w:rsid w:val="00CC5213"/>
    <w:rsid w:val="00CC667B"/>
    <w:rsid w:val="00CC6DFF"/>
    <w:rsid w:val="00CC6E18"/>
    <w:rsid w:val="00CC6EAB"/>
    <w:rsid w:val="00CC6FA9"/>
    <w:rsid w:val="00CD04F2"/>
    <w:rsid w:val="00CD0573"/>
    <w:rsid w:val="00CD079A"/>
    <w:rsid w:val="00CD088E"/>
    <w:rsid w:val="00CD09BB"/>
    <w:rsid w:val="00CD13E4"/>
    <w:rsid w:val="00CD171C"/>
    <w:rsid w:val="00CD312B"/>
    <w:rsid w:val="00CD356B"/>
    <w:rsid w:val="00CD3A8A"/>
    <w:rsid w:val="00CD4529"/>
    <w:rsid w:val="00CD4550"/>
    <w:rsid w:val="00CD5880"/>
    <w:rsid w:val="00CD61C6"/>
    <w:rsid w:val="00CD79D9"/>
    <w:rsid w:val="00CE0459"/>
    <w:rsid w:val="00CE056B"/>
    <w:rsid w:val="00CE0886"/>
    <w:rsid w:val="00CE089B"/>
    <w:rsid w:val="00CE201D"/>
    <w:rsid w:val="00CE3977"/>
    <w:rsid w:val="00CE3C33"/>
    <w:rsid w:val="00CE3FD7"/>
    <w:rsid w:val="00CE4C45"/>
    <w:rsid w:val="00CE4CFB"/>
    <w:rsid w:val="00CE66B2"/>
    <w:rsid w:val="00CE6B1F"/>
    <w:rsid w:val="00CE6D4D"/>
    <w:rsid w:val="00CF20FB"/>
    <w:rsid w:val="00CF23F9"/>
    <w:rsid w:val="00CF27CE"/>
    <w:rsid w:val="00CF344A"/>
    <w:rsid w:val="00CF42A7"/>
    <w:rsid w:val="00CF59FB"/>
    <w:rsid w:val="00CF5A98"/>
    <w:rsid w:val="00CF64D9"/>
    <w:rsid w:val="00CF7B2B"/>
    <w:rsid w:val="00D0021B"/>
    <w:rsid w:val="00D00CAF"/>
    <w:rsid w:val="00D00F81"/>
    <w:rsid w:val="00D0160C"/>
    <w:rsid w:val="00D02307"/>
    <w:rsid w:val="00D02A5A"/>
    <w:rsid w:val="00D02EB0"/>
    <w:rsid w:val="00D032F2"/>
    <w:rsid w:val="00D03925"/>
    <w:rsid w:val="00D03A4D"/>
    <w:rsid w:val="00D04921"/>
    <w:rsid w:val="00D04ACE"/>
    <w:rsid w:val="00D0503C"/>
    <w:rsid w:val="00D05423"/>
    <w:rsid w:val="00D05514"/>
    <w:rsid w:val="00D05B4C"/>
    <w:rsid w:val="00D05B97"/>
    <w:rsid w:val="00D061BB"/>
    <w:rsid w:val="00D073E7"/>
    <w:rsid w:val="00D07487"/>
    <w:rsid w:val="00D0793E"/>
    <w:rsid w:val="00D104A2"/>
    <w:rsid w:val="00D120B6"/>
    <w:rsid w:val="00D123AC"/>
    <w:rsid w:val="00D12615"/>
    <w:rsid w:val="00D138D9"/>
    <w:rsid w:val="00D13C3D"/>
    <w:rsid w:val="00D15036"/>
    <w:rsid w:val="00D15E7C"/>
    <w:rsid w:val="00D16BAB"/>
    <w:rsid w:val="00D16BC0"/>
    <w:rsid w:val="00D16EAA"/>
    <w:rsid w:val="00D174AC"/>
    <w:rsid w:val="00D17845"/>
    <w:rsid w:val="00D17BFC"/>
    <w:rsid w:val="00D17CF6"/>
    <w:rsid w:val="00D20F31"/>
    <w:rsid w:val="00D2118C"/>
    <w:rsid w:val="00D22142"/>
    <w:rsid w:val="00D23B0C"/>
    <w:rsid w:val="00D25213"/>
    <w:rsid w:val="00D252DD"/>
    <w:rsid w:val="00D253B7"/>
    <w:rsid w:val="00D2562F"/>
    <w:rsid w:val="00D25E22"/>
    <w:rsid w:val="00D25E95"/>
    <w:rsid w:val="00D2644B"/>
    <w:rsid w:val="00D270F7"/>
    <w:rsid w:val="00D27C3D"/>
    <w:rsid w:val="00D27D06"/>
    <w:rsid w:val="00D3026E"/>
    <w:rsid w:val="00D308BA"/>
    <w:rsid w:val="00D31472"/>
    <w:rsid w:val="00D31E84"/>
    <w:rsid w:val="00D33A0E"/>
    <w:rsid w:val="00D33A2A"/>
    <w:rsid w:val="00D34C4C"/>
    <w:rsid w:val="00D350CB"/>
    <w:rsid w:val="00D3519D"/>
    <w:rsid w:val="00D35820"/>
    <w:rsid w:val="00D35B19"/>
    <w:rsid w:val="00D35B8E"/>
    <w:rsid w:val="00D35C46"/>
    <w:rsid w:val="00D3699A"/>
    <w:rsid w:val="00D36CAB"/>
    <w:rsid w:val="00D36F3A"/>
    <w:rsid w:val="00D40B60"/>
    <w:rsid w:val="00D41739"/>
    <w:rsid w:val="00D41746"/>
    <w:rsid w:val="00D421CA"/>
    <w:rsid w:val="00D42758"/>
    <w:rsid w:val="00D42E7F"/>
    <w:rsid w:val="00D431DE"/>
    <w:rsid w:val="00D43533"/>
    <w:rsid w:val="00D43EB1"/>
    <w:rsid w:val="00D443F9"/>
    <w:rsid w:val="00D453F1"/>
    <w:rsid w:val="00D4540F"/>
    <w:rsid w:val="00D45C55"/>
    <w:rsid w:val="00D45CCA"/>
    <w:rsid w:val="00D460B1"/>
    <w:rsid w:val="00D46856"/>
    <w:rsid w:val="00D469B2"/>
    <w:rsid w:val="00D47299"/>
    <w:rsid w:val="00D50E78"/>
    <w:rsid w:val="00D51A03"/>
    <w:rsid w:val="00D51AEE"/>
    <w:rsid w:val="00D51EB2"/>
    <w:rsid w:val="00D52F9E"/>
    <w:rsid w:val="00D54061"/>
    <w:rsid w:val="00D547B5"/>
    <w:rsid w:val="00D54CC4"/>
    <w:rsid w:val="00D54EE0"/>
    <w:rsid w:val="00D556E9"/>
    <w:rsid w:val="00D55872"/>
    <w:rsid w:val="00D5593B"/>
    <w:rsid w:val="00D55E35"/>
    <w:rsid w:val="00D56C59"/>
    <w:rsid w:val="00D60785"/>
    <w:rsid w:val="00D61B3A"/>
    <w:rsid w:val="00D621C2"/>
    <w:rsid w:val="00D63016"/>
    <w:rsid w:val="00D6309F"/>
    <w:rsid w:val="00D6331E"/>
    <w:rsid w:val="00D63659"/>
    <w:rsid w:val="00D63AC2"/>
    <w:rsid w:val="00D63ED2"/>
    <w:rsid w:val="00D64A74"/>
    <w:rsid w:val="00D6690B"/>
    <w:rsid w:val="00D6701A"/>
    <w:rsid w:val="00D671C0"/>
    <w:rsid w:val="00D676CD"/>
    <w:rsid w:val="00D67D7D"/>
    <w:rsid w:val="00D7186C"/>
    <w:rsid w:val="00D71FCE"/>
    <w:rsid w:val="00D726AB"/>
    <w:rsid w:val="00D72953"/>
    <w:rsid w:val="00D72A30"/>
    <w:rsid w:val="00D72BA1"/>
    <w:rsid w:val="00D745E2"/>
    <w:rsid w:val="00D7464A"/>
    <w:rsid w:val="00D74990"/>
    <w:rsid w:val="00D7503D"/>
    <w:rsid w:val="00D75F3A"/>
    <w:rsid w:val="00D764FC"/>
    <w:rsid w:val="00D7726E"/>
    <w:rsid w:val="00D7745E"/>
    <w:rsid w:val="00D7772F"/>
    <w:rsid w:val="00D77CE7"/>
    <w:rsid w:val="00D80094"/>
    <w:rsid w:val="00D805ED"/>
    <w:rsid w:val="00D80CAC"/>
    <w:rsid w:val="00D81B22"/>
    <w:rsid w:val="00D824CA"/>
    <w:rsid w:val="00D827E4"/>
    <w:rsid w:val="00D82B93"/>
    <w:rsid w:val="00D82C3B"/>
    <w:rsid w:val="00D82E24"/>
    <w:rsid w:val="00D844F7"/>
    <w:rsid w:val="00D847E6"/>
    <w:rsid w:val="00D85999"/>
    <w:rsid w:val="00D86D46"/>
    <w:rsid w:val="00D8723F"/>
    <w:rsid w:val="00D87720"/>
    <w:rsid w:val="00D904A4"/>
    <w:rsid w:val="00D9179F"/>
    <w:rsid w:val="00D92910"/>
    <w:rsid w:val="00D935A0"/>
    <w:rsid w:val="00D9373C"/>
    <w:rsid w:val="00D93E5F"/>
    <w:rsid w:val="00D93EB1"/>
    <w:rsid w:val="00D9518C"/>
    <w:rsid w:val="00D9523D"/>
    <w:rsid w:val="00D95A99"/>
    <w:rsid w:val="00D960B0"/>
    <w:rsid w:val="00D96582"/>
    <w:rsid w:val="00D96876"/>
    <w:rsid w:val="00D968D2"/>
    <w:rsid w:val="00D97C32"/>
    <w:rsid w:val="00DA1B6F"/>
    <w:rsid w:val="00DA1C1D"/>
    <w:rsid w:val="00DA2ACA"/>
    <w:rsid w:val="00DA3601"/>
    <w:rsid w:val="00DA3C0E"/>
    <w:rsid w:val="00DA3F5E"/>
    <w:rsid w:val="00DA410F"/>
    <w:rsid w:val="00DA5266"/>
    <w:rsid w:val="00DA5AB8"/>
    <w:rsid w:val="00DA5AD1"/>
    <w:rsid w:val="00DA6F10"/>
    <w:rsid w:val="00DA783F"/>
    <w:rsid w:val="00DB0571"/>
    <w:rsid w:val="00DB0F65"/>
    <w:rsid w:val="00DB1110"/>
    <w:rsid w:val="00DB1430"/>
    <w:rsid w:val="00DB1B84"/>
    <w:rsid w:val="00DB1CBA"/>
    <w:rsid w:val="00DB2C5A"/>
    <w:rsid w:val="00DB2DB8"/>
    <w:rsid w:val="00DB3054"/>
    <w:rsid w:val="00DB3D8B"/>
    <w:rsid w:val="00DB3E35"/>
    <w:rsid w:val="00DB4007"/>
    <w:rsid w:val="00DB4337"/>
    <w:rsid w:val="00DB453A"/>
    <w:rsid w:val="00DB5801"/>
    <w:rsid w:val="00DB695E"/>
    <w:rsid w:val="00DB69BE"/>
    <w:rsid w:val="00DB764A"/>
    <w:rsid w:val="00DC0D0E"/>
    <w:rsid w:val="00DC151F"/>
    <w:rsid w:val="00DC2178"/>
    <w:rsid w:val="00DC22E9"/>
    <w:rsid w:val="00DC31E2"/>
    <w:rsid w:val="00DC38CF"/>
    <w:rsid w:val="00DC3AB8"/>
    <w:rsid w:val="00DC3F67"/>
    <w:rsid w:val="00DC4E2F"/>
    <w:rsid w:val="00DC4E7A"/>
    <w:rsid w:val="00DC5407"/>
    <w:rsid w:val="00DC5D42"/>
    <w:rsid w:val="00DC6277"/>
    <w:rsid w:val="00DC6349"/>
    <w:rsid w:val="00DC7188"/>
    <w:rsid w:val="00DD0424"/>
    <w:rsid w:val="00DD083E"/>
    <w:rsid w:val="00DD091C"/>
    <w:rsid w:val="00DD2588"/>
    <w:rsid w:val="00DD2942"/>
    <w:rsid w:val="00DD38C9"/>
    <w:rsid w:val="00DD5609"/>
    <w:rsid w:val="00DD7DF8"/>
    <w:rsid w:val="00DE0496"/>
    <w:rsid w:val="00DE07A6"/>
    <w:rsid w:val="00DE0A51"/>
    <w:rsid w:val="00DE1317"/>
    <w:rsid w:val="00DE28EE"/>
    <w:rsid w:val="00DE310D"/>
    <w:rsid w:val="00DE3D02"/>
    <w:rsid w:val="00DE4C46"/>
    <w:rsid w:val="00DE5716"/>
    <w:rsid w:val="00DE6D1C"/>
    <w:rsid w:val="00DE7E41"/>
    <w:rsid w:val="00DF090A"/>
    <w:rsid w:val="00DF10FA"/>
    <w:rsid w:val="00DF13E1"/>
    <w:rsid w:val="00DF1C9E"/>
    <w:rsid w:val="00DF1F48"/>
    <w:rsid w:val="00DF213F"/>
    <w:rsid w:val="00DF5C5E"/>
    <w:rsid w:val="00DF5E44"/>
    <w:rsid w:val="00DF6497"/>
    <w:rsid w:val="00DF69DD"/>
    <w:rsid w:val="00DF6BC5"/>
    <w:rsid w:val="00DF6F55"/>
    <w:rsid w:val="00DF6F9A"/>
    <w:rsid w:val="00DF7642"/>
    <w:rsid w:val="00DF79FD"/>
    <w:rsid w:val="00DF7D90"/>
    <w:rsid w:val="00E00C40"/>
    <w:rsid w:val="00E0130D"/>
    <w:rsid w:val="00E0196E"/>
    <w:rsid w:val="00E02403"/>
    <w:rsid w:val="00E0249C"/>
    <w:rsid w:val="00E034C8"/>
    <w:rsid w:val="00E04782"/>
    <w:rsid w:val="00E04D5C"/>
    <w:rsid w:val="00E05567"/>
    <w:rsid w:val="00E062C5"/>
    <w:rsid w:val="00E06530"/>
    <w:rsid w:val="00E067DC"/>
    <w:rsid w:val="00E077DC"/>
    <w:rsid w:val="00E079E1"/>
    <w:rsid w:val="00E07DBB"/>
    <w:rsid w:val="00E101EA"/>
    <w:rsid w:val="00E108BB"/>
    <w:rsid w:val="00E10FBC"/>
    <w:rsid w:val="00E11360"/>
    <w:rsid w:val="00E11841"/>
    <w:rsid w:val="00E12D8D"/>
    <w:rsid w:val="00E13226"/>
    <w:rsid w:val="00E14AF9"/>
    <w:rsid w:val="00E14DD8"/>
    <w:rsid w:val="00E15EB2"/>
    <w:rsid w:val="00E1602F"/>
    <w:rsid w:val="00E164DB"/>
    <w:rsid w:val="00E17086"/>
    <w:rsid w:val="00E17413"/>
    <w:rsid w:val="00E174B5"/>
    <w:rsid w:val="00E17FF9"/>
    <w:rsid w:val="00E22A0D"/>
    <w:rsid w:val="00E22B69"/>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DAF"/>
    <w:rsid w:val="00E35770"/>
    <w:rsid w:val="00E35C98"/>
    <w:rsid w:val="00E35F6A"/>
    <w:rsid w:val="00E35F80"/>
    <w:rsid w:val="00E37378"/>
    <w:rsid w:val="00E3789C"/>
    <w:rsid w:val="00E40EC6"/>
    <w:rsid w:val="00E425D3"/>
    <w:rsid w:val="00E43131"/>
    <w:rsid w:val="00E43666"/>
    <w:rsid w:val="00E44F08"/>
    <w:rsid w:val="00E45892"/>
    <w:rsid w:val="00E45D1D"/>
    <w:rsid w:val="00E46293"/>
    <w:rsid w:val="00E47366"/>
    <w:rsid w:val="00E474D3"/>
    <w:rsid w:val="00E503B5"/>
    <w:rsid w:val="00E5065C"/>
    <w:rsid w:val="00E50BF2"/>
    <w:rsid w:val="00E51308"/>
    <w:rsid w:val="00E51805"/>
    <w:rsid w:val="00E51D6B"/>
    <w:rsid w:val="00E51E0C"/>
    <w:rsid w:val="00E51EEB"/>
    <w:rsid w:val="00E52403"/>
    <w:rsid w:val="00E527A2"/>
    <w:rsid w:val="00E532BC"/>
    <w:rsid w:val="00E533BD"/>
    <w:rsid w:val="00E54851"/>
    <w:rsid w:val="00E5583B"/>
    <w:rsid w:val="00E5608D"/>
    <w:rsid w:val="00E560B7"/>
    <w:rsid w:val="00E57044"/>
    <w:rsid w:val="00E570D2"/>
    <w:rsid w:val="00E57292"/>
    <w:rsid w:val="00E57410"/>
    <w:rsid w:val="00E57ED2"/>
    <w:rsid w:val="00E62049"/>
    <w:rsid w:val="00E635CB"/>
    <w:rsid w:val="00E637FE"/>
    <w:rsid w:val="00E64C42"/>
    <w:rsid w:val="00E64D7A"/>
    <w:rsid w:val="00E67274"/>
    <w:rsid w:val="00E7074E"/>
    <w:rsid w:val="00E72720"/>
    <w:rsid w:val="00E72C8C"/>
    <w:rsid w:val="00E7309C"/>
    <w:rsid w:val="00E73548"/>
    <w:rsid w:val="00E74B8E"/>
    <w:rsid w:val="00E76516"/>
    <w:rsid w:val="00E76FA5"/>
    <w:rsid w:val="00E77522"/>
    <w:rsid w:val="00E776D7"/>
    <w:rsid w:val="00E77AF6"/>
    <w:rsid w:val="00E77E10"/>
    <w:rsid w:val="00E8005E"/>
    <w:rsid w:val="00E80A98"/>
    <w:rsid w:val="00E814A5"/>
    <w:rsid w:val="00E83275"/>
    <w:rsid w:val="00E837AF"/>
    <w:rsid w:val="00E8429D"/>
    <w:rsid w:val="00E844A8"/>
    <w:rsid w:val="00E84A95"/>
    <w:rsid w:val="00E855DA"/>
    <w:rsid w:val="00E85D6B"/>
    <w:rsid w:val="00E870B3"/>
    <w:rsid w:val="00E877AE"/>
    <w:rsid w:val="00E90395"/>
    <w:rsid w:val="00E90550"/>
    <w:rsid w:val="00E905E8"/>
    <w:rsid w:val="00E90F3D"/>
    <w:rsid w:val="00E92BB7"/>
    <w:rsid w:val="00E92C04"/>
    <w:rsid w:val="00E93364"/>
    <w:rsid w:val="00E93391"/>
    <w:rsid w:val="00E939EE"/>
    <w:rsid w:val="00E93D5B"/>
    <w:rsid w:val="00E9456E"/>
    <w:rsid w:val="00E956D4"/>
    <w:rsid w:val="00E95727"/>
    <w:rsid w:val="00E95980"/>
    <w:rsid w:val="00E96046"/>
    <w:rsid w:val="00E96A03"/>
    <w:rsid w:val="00E979B6"/>
    <w:rsid w:val="00EA07E0"/>
    <w:rsid w:val="00EA0DD0"/>
    <w:rsid w:val="00EA1C43"/>
    <w:rsid w:val="00EA29F6"/>
    <w:rsid w:val="00EA310B"/>
    <w:rsid w:val="00EA3678"/>
    <w:rsid w:val="00EA3890"/>
    <w:rsid w:val="00EA3A2A"/>
    <w:rsid w:val="00EA3B62"/>
    <w:rsid w:val="00EA3FE6"/>
    <w:rsid w:val="00EA4535"/>
    <w:rsid w:val="00EA5767"/>
    <w:rsid w:val="00EA69FD"/>
    <w:rsid w:val="00EA7088"/>
    <w:rsid w:val="00EA7D3C"/>
    <w:rsid w:val="00EB01FE"/>
    <w:rsid w:val="00EB0417"/>
    <w:rsid w:val="00EB07BF"/>
    <w:rsid w:val="00EB15A3"/>
    <w:rsid w:val="00EB1A41"/>
    <w:rsid w:val="00EB201B"/>
    <w:rsid w:val="00EB21FC"/>
    <w:rsid w:val="00EB33F5"/>
    <w:rsid w:val="00EB3F94"/>
    <w:rsid w:val="00EB5071"/>
    <w:rsid w:val="00EB5180"/>
    <w:rsid w:val="00EB53E2"/>
    <w:rsid w:val="00EB6073"/>
    <w:rsid w:val="00EB69B1"/>
    <w:rsid w:val="00EB6D9C"/>
    <w:rsid w:val="00EB7E14"/>
    <w:rsid w:val="00EC02D6"/>
    <w:rsid w:val="00EC1111"/>
    <w:rsid w:val="00EC1450"/>
    <w:rsid w:val="00EC177F"/>
    <w:rsid w:val="00EC250B"/>
    <w:rsid w:val="00EC3885"/>
    <w:rsid w:val="00EC48AE"/>
    <w:rsid w:val="00EC4D1C"/>
    <w:rsid w:val="00EC4E34"/>
    <w:rsid w:val="00EC550A"/>
    <w:rsid w:val="00EC5D8B"/>
    <w:rsid w:val="00EC616E"/>
    <w:rsid w:val="00EC71EF"/>
    <w:rsid w:val="00EC7DE3"/>
    <w:rsid w:val="00ED0B50"/>
    <w:rsid w:val="00ED0C04"/>
    <w:rsid w:val="00ED1337"/>
    <w:rsid w:val="00ED44B8"/>
    <w:rsid w:val="00ED4C15"/>
    <w:rsid w:val="00ED5B23"/>
    <w:rsid w:val="00ED5E3A"/>
    <w:rsid w:val="00ED5E75"/>
    <w:rsid w:val="00ED6C04"/>
    <w:rsid w:val="00ED6F19"/>
    <w:rsid w:val="00ED6FE8"/>
    <w:rsid w:val="00ED6FEA"/>
    <w:rsid w:val="00ED7633"/>
    <w:rsid w:val="00ED791A"/>
    <w:rsid w:val="00ED7AF6"/>
    <w:rsid w:val="00ED7DEA"/>
    <w:rsid w:val="00EE0EAB"/>
    <w:rsid w:val="00EE0FE7"/>
    <w:rsid w:val="00EE133C"/>
    <w:rsid w:val="00EE1661"/>
    <w:rsid w:val="00EE18D2"/>
    <w:rsid w:val="00EE1A5C"/>
    <w:rsid w:val="00EE245A"/>
    <w:rsid w:val="00EE366B"/>
    <w:rsid w:val="00EE371A"/>
    <w:rsid w:val="00EE3C5C"/>
    <w:rsid w:val="00EE50E1"/>
    <w:rsid w:val="00EE5773"/>
    <w:rsid w:val="00EE5A8E"/>
    <w:rsid w:val="00EE6581"/>
    <w:rsid w:val="00EE6D06"/>
    <w:rsid w:val="00EE7636"/>
    <w:rsid w:val="00EE7CB7"/>
    <w:rsid w:val="00EF0DAE"/>
    <w:rsid w:val="00EF1542"/>
    <w:rsid w:val="00EF1ACA"/>
    <w:rsid w:val="00EF295F"/>
    <w:rsid w:val="00EF29C7"/>
    <w:rsid w:val="00EF2A94"/>
    <w:rsid w:val="00EF3408"/>
    <w:rsid w:val="00EF34DD"/>
    <w:rsid w:val="00EF475C"/>
    <w:rsid w:val="00EF498A"/>
    <w:rsid w:val="00EF4E3D"/>
    <w:rsid w:val="00EF5326"/>
    <w:rsid w:val="00EF5850"/>
    <w:rsid w:val="00EF59F4"/>
    <w:rsid w:val="00EF7A7B"/>
    <w:rsid w:val="00F001D4"/>
    <w:rsid w:val="00F010C3"/>
    <w:rsid w:val="00F01A22"/>
    <w:rsid w:val="00F01C8B"/>
    <w:rsid w:val="00F024A6"/>
    <w:rsid w:val="00F02FB6"/>
    <w:rsid w:val="00F03524"/>
    <w:rsid w:val="00F0382D"/>
    <w:rsid w:val="00F03A28"/>
    <w:rsid w:val="00F04C54"/>
    <w:rsid w:val="00F05041"/>
    <w:rsid w:val="00F05677"/>
    <w:rsid w:val="00F0593E"/>
    <w:rsid w:val="00F05CBF"/>
    <w:rsid w:val="00F064FC"/>
    <w:rsid w:val="00F07F3C"/>
    <w:rsid w:val="00F101D3"/>
    <w:rsid w:val="00F10529"/>
    <w:rsid w:val="00F114D4"/>
    <w:rsid w:val="00F114D8"/>
    <w:rsid w:val="00F1268B"/>
    <w:rsid w:val="00F12902"/>
    <w:rsid w:val="00F132C4"/>
    <w:rsid w:val="00F14067"/>
    <w:rsid w:val="00F140C8"/>
    <w:rsid w:val="00F14D49"/>
    <w:rsid w:val="00F14FD5"/>
    <w:rsid w:val="00F1526C"/>
    <w:rsid w:val="00F15739"/>
    <w:rsid w:val="00F16259"/>
    <w:rsid w:val="00F1645A"/>
    <w:rsid w:val="00F16752"/>
    <w:rsid w:val="00F170CF"/>
    <w:rsid w:val="00F171A3"/>
    <w:rsid w:val="00F17A12"/>
    <w:rsid w:val="00F2285B"/>
    <w:rsid w:val="00F22E17"/>
    <w:rsid w:val="00F22FD2"/>
    <w:rsid w:val="00F2322B"/>
    <w:rsid w:val="00F24608"/>
    <w:rsid w:val="00F24959"/>
    <w:rsid w:val="00F249A3"/>
    <w:rsid w:val="00F24C6A"/>
    <w:rsid w:val="00F26211"/>
    <w:rsid w:val="00F27174"/>
    <w:rsid w:val="00F2749F"/>
    <w:rsid w:val="00F2762F"/>
    <w:rsid w:val="00F27670"/>
    <w:rsid w:val="00F300CA"/>
    <w:rsid w:val="00F30AB8"/>
    <w:rsid w:val="00F30BDC"/>
    <w:rsid w:val="00F321C1"/>
    <w:rsid w:val="00F323FC"/>
    <w:rsid w:val="00F328E8"/>
    <w:rsid w:val="00F33CD3"/>
    <w:rsid w:val="00F33EE4"/>
    <w:rsid w:val="00F34535"/>
    <w:rsid w:val="00F3483A"/>
    <w:rsid w:val="00F34E7D"/>
    <w:rsid w:val="00F409DB"/>
    <w:rsid w:val="00F41227"/>
    <w:rsid w:val="00F414E3"/>
    <w:rsid w:val="00F41C0E"/>
    <w:rsid w:val="00F43841"/>
    <w:rsid w:val="00F44948"/>
    <w:rsid w:val="00F44E74"/>
    <w:rsid w:val="00F453CF"/>
    <w:rsid w:val="00F45667"/>
    <w:rsid w:val="00F45EF5"/>
    <w:rsid w:val="00F46EB0"/>
    <w:rsid w:val="00F47E57"/>
    <w:rsid w:val="00F50F0F"/>
    <w:rsid w:val="00F51532"/>
    <w:rsid w:val="00F51BFD"/>
    <w:rsid w:val="00F51E20"/>
    <w:rsid w:val="00F51EF7"/>
    <w:rsid w:val="00F52256"/>
    <w:rsid w:val="00F52479"/>
    <w:rsid w:val="00F545F9"/>
    <w:rsid w:val="00F54688"/>
    <w:rsid w:val="00F5579A"/>
    <w:rsid w:val="00F558BF"/>
    <w:rsid w:val="00F559DD"/>
    <w:rsid w:val="00F568EF"/>
    <w:rsid w:val="00F56AE8"/>
    <w:rsid w:val="00F57FE4"/>
    <w:rsid w:val="00F604F6"/>
    <w:rsid w:val="00F607CF"/>
    <w:rsid w:val="00F61C39"/>
    <w:rsid w:val="00F62927"/>
    <w:rsid w:val="00F66065"/>
    <w:rsid w:val="00F67A7A"/>
    <w:rsid w:val="00F714B7"/>
    <w:rsid w:val="00F71655"/>
    <w:rsid w:val="00F71C65"/>
    <w:rsid w:val="00F76337"/>
    <w:rsid w:val="00F76726"/>
    <w:rsid w:val="00F77584"/>
    <w:rsid w:val="00F81A52"/>
    <w:rsid w:val="00F81D6D"/>
    <w:rsid w:val="00F81F3C"/>
    <w:rsid w:val="00F8307F"/>
    <w:rsid w:val="00F83931"/>
    <w:rsid w:val="00F8415F"/>
    <w:rsid w:val="00F85493"/>
    <w:rsid w:val="00F854D5"/>
    <w:rsid w:val="00F857DF"/>
    <w:rsid w:val="00F85900"/>
    <w:rsid w:val="00F859EE"/>
    <w:rsid w:val="00F86E8D"/>
    <w:rsid w:val="00F8711D"/>
    <w:rsid w:val="00F87776"/>
    <w:rsid w:val="00F8799E"/>
    <w:rsid w:val="00F90AD1"/>
    <w:rsid w:val="00F91C59"/>
    <w:rsid w:val="00F91F05"/>
    <w:rsid w:val="00F92316"/>
    <w:rsid w:val="00F92953"/>
    <w:rsid w:val="00F9314F"/>
    <w:rsid w:val="00F94312"/>
    <w:rsid w:val="00F9475D"/>
    <w:rsid w:val="00F95FB1"/>
    <w:rsid w:val="00F96659"/>
    <w:rsid w:val="00F968ED"/>
    <w:rsid w:val="00F96C12"/>
    <w:rsid w:val="00F96E1A"/>
    <w:rsid w:val="00F97563"/>
    <w:rsid w:val="00FA16D8"/>
    <w:rsid w:val="00FA2831"/>
    <w:rsid w:val="00FA2A84"/>
    <w:rsid w:val="00FA2DF6"/>
    <w:rsid w:val="00FA3A49"/>
    <w:rsid w:val="00FA4372"/>
    <w:rsid w:val="00FA4943"/>
    <w:rsid w:val="00FA63A5"/>
    <w:rsid w:val="00FA6CE5"/>
    <w:rsid w:val="00FA79F9"/>
    <w:rsid w:val="00FB0E6B"/>
    <w:rsid w:val="00FB2028"/>
    <w:rsid w:val="00FB4234"/>
    <w:rsid w:val="00FB4511"/>
    <w:rsid w:val="00FB4F4E"/>
    <w:rsid w:val="00FB5008"/>
    <w:rsid w:val="00FB53BA"/>
    <w:rsid w:val="00FB5BBF"/>
    <w:rsid w:val="00FB63D9"/>
    <w:rsid w:val="00FB6B90"/>
    <w:rsid w:val="00FC298B"/>
    <w:rsid w:val="00FC2D14"/>
    <w:rsid w:val="00FC3449"/>
    <w:rsid w:val="00FC480A"/>
    <w:rsid w:val="00FC6789"/>
    <w:rsid w:val="00FC6913"/>
    <w:rsid w:val="00FC6B14"/>
    <w:rsid w:val="00FC7355"/>
    <w:rsid w:val="00FC7BAC"/>
    <w:rsid w:val="00FD0F82"/>
    <w:rsid w:val="00FD1458"/>
    <w:rsid w:val="00FD2777"/>
    <w:rsid w:val="00FD3104"/>
    <w:rsid w:val="00FD31ED"/>
    <w:rsid w:val="00FD372E"/>
    <w:rsid w:val="00FD43F7"/>
    <w:rsid w:val="00FD46B0"/>
    <w:rsid w:val="00FD4C67"/>
    <w:rsid w:val="00FD54AA"/>
    <w:rsid w:val="00FD58C1"/>
    <w:rsid w:val="00FD59BF"/>
    <w:rsid w:val="00FD6279"/>
    <w:rsid w:val="00FD69B7"/>
    <w:rsid w:val="00FD7C4B"/>
    <w:rsid w:val="00FE1223"/>
    <w:rsid w:val="00FE1ADA"/>
    <w:rsid w:val="00FE1C1D"/>
    <w:rsid w:val="00FE24E4"/>
    <w:rsid w:val="00FE2D04"/>
    <w:rsid w:val="00FE3032"/>
    <w:rsid w:val="00FE3B8B"/>
    <w:rsid w:val="00FE4C14"/>
    <w:rsid w:val="00FE4C33"/>
    <w:rsid w:val="00FE561D"/>
    <w:rsid w:val="00FE595C"/>
    <w:rsid w:val="00FE5EE1"/>
    <w:rsid w:val="00FE5EEC"/>
    <w:rsid w:val="00FE6544"/>
    <w:rsid w:val="00FE6A16"/>
    <w:rsid w:val="00FE730F"/>
    <w:rsid w:val="00FF0696"/>
    <w:rsid w:val="00FF186C"/>
    <w:rsid w:val="00FF19DF"/>
    <w:rsid w:val="00FF19E7"/>
    <w:rsid w:val="00FF1A8D"/>
    <w:rsid w:val="00FF2A93"/>
    <w:rsid w:val="00FF3450"/>
    <w:rsid w:val="00FF376B"/>
    <w:rsid w:val="00FF3F2E"/>
    <w:rsid w:val="00FF4A8B"/>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mid-staffordshire-nhs-ft-public-inquiry-government-response" TargetMode="External"/><Relationship Id="rId4" Type="http://schemas.microsoft.com/office/2007/relationships/stylesWithEffects" Target="stylesWithEffects.xml"/><Relationship Id="rId9" Type="http://schemas.openxmlformats.org/officeDocument/2006/relationships/hyperlink" Target="http://www.northeastlincolnshireccg.nhs.uk/local-account-for-adult-social-care-launche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9898-7259-4AE9-A491-EDD69B04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9</Pages>
  <Words>3696</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210</cp:revision>
  <cp:lastPrinted>2013-11-21T16:12:00Z</cp:lastPrinted>
  <dcterms:created xsi:type="dcterms:W3CDTF">2014-01-02T09:48:00Z</dcterms:created>
  <dcterms:modified xsi:type="dcterms:W3CDTF">2014-02-04T16:07:00Z</dcterms:modified>
</cp:coreProperties>
</file>