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0748D4" w:rsidP="00BA763E">
      <w:pPr>
        <w:pStyle w:val="Header"/>
        <w:jc w:val="right"/>
        <w:rPr>
          <w:noProof/>
        </w:rPr>
      </w:pPr>
      <w:r>
        <w:rPr>
          <w:noProof/>
        </w:rPr>
        <w:drawing>
          <wp:anchor distT="36576" distB="36576" distL="36576" distR="36576" simplePos="0" relativeHeight="251659776" behindDoc="0" locked="0" layoutInCell="1" allowOverlap="1" wp14:anchorId="04EF3917" wp14:editId="686DCA58">
            <wp:simplePos x="0" y="0"/>
            <wp:positionH relativeFrom="column">
              <wp:posOffset>4238625</wp:posOffset>
            </wp:positionH>
            <wp:positionV relativeFrom="paragraph">
              <wp:posOffset>-405130</wp:posOffset>
            </wp:positionV>
            <wp:extent cx="2065020" cy="731089"/>
            <wp:effectExtent l="0" t="0" r="0" b="0"/>
            <wp:wrapNone/>
            <wp:docPr id="1" name="Picture 1" descr="Description: C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C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5020" cy="731089"/>
                    </a:xfrm>
                    <a:prstGeom prst="rect">
                      <a:avLst/>
                    </a:prstGeom>
                    <a:noFill/>
                  </pic:spPr>
                </pic:pic>
              </a:graphicData>
            </a:graphic>
            <wp14:sizeRelH relativeFrom="page">
              <wp14:pctWidth>0</wp14:pctWidth>
            </wp14:sizeRelH>
            <wp14:sizeRelV relativeFrom="page">
              <wp14:pctHeight>0</wp14:pctHeight>
            </wp14:sizeRelV>
          </wp:anchor>
        </w:drawing>
      </w:r>
      <w:r w:rsidR="006A74AF">
        <w:rPr>
          <w:rFonts w:ascii="Arial" w:hAnsi="Arial" w:cs="Arial"/>
          <w:b/>
          <w:noProof/>
          <w:sz w:val="52"/>
          <w:szCs w:val="52"/>
        </w:rPr>
        <mc:AlternateContent>
          <mc:Choice Requires="wps">
            <w:drawing>
              <wp:anchor distT="0" distB="0" distL="114300" distR="114300" simplePos="0" relativeHeight="251657728" behindDoc="0" locked="0" layoutInCell="1" allowOverlap="1" wp14:anchorId="0E32B8CF" wp14:editId="4AE8A7D4">
                <wp:simplePos x="0" y="0"/>
                <wp:positionH relativeFrom="column">
                  <wp:posOffset>-53340</wp:posOffset>
                </wp:positionH>
                <wp:positionV relativeFrom="paragraph">
                  <wp:posOffset>-87630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C5B" w:rsidRPr="00DD7564" w:rsidRDefault="009E3C5B" w:rsidP="00DD689C">
                            <w:pPr>
                              <w:rPr>
                                <w:rFonts w:ascii="Arial" w:hAnsi="Arial" w:cs="Arial"/>
                                <w:sz w:val="32"/>
                                <w:szCs w:val="32"/>
                              </w:rPr>
                            </w:pPr>
                            <w:r>
                              <w:rPr>
                                <w:rFonts w:ascii="Arial" w:hAnsi="Arial" w:cs="Arial"/>
                                <w:sz w:val="32"/>
                                <w:szCs w:val="32"/>
                              </w:rPr>
                              <w:t xml:space="preserve">Attachment </w:t>
                            </w:r>
                          </w:p>
                          <w:p w:rsidR="009E3C5B" w:rsidRDefault="009E3C5B"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6.9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" stroked="f">
                <v:textbox>
                  <w:txbxContent>
                    <w:p w:rsidR="009E3C5B" w:rsidRPr="00DD7564" w:rsidRDefault="009E3C5B" w:rsidP="00DD689C">
                      <w:pPr>
                        <w:rPr>
                          <w:rFonts w:ascii="Arial" w:hAnsi="Arial" w:cs="Arial"/>
                          <w:sz w:val="32"/>
                          <w:szCs w:val="32"/>
                        </w:rPr>
                      </w:pPr>
                      <w:r>
                        <w:rPr>
                          <w:rFonts w:ascii="Arial" w:hAnsi="Arial" w:cs="Arial"/>
                          <w:sz w:val="32"/>
                          <w:szCs w:val="32"/>
                        </w:rPr>
                        <w:t xml:space="preserve">Attachment </w:t>
                      </w:r>
                    </w:p>
                    <w:p w:rsidR="009E3C5B" w:rsidRDefault="009E3C5B" w:rsidP="00DD689C">
                      <w:pPr>
                        <w:rPr>
                          <w:sz w:val="36"/>
                        </w:rPr>
                      </w:pPr>
                    </w:p>
                  </w:txbxContent>
                </v:textbox>
              </v:shape>
            </w:pict>
          </mc:Fallback>
        </mc:AlternateContent>
      </w:r>
    </w:p>
    <w:p w:rsidR="006A74AF" w:rsidRPr="006A74AF" w:rsidRDefault="006A74AF" w:rsidP="006A74AF">
      <w:pPr>
        <w:pStyle w:val="Header"/>
        <w:rPr>
          <w:b/>
          <w:color w:val="365F91"/>
        </w:rPr>
      </w:pPr>
    </w:p>
    <w:p w:rsidR="00DD689C" w:rsidRPr="009D14DD" w:rsidRDefault="00DD689C" w:rsidP="00DD689C">
      <w:pPr>
        <w:rPr>
          <w:rFonts w:ascii="Arial" w:hAnsi="Arial" w:cs="Arial"/>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Default="005145F2" w:rsidP="005145F2">
            <w:pPr>
              <w:jc w:val="center"/>
              <w:rPr>
                <w:rFonts w:ascii="Arial" w:hAnsi="Arial" w:cs="Arial"/>
                <w:b/>
                <w:bCs/>
                <w:sz w:val="22"/>
                <w:szCs w:val="22"/>
              </w:rPr>
            </w:pPr>
            <w:r>
              <w:rPr>
                <w:rFonts w:ascii="Arial" w:hAnsi="Arial" w:cs="Arial"/>
                <w:b/>
                <w:bCs/>
                <w:sz w:val="22"/>
                <w:szCs w:val="22"/>
              </w:rPr>
              <w:t>NEL DOCKS COLLABORATIVE UPDATE</w:t>
            </w:r>
          </w:p>
          <w:p w:rsidR="005145F2" w:rsidRPr="006A74AF" w:rsidRDefault="005145F2" w:rsidP="005145F2">
            <w:pPr>
              <w:jc w:val="center"/>
              <w:rPr>
                <w:rFonts w:ascii="Arial" w:hAnsi="Arial" w:cs="Arial"/>
                <w:b/>
                <w:bCs/>
                <w:sz w:val="22"/>
                <w:szCs w:val="22"/>
              </w:rPr>
            </w:pPr>
          </w:p>
        </w:tc>
      </w:tr>
      <w:tr w:rsidR="00DD689C" w:rsidRPr="00752FD6" w:rsidTr="00D7033C">
        <w:trPr>
          <w:trHeight w:val="856"/>
        </w:trPr>
        <w:tc>
          <w:tcPr>
            <w:tcW w:w="10031" w:type="dxa"/>
            <w:shd w:val="clear" w:color="auto" w:fill="auto"/>
          </w:tcPr>
          <w:p w:rsidR="00DD689C" w:rsidRDefault="005145F2" w:rsidP="009306C6">
            <w:pPr>
              <w:rPr>
                <w:rFonts w:ascii="Arial" w:hAnsi="Arial" w:cs="Arial"/>
                <w:b/>
                <w:bCs/>
                <w:sz w:val="22"/>
                <w:szCs w:val="22"/>
              </w:rPr>
            </w:pPr>
            <w:r w:rsidRPr="00D154ED">
              <w:rPr>
                <w:rFonts w:ascii="Arial" w:hAnsi="Arial" w:cs="Arial"/>
                <w:b/>
                <w:bCs/>
                <w:sz w:val="22"/>
                <w:szCs w:val="22"/>
              </w:rPr>
              <w:t>Summary</w:t>
            </w:r>
            <w:r w:rsidR="00D154ED">
              <w:rPr>
                <w:rFonts w:ascii="Arial" w:hAnsi="Arial" w:cs="Arial"/>
                <w:b/>
                <w:bCs/>
                <w:sz w:val="22"/>
                <w:szCs w:val="22"/>
              </w:rPr>
              <w:t>:</w:t>
            </w:r>
          </w:p>
          <w:p w:rsidR="00D154ED" w:rsidRPr="00D154ED" w:rsidRDefault="00D154ED" w:rsidP="009306C6">
            <w:pPr>
              <w:rPr>
                <w:rFonts w:ascii="Arial" w:hAnsi="Arial" w:cs="Arial"/>
                <w:b/>
                <w:bCs/>
                <w:sz w:val="22"/>
                <w:szCs w:val="22"/>
              </w:rPr>
            </w:pPr>
          </w:p>
          <w:p w:rsidR="006A74AF" w:rsidRPr="00752FD6" w:rsidRDefault="005145F2" w:rsidP="000F233C">
            <w:pPr>
              <w:rPr>
                <w:rFonts w:ascii="Arial" w:hAnsi="Arial" w:cs="Arial"/>
                <w:bCs/>
                <w:sz w:val="22"/>
                <w:szCs w:val="22"/>
              </w:rPr>
            </w:pPr>
            <w:r>
              <w:rPr>
                <w:rFonts w:ascii="Arial" w:hAnsi="Arial" w:cs="Arial"/>
                <w:bCs/>
                <w:sz w:val="22"/>
                <w:szCs w:val="22"/>
              </w:rPr>
              <w:t>This paper is being submitted to the Co-Commissioning Committee to provide a second update on the Docks Collaborative</w:t>
            </w:r>
            <w:r w:rsidR="009A2CC8">
              <w:rPr>
                <w:rFonts w:ascii="Arial" w:hAnsi="Arial" w:cs="Arial"/>
                <w:bCs/>
                <w:sz w:val="22"/>
                <w:szCs w:val="22"/>
              </w:rPr>
              <w:t xml:space="preserve"> project</w:t>
            </w:r>
            <w:r>
              <w:rPr>
                <w:rFonts w:ascii="Arial" w:hAnsi="Arial" w:cs="Arial"/>
                <w:bCs/>
                <w:sz w:val="22"/>
                <w:szCs w:val="22"/>
              </w:rPr>
              <w:t xml:space="preserve"> following the original paper presented by Julie Wilson in July 2015.</w:t>
            </w: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5145F2" w:rsidP="009306C6">
            <w:pPr>
              <w:rPr>
                <w:rFonts w:ascii="Arial" w:hAnsi="Arial" w:cs="Arial"/>
                <w:b/>
                <w:bCs/>
                <w:sz w:val="22"/>
                <w:szCs w:val="22"/>
              </w:rPr>
            </w:pPr>
            <w:r>
              <w:rPr>
                <w:rFonts w:ascii="Arial" w:hAnsi="Arial" w:cs="Arial"/>
                <w:b/>
                <w:bCs/>
                <w:sz w:val="22"/>
                <w:szCs w:val="22"/>
              </w:rPr>
              <w:t>Project Overview</w:t>
            </w:r>
            <w:r w:rsidR="00D154ED">
              <w:rPr>
                <w:rFonts w:ascii="Arial" w:hAnsi="Arial" w:cs="Arial"/>
                <w:b/>
                <w:bCs/>
                <w:sz w:val="22"/>
                <w:szCs w:val="22"/>
              </w:rPr>
              <w:t>:</w:t>
            </w:r>
          </w:p>
        </w:tc>
      </w:tr>
      <w:tr w:rsidR="00DD689C" w:rsidRPr="00752FD6" w:rsidTr="00D7033C">
        <w:trPr>
          <w:trHeight w:val="637"/>
        </w:trPr>
        <w:tc>
          <w:tcPr>
            <w:tcW w:w="10031" w:type="dxa"/>
            <w:shd w:val="clear" w:color="auto" w:fill="auto"/>
          </w:tcPr>
          <w:p w:rsidR="00301655" w:rsidRPr="009527E0" w:rsidRDefault="00301655" w:rsidP="00B41D76">
            <w:pPr>
              <w:rPr>
                <w:rFonts w:ascii="Arial" w:hAnsi="Arial" w:cs="Arial"/>
                <w:bCs/>
                <w:sz w:val="22"/>
                <w:szCs w:val="22"/>
              </w:rPr>
            </w:pPr>
          </w:p>
          <w:p w:rsidR="006A74AF" w:rsidRDefault="005145F2" w:rsidP="005145F2">
            <w:pPr>
              <w:rPr>
                <w:rFonts w:ascii="Arial" w:hAnsi="Arial" w:cs="Arial"/>
                <w:bCs/>
                <w:sz w:val="22"/>
                <w:szCs w:val="22"/>
              </w:rPr>
            </w:pPr>
            <w:r>
              <w:rPr>
                <w:rFonts w:ascii="Arial" w:hAnsi="Arial" w:cs="Arial"/>
                <w:bCs/>
                <w:sz w:val="22"/>
                <w:szCs w:val="22"/>
              </w:rPr>
              <w:t>Following confirmation that the proposal would be funded</w:t>
            </w:r>
            <w:r w:rsidR="00E613AF">
              <w:rPr>
                <w:rFonts w:ascii="Arial" w:hAnsi="Arial" w:cs="Arial"/>
                <w:bCs/>
                <w:sz w:val="22"/>
                <w:szCs w:val="22"/>
              </w:rPr>
              <w:t xml:space="preserve"> via the primary care infrastructure fund</w:t>
            </w:r>
            <w:r>
              <w:rPr>
                <w:rFonts w:ascii="Arial" w:hAnsi="Arial" w:cs="Arial"/>
                <w:bCs/>
                <w:sz w:val="22"/>
                <w:szCs w:val="22"/>
              </w:rPr>
              <w:t>, a phased approach was taken to the implementation of the model. A brief overview is provided below:</w:t>
            </w:r>
          </w:p>
          <w:p w:rsidR="005145F2" w:rsidRDefault="005145F2" w:rsidP="005145F2">
            <w:pPr>
              <w:rPr>
                <w:rFonts w:ascii="Arial" w:hAnsi="Arial" w:cs="Arial"/>
                <w:bCs/>
                <w:sz w:val="22"/>
                <w:szCs w:val="22"/>
              </w:rPr>
            </w:pPr>
          </w:p>
          <w:p w:rsidR="005145F2" w:rsidRDefault="005145F2" w:rsidP="005145F2">
            <w:pPr>
              <w:rPr>
                <w:rFonts w:ascii="Arial" w:hAnsi="Arial" w:cs="Arial"/>
                <w:bCs/>
                <w:sz w:val="22"/>
                <w:szCs w:val="22"/>
              </w:rPr>
            </w:pPr>
            <w:r>
              <w:rPr>
                <w:rFonts w:ascii="Arial" w:hAnsi="Arial" w:cs="Arial"/>
                <w:bCs/>
                <w:sz w:val="22"/>
                <w:szCs w:val="22"/>
              </w:rPr>
              <w:t>Phase 1. All practice undertaking GP triage for their own patients urgent appointments between 8am and 6.30pm</w:t>
            </w:r>
          </w:p>
          <w:p w:rsidR="005145F2" w:rsidRDefault="005145F2" w:rsidP="005145F2">
            <w:pPr>
              <w:rPr>
                <w:rFonts w:ascii="Arial" w:hAnsi="Arial" w:cs="Arial"/>
                <w:bCs/>
                <w:sz w:val="22"/>
                <w:szCs w:val="22"/>
              </w:rPr>
            </w:pPr>
          </w:p>
          <w:p w:rsidR="005145F2" w:rsidRDefault="005145F2" w:rsidP="005145F2">
            <w:pPr>
              <w:rPr>
                <w:rFonts w:ascii="Arial" w:hAnsi="Arial" w:cs="Arial"/>
                <w:bCs/>
                <w:sz w:val="22"/>
                <w:szCs w:val="22"/>
              </w:rPr>
            </w:pPr>
            <w:r>
              <w:rPr>
                <w:rFonts w:ascii="Arial" w:hAnsi="Arial" w:cs="Arial"/>
                <w:bCs/>
                <w:sz w:val="22"/>
                <w:szCs w:val="22"/>
              </w:rPr>
              <w:t>Phase 2 Implementation of access to GP triage of urgent appointment requests between 8am and 8pm Monday to Friday and 8am and 12 noon Saturday and Sunday, through collaborative working.</w:t>
            </w:r>
          </w:p>
          <w:p w:rsidR="005145F2" w:rsidRDefault="005145F2" w:rsidP="005145F2">
            <w:pPr>
              <w:rPr>
                <w:rFonts w:ascii="Arial" w:hAnsi="Arial" w:cs="Arial"/>
                <w:bCs/>
                <w:sz w:val="22"/>
                <w:szCs w:val="22"/>
              </w:rPr>
            </w:pPr>
          </w:p>
          <w:p w:rsidR="005145F2" w:rsidRDefault="005145F2" w:rsidP="005145F2">
            <w:pPr>
              <w:rPr>
                <w:rFonts w:ascii="Arial" w:hAnsi="Arial" w:cs="Arial"/>
                <w:bCs/>
                <w:i/>
                <w:sz w:val="22"/>
                <w:szCs w:val="22"/>
              </w:rPr>
            </w:pPr>
            <w:r w:rsidRPr="002D5042">
              <w:rPr>
                <w:rFonts w:ascii="Arial" w:hAnsi="Arial" w:cs="Arial"/>
                <w:bCs/>
                <w:i/>
                <w:sz w:val="22"/>
                <w:szCs w:val="22"/>
              </w:rPr>
              <w:t>Phase 3(optional) Practice provide GP led triage of urgent and routine appointment requests. This is still taking place in the majority of the collaborative practice with GP triaging Urgent requests and NP’s the routine.</w:t>
            </w:r>
          </w:p>
          <w:p w:rsidR="005145F2" w:rsidRPr="002D5042" w:rsidRDefault="005145F2" w:rsidP="005145F2">
            <w:pPr>
              <w:rPr>
                <w:rFonts w:ascii="Arial" w:hAnsi="Arial" w:cs="Arial"/>
                <w:bCs/>
                <w:i/>
                <w:sz w:val="22"/>
                <w:szCs w:val="22"/>
              </w:rPr>
            </w:pPr>
          </w:p>
          <w:p w:rsidR="005145F2" w:rsidRDefault="005145F2" w:rsidP="005145F2">
            <w:pPr>
              <w:rPr>
                <w:rFonts w:ascii="Arial" w:hAnsi="Arial" w:cs="Arial"/>
                <w:bCs/>
                <w:i/>
                <w:sz w:val="22"/>
                <w:szCs w:val="22"/>
              </w:rPr>
            </w:pPr>
            <w:r w:rsidRPr="002D5042">
              <w:rPr>
                <w:rFonts w:ascii="Arial" w:hAnsi="Arial" w:cs="Arial"/>
                <w:bCs/>
                <w:i/>
                <w:sz w:val="22"/>
                <w:szCs w:val="22"/>
              </w:rPr>
              <w:t>Phase 4 (optional) All practices fully sharing appointment capacity.</w:t>
            </w:r>
          </w:p>
          <w:p w:rsidR="005145F2" w:rsidRPr="00752FD6" w:rsidRDefault="005145F2" w:rsidP="005145F2">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Default="00D154ED" w:rsidP="009306C6">
            <w:pPr>
              <w:rPr>
                <w:rFonts w:ascii="Arial" w:hAnsi="Arial" w:cs="Arial"/>
                <w:b/>
                <w:bCs/>
                <w:sz w:val="22"/>
                <w:szCs w:val="22"/>
              </w:rPr>
            </w:pPr>
            <w:r>
              <w:rPr>
                <w:rFonts w:ascii="Arial" w:hAnsi="Arial" w:cs="Arial"/>
                <w:b/>
                <w:bCs/>
                <w:sz w:val="22"/>
                <w:szCs w:val="22"/>
              </w:rPr>
              <w:t>Progress T</w:t>
            </w:r>
            <w:bookmarkStart w:id="0" w:name="_GoBack"/>
            <w:bookmarkEnd w:id="0"/>
            <w:r>
              <w:rPr>
                <w:rFonts w:ascii="Arial" w:hAnsi="Arial" w:cs="Arial"/>
                <w:b/>
                <w:bCs/>
                <w:sz w:val="22"/>
                <w:szCs w:val="22"/>
              </w:rPr>
              <w:t>o D</w:t>
            </w:r>
            <w:r w:rsidR="005145F2">
              <w:rPr>
                <w:rFonts w:ascii="Arial" w:hAnsi="Arial" w:cs="Arial"/>
                <w:b/>
                <w:bCs/>
                <w:sz w:val="22"/>
                <w:szCs w:val="22"/>
              </w:rPr>
              <w:t>ate:</w:t>
            </w:r>
          </w:p>
          <w:p w:rsidR="00967304" w:rsidRDefault="00967304" w:rsidP="009306C6">
            <w:pPr>
              <w:rPr>
                <w:rFonts w:ascii="Arial" w:hAnsi="Arial" w:cs="Arial"/>
                <w:bCs/>
                <w:i/>
                <w:sz w:val="22"/>
                <w:szCs w:val="22"/>
              </w:rPr>
            </w:pPr>
          </w:p>
          <w:p w:rsidR="002D5042" w:rsidRDefault="00967304" w:rsidP="009306C6">
            <w:pPr>
              <w:rPr>
                <w:rFonts w:ascii="Arial" w:hAnsi="Arial" w:cs="Arial"/>
                <w:bCs/>
                <w:sz w:val="22"/>
                <w:szCs w:val="22"/>
              </w:rPr>
            </w:pPr>
            <w:r>
              <w:rPr>
                <w:rFonts w:ascii="Arial" w:hAnsi="Arial" w:cs="Arial"/>
                <w:bCs/>
                <w:sz w:val="22"/>
                <w:szCs w:val="22"/>
              </w:rPr>
              <w:t>At the last update to the committee, in February 2016, the project was due to go live with phase 2.</w:t>
            </w:r>
          </w:p>
          <w:p w:rsidR="00777998" w:rsidRDefault="00777998" w:rsidP="009306C6">
            <w:pPr>
              <w:rPr>
                <w:rFonts w:ascii="Arial" w:hAnsi="Arial" w:cs="Arial"/>
                <w:bCs/>
                <w:i/>
                <w:sz w:val="22"/>
                <w:szCs w:val="22"/>
              </w:rPr>
            </w:pPr>
          </w:p>
          <w:p w:rsidR="001203B3" w:rsidRDefault="00507008" w:rsidP="00507008">
            <w:pPr>
              <w:rPr>
                <w:rFonts w:ascii="Arial" w:hAnsi="Arial" w:cs="Arial"/>
                <w:bCs/>
                <w:sz w:val="22"/>
                <w:szCs w:val="22"/>
              </w:rPr>
            </w:pPr>
            <w:r>
              <w:rPr>
                <w:rFonts w:ascii="Arial" w:hAnsi="Arial" w:cs="Arial"/>
                <w:bCs/>
                <w:sz w:val="22"/>
                <w:szCs w:val="22"/>
              </w:rPr>
              <w:t>Due to</w:t>
            </w:r>
            <w:r w:rsidR="00967304">
              <w:rPr>
                <w:rFonts w:ascii="Arial" w:hAnsi="Arial" w:cs="Arial"/>
                <w:bCs/>
                <w:sz w:val="22"/>
                <w:szCs w:val="22"/>
              </w:rPr>
              <w:t xml:space="preserve"> </w:t>
            </w:r>
            <w:r w:rsidR="00967304" w:rsidRPr="00622E6E">
              <w:rPr>
                <w:rFonts w:ascii="Arial" w:hAnsi="Arial" w:cs="Arial"/>
                <w:bCs/>
                <w:sz w:val="22"/>
                <w:szCs w:val="22"/>
              </w:rPr>
              <w:t>major</w:t>
            </w:r>
            <w:r w:rsidRPr="00622E6E">
              <w:rPr>
                <w:rFonts w:ascii="Arial" w:hAnsi="Arial" w:cs="Arial"/>
                <w:bCs/>
                <w:sz w:val="22"/>
                <w:szCs w:val="22"/>
              </w:rPr>
              <w:t xml:space="preserve"> infrastructure issues</w:t>
            </w:r>
            <w:r w:rsidR="00E613AF">
              <w:rPr>
                <w:rFonts w:ascii="Arial" w:hAnsi="Arial" w:cs="Arial"/>
                <w:bCs/>
                <w:sz w:val="22"/>
                <w:szCs w:val="22"/>
              </w:rPr>
              <w:t xml:space="preserve"> involving</w:t>
            </w:r>
            <w:r>
              <w:rPr>
                <w:rFonts w:ascii="Arial" w:hAnsi="Arial" w:cs="Arial"/>
                <w:bCs/>
                <w:sz w:val="22"/>
                <w:szCs w:val="22"/>
              </w:rPr>
              <w:t xml:space="preserve"> technology</w:t>
            </w:r>
            <w:r w:rsidR="00E613AF">
              <w:rPr>
                <w:rFonts w:ascii="Arial" w:hAnsi="Arial" w:cs="Arial"/>
                <w:bCs/>
                <w:sz w:val="22"/>
                <w:szCs w:val="22"/>
              </w:rPr>
              <w:t>,</w:t>
            </w:r>
            <w:r w:rsidR="00777998">
              <w:rPr>
                <w:rFonts w:ascii="Arial" w:hAnsi="Arial" w:cs="Arial"/>
                <w:bCs/>
                <w:sz w:val="22"/>
                <w:szCs w:val="22"/>
              </w:rPr>
              <w:t xml:space="preserve"> </w:t>
            </w:r>
            <w:r>
              <w:rPr>
                <w:rFonts w:ascii="Arial" w:hAnsi="Arial" w:cs="Arial"/>
                <w:bCs/>
                <w:sz w:val="22"/>
                <w:szCs w:val="22"/>
              </w:rPr>
              <w:t>the project had to delay</w:t>
            </w:r>
            <w:r w:rsidR="00E511F2">
              <w:rPr>
                <w:rFonts w:ascii="Arial" w:hAnsi="Arial" w:cs="Arial"/>
                <w:bCs/>
                <w:sz w:val="22"/>
                <w:szCs w:val="22"/>
              </w:rPr>
              <w:t xml:space="preserve"> starting phase 2 until mid-May and</w:t>
            </w:r>
            <w:r w:rsidR="008D1679">
              <w:rPr>
                <w:rFonts w:ascii="Arial" w:hAnsi="Arial" w:cs="Arial"/>
                <w:bCs/>
                <w:sz w:val="22"/>
                <w:szCs w:val="22"/>
              </w:rPr>
              <w:t xml:space="preserve"> at</w:t>
            </w:r>
            <w:r>
              <w:rPr>
                <w:rFonts w:ascii="Arial" w:hAnsi="Arial" w:cs="Arial"/>
                <w:bCs/>
                <w:sz w:val="22"/>
                <w:szCs w:val="22"/>
              </w:rPr>
              <w:t xml:space="preserve"> the same time, to avoid further delays, one surgery had to withdraw from the second phase altogether</w:t>
            </w:r>
            <w:r w:rsidR="005145F2">
              <w:rPr>
                <w:rFonts w:ascii="Arial" w:hAnsi="Arial" w:cs="Arial"/>
                <w:bCs/>
                <w:sz w:val="22"/>
                <w:szCs w:val="22"/>
              </w:rPr>
              <w:t xml:space="preserve"> due to technical issues that could not</w:t>
            </w:r>
            <w:r w:rsidR="00622E6E">
              <w:rPr>
                <w:rFonts w:ascii="Arial" w:hAnsi="Arial" w:cs="Arial"/>
                <w:bCs/>
                <w:sz w:val="22"/>
                <w:szCs w:val="22"/>
              </w:rPr>
              <w:t xml:space="preserve"> be resolved within the required</w:t>
            </w:r>
            <w:r w:rsidR="005145F2">
              <w:rPr>
                <w:rFonts w:ascii="Arial" w:hAnsi="Arial" w:cs="Arial"/>
                <w:bCs/>
                <w:sz w:val="22"/>
                <w:szCs w:val="22"/>
              </w:rPr>
              <w:t xml:space="preserve"> timescales.</w:t>
            </w:r>
            <w:r>
              <w:rPr>
                <w:rFonts w:ascii="Arial" w:hAnsi="Arial" w:cs="Arial"/>
                <w:bCs/>
                <w:sz w:val="22"/>
                <w:szCs w:val="22"/>
              </w:rPr>
              <w:t xml:space="preserve"> </w:t>
            </w:r>
          </w:p>
          <w:p w:rsidR="00622E6E" w:rsidRDefault="00622E6E" w:rsidP="00507008">
            <w:pPr>
              <w:rPr>
                <w:rFonts w:ascii="Arial" w:hAnsi="Arial" w:cs="Arial"/>
                <w:bCs/>
                <w:sz w:val="22"/>
                <w:szCs w:val="22"/>
              </w:rPr>
            </w:pPr>
          </w:p>
          <w:p w:rsidR="00622E6E" w:rsidRDefault="00622E6E" w:rsidP="00622E6E">
            <w:pPr>
              <w:rPr>
                <w:rFonts w:ascii="Arial" w:hAnsi="Arial" w:cs="Arial"/>
                <w:bCs/>
                <w:sz w:val="22"/>
                <w:szCs w:val="22"/>
              </w:rPr>
            </w:pPr>
            <w:r>
              <w:rPr>
                <w:rFonts w:ascii="Arial" w:hAnsi="Arial" w:cs="Arial"/>
                <w:bCs/>
                <w:sz w:val="22"/>
                <w:szCs w:val="22"/>
              </w:rPr>
              <w:t>The Docks collaborative have been operating with nine surgeries and Core Care Links (the local GP out of hour’s provider) for just under eight weeks, at the time of this paper being written. We ar</w:t>
            </w:r>
            <w:r w:rsidR="008D1679">
              <w:rPr>
                <w:rFonts w:ascii="Arial" w:hAnsi="Arial" w:cs="Arial"/>
                <w:bCs/>
                <w:sz w:val="22"/>
                <w:szCs w:val="22"/>
              </w:rPr>
              <w:t>e staffing the shifts within the service to cover the core operating hours</w:t>
            </w:r>
            <w:r>
              <w:rPr>
                <w:rFonts w:ascii="Arial" w:hAnsi="Arial" w:cs="Arial"/>
                <w:bCs/>
                <w:sz w:val="22"/>
                <w:szCs w:val="22"/>
              </w:rPr>
              <w:t xml:space="preserve"> with GP’s from within the collaborative practices, with the shortfall being covered by Core Care Links.</w:t>
            </w:r>
          </w:p>
          <w:p w:rsidR="000874B5" w:rsidRDefault="000874B5" w:rsidP="00622E6E">
            <w:pPr>
              <w:rPr>
                <w:rFonts w:ascii="Arial" w:hAnsi="Arial" w:cs="Arial"/>
                <w:bCs/>
                <w:sz w:val="22"/>
                <w:szCs w:val="22"/>
              </w:rPr>
            </w:pPr>
          </w:p>
          <w:p w:rsidR="00D125AF" w:rsidRPr="00D125AF" w:rsidRDefault="00D154ED" w:rsidP="00622E6E">
            <w:pPr>
              <w:rPr>
                <w:rFonts w:ascii="Arial" w:hAnsi="Arial" w:cs="Arial"/>
                <w:b/>
                <w:bCs/>
                <w:sz w:val="22"/>
                <w:szCs w:val="22"/>
              </w:rPr>
            </w:pPr>
            <w:r>
              <w:rPr>
                <w:rFonts w:ascii="Arial" w:hAnsi="Arial" w:cs="Arial"/>
                <w:b/>
                <w:bCs/>
                <w:sz w:val="22"/>
                <w:szCs w:val="22"/>
              </w:rPr>
              <w:t>How The Service Is A</w:t>
            </w:r>
            <w:r w:rsidR="00D125AF" w:rsidRPr="00D125AF">
              <w:rPr>
                <w:rFonts w:ascii="Arial" w:hAnsi="Arial" w:cs="Arial"/>
                <w:b/>
                <w:bCs/>
                <w:sz w:val="22"/>
                <w:szCs w:val="22"/>
              </w:rPr>
              <w:t>ccessed:</w:t>
            </w:r>
          </w:p>
          <w:p w:rsidR="00622E6E" w:rsidRPr="00D125AF" w:rsidRDefault="00622E6E" w:rsidP="00622E6E">
            <w:pPr>
              <w:rPr>
                <w:rFonts w:ascii="Arial" w:hAnsi="Arial" w:cs="Arial"/>
                <w:b/>
                <w:bCs/>
                <w:sz w:val="22"/>
                <w:szCs w:val="22"/>
              </w:rPr>
            </w:pPr>
          </w:p>
          <w:p w:rsidR="00622E6E" w:rsidRDefault="00622E6E" w:rsidP="00622E6E">
            <w:pPr>
              <w:rPr>
                <w:rFonts w:ascii="Arial" w:hAnsi="Arial" w:cs="Arial"/>
                <w:bCs/>
                <w:sz w:val="22"/>
                <w:szCs w:val="22"/>
              </w:rPr>
            </w:pPr>
            <w:r>
              <w:rPr>
                <w:rFonts w:ascii="Arial" w:hAnsi="Arial" w:cs="Arial"/>
                <w:bCs/>
                <w:sz w:val="22"/>
                <w:szCs w:val="22"/>
              </w:rPr>
              <w:t xml:space="preserve">Appointments are booked by the use of an automated </w:t>
            </w:r>
            <w:r w:rsidR="008D1679">
              <w:rPr>
                <w:rFonts w:ascii="Arial" w:hAnsi="Arial" w:cs="Arial"/>
                <w:bCs/>
                <w:sz w:val="22"/>
                <w:szCs w:val="22"/>
              </w:rPr>
              <w:t xml:space="preserve">telephone </w:t>
            </w:r>
            <w:r>
              <w:rPr>
                <w:rFonts w:ascii="Arial" w:hAnsi="Arial" w:cs="Arial"/>
                <w:bCs/>
                <w:sz w:val="22"/>
                <w:szCs w:val="22"/>
              </w:rPr>
              <w:t xml:space="preserve">booking service from the patient’s own surgery, or the practice receptionist, into rotas that are visible by being linked </w:t>
            </w:r>
            <w:r w:rsidR="008D1679">
              <w:rPr>
                <w:rFonts w:ascii="Arial" w:hAnsi="Arial" w:cs="Arial"/>
                <w:bCs/>
                <w:sz w:val="22"/>
                <w:szCs w:val="22"/>
              </w:rPr>
              <w:t>together through Shared Admin via</w:t>
            </w:r>
            <w:r>
              <w:rPr>
                <w:rFonts w:ascii="Arial" w:hAnsi="Arial" w:cs="Arial"/>
                <w:bCs/>
                <w:sz w:val="22"/>
                <w:szCs w:val="22"/>
              </w:rPr>
              <w:t xml:space="preserve"> system one</w:t>
            </w:r>
            <w:r w:rsidR="008D1679">
              <w:rPr>
                <w:rFonts w:ascii="Arial" w:hAnsi="Arial" w:cs="Arial"/>
                <w:bCs/>
                <w:sz w:val="22"/>
                <w:szCs w:val="22"/>
              </w:rPr>
              <w:t xml:space="preserve"> across all sites</w:t>
            </w:r>
            <w:r>
              <w:rPr>
                <w:rFonts w:ascii="Arial" w:hAnsi="Arial" w:cs="Arial"/>
                <w:bCs/>
                <w:sz w:val="22"/>
                <w:szCs w:val="22"/>
              </w:rPr>
              <w:t>.</w:t>
            </w:r>
          </w:p>
          <w:p w:rsidR="00622E6E" w:rsidRDefault="00622E6E" w:rsidP="00622E6E">
            <w:pPr>
              <w:rPr>
                <w:rFonts w:ascii="Arial" w:hAnsi="Arial" w:cs="Arial"/>
                <w:bCs/>
                <w:sz w:val="22"/>
                <w:szCs w:val="22"/>
              </w:rPr>
            </w:pPr>
          </w:p>
          <w:p w:rsidR="00622E6E" w:rsidRDefault="00622E6E" w:rsidP="00622E6E">
            <w:pPr>
              <w:rPr>
                <w:rFonts w:ascii="Arial" w:hAnsi="Arial" w:cs="Arial"/>
                <w:bCs/>
                <w:sz w:val="22"/>
                <w:szCs w:val="22"/>
              </w:rPr>
            </w:pPr>
            <w:r>
              <w:rPr>
                <w:rFonts w:ascii="Arial" w:hAnsi="Arial" w:cs="Arial"/>
                <w:bCs/>
                <w:sz w:val="22"/>
                <w:szCs w:val="22"/>
              </w:rPr>
              <w:t>The shared administrative system gives nominated users access to patient records across the pract</w:t>
            </w:r>
            <w:r w:rsidR="008D1679">
              <w:rPr>
                <w:rFonts w:ascii="Arial" w:hAnsi="Arial" w:cs="Arial"/>
                <w:bCs/>
                <w:sz w:val="22"/>
                <w:szCs w:val="22"/>
              </w:rPr>
              <w:t>ices, whilst the provision of</w:t>
            </w:r>
            <w:r>
              <w:rPr>
                <w:rFonts w:ascii="Arial" w:hAnsi="Arial" w:cs="Arial"/>
                <w:bCs/>
                <w:sz w:val="22"/>
                <w:szCs w:val="22"/>
              </w:rPr>
              <w:t xml:space="preserve"> face to face </w:t>
            </w:r>
            <w:r w:rsidR="008D1679">
              <w:rPr>
                <w:rFonts w:ascii="Arial" w:hAnsi="Arial" w:cs="Arial"/>
                <w:bCs/>
                <w:sz w:val="22"/>
                <w:szCs w:val="22"/>
              </w:rPr>
              <w:t xml:space="preserve">consultations </w:t>
            </w:r>
            <w:r>
              <w:rPr>
                <w:rFonts w:ascii="Arial" w:hAnsi="Arial" w:cs="Arial"/>
                <w:bCs/>
                <w:sz w:val="22"/>
                <w:szCs w:val="22"/>
              </w:rPr>
              <w:t>is at a centralised location within the GPOOH unit through the provision of a designated GP.</w:t>
            </w:r>
          </w:p>
          <w:p w:rsidR="00622E6E" w:rsidRDefault="00622E6E" w:rsidP="00622E6E">
            <w:pPr>
              <w:rPr>
                <w:rFonts w:ascii="Arial" w:hAnsi="Arial" w:cs="Arial"/>
                <w:bCs/>
                <w:sz w:val="22"/>
                <w:szCs w:val="22"/>
              </w:rPr>
            </w:pPr>
          </w:p>
          <w:p w:rsidR="00E511F2" w:rsidRPr="00E511F2" w:rsidRDefault="00E511F2" w:rsidP="00622E6E">
            <w:pPr>
              <w:rPr>
                <w:rFonts w:ascii="Arial" w:hAnsi="Arial" w:cs="Arial"/>
                <w:bCs/>
                <w:color w:val="00B0F0"/>
                <w:sz w:val="22"/>
                <w:szCs w:val="22"/>
              </w:rPr>
            </w:pPr>
          </w:p>
          <w:p w:rsidR="00622E6E" w:rsidRPr="00622E6E" w:rsidRDefault="00622E6E" w:rsidP="00507008">
            <w:pPr>
              <w:rPr>
                <w:rFonts w:ascii="Arial" w:hAnsi="Arial" w:cs="Arial"/>
                <w:b/>
                <w:bCs/>
                <w:sz w:val="22"/>
                <w:szCs w:val="22"/>
              </w:rPr>
            </w:pPr>
            <w:r w:rsidRPr="00622E6E">
              <w:rPr>
                <w:rFonts w:ascii="Arial" w:hAnsi="Arial" w:cs="Arial"/>
                <w:b/>
                <w:bCs/>
                <w:sz w:val="22"/>
                <w:szCs w:val="22"/>
              </w:rPr>
              <w:t>Activity and KPI’s</w:t>
            </w:r>
            <w:r w:rsidR="00D154ED">
              <w:rPr>
                <w:rFonts w:ascii="Arial" w:hAnsi="Arial" w:cs="Arial"/>
                <w:b/>
                <w:bCs/>
                <w:sz w:val="22"/>
                <w:szCs w:val="22"/>
              </w:rPr>
              <w:t>:</w:t>
            </w:r>
          </w:p>
          <w:p w:rsidR="001203B3" w:rsidRDefault="001203B3" w:rsidP="00507008">
            <w:pPr>
              <w:rPr>
                <w:rFonts w:ascii="Arial" w:hAnsi="Arial" w:cs="Arial"/>
                <w:bCs/>
                <w:sz w:val="22"/>
                <w:szCs w:val="22"/>
              </w:rPr>
            </w:pPr>
          </w:p>
          <w:p w:rsidR="000874B5" w:rsidRPr="00B97E6D" w:rsidRDefault="00B97E6D" w:rsidP="000874B5">
            <w:pPr>
              <w:rPr>
                <w:rFonts w:ascii="Arial" w:hAnsi="Arial" w:cs="Arial"/>
                <w:bCs/>
                <w:sz w:val="22"/>
                <w:szCs w:val="22"/>
              </w:rPr>
            </w:pPr>
            <w:r>
              <w:rPr>
                <w:rFonts w:ascii="Arial" w:hAnsi="Arial" w:cs="Arial"/>
                <w:bCs/>
                <w:sz w:val="22"/>
                <w:szCs w:val="22"/>
              </w:rPr>
              <w:t>On the whole, the project is</w:t>
            </w:r>
            <w:r w:rsidR="00622E6E">
              <w:rPr>
                <w:rFonts w:ascii="Arial" w:hAnsi="Arial" w:cs="Arial"/>
                <w:bCs/>
                <w:sz w:val="22"/>
                <w:szCs w:val="22"/>
              </w:rPr>
              <w:t xml:space="preserve"> experiencing a much slower uptake than anticipated.  </w:t>
            </w:r>
            <w:r>
              <w:rPr>
                <w:rFonts w:ascii="Arial" w:hAnsi="Arial" w:cs="Arial"/>
                <w:bCs/>
                <w:sz w:val="22"/>
                <w:szCs w:val="22"/>
              </w:rPr>
              <w:t xml:space="preserve">However, there </w:t>
            </w:r>
            <w:r w:rsidRPr="00B97E6D">
              <w:rPr>
                <w:rFonts w:ascii="Arial" w:hAnsi="Arial" w:cs="Arial"/>
                <w:bCs/>
                <w:sz w:val="22"/>
                <w:szCs w:val="22"/>
              </w:rPr>
              <w:t>has gradually been a</w:t>
            </w:r>
            <w:r w:rsidR="00622E6E" w:rsidRPr="00B97E6D">
              <w:rPr>
                <w:rFonts w:ascii="Arial" w:hAnsi="Arial" w:cs="Arial"/>
                <w:bCs/>
                <w:sz w:val="22"/>
                <w:szCs w:val="22"/>
              </w:rPr>
              <w:t xml:space="preserve"> steady increase as people learn more about the project, week on week, and anticipate this uptake to continue to rise in the future weeks.</w:t>
            </w:r>
            <w:r w:rsidRPr="00B97E6D">
              <w:rPr>
                <w:rFonts w:ascii="Arial" w:hAnsi="Arial" w:cs="Arial"/>
                <w:bCs/>
                <w:sz w:val="22"/>
                <w:szCs w:val="22"/>
              </w:rPr>
              <w:t xml:space="preserve"> </w:t>
            </w:r>
            <w:r w:rsidR="000874B5" w:rsidRPr="00B97E6D">
              <w:rPr>
                <w:rFonts w:ascii="Arial" w:hAnsi="Arial" w:cs="Arial"/>
                <w:bCs/>
                <w:sz w:val="22"/>
                <w:szCs w:val="22"/>
              </w:rPr>
              <w:t xml:space="preserve">However, </w:t>
            </w:r>
            <w:r w:rsidRPr="00B97E6D">
              <w:rPr>
                <w:rFonts w:ascii="Arial" w:hAnsi="Arial" w:cs="Arial"/>
                <w:bCs/>
                <w:sz w:val="22"/>
                <w:szCs w:val="22"/>
              </w:rPr>
              <w:t xml:space="preserve">it is acknowledged that </w:t>
            </w:r>
            <w:r w:rsidR="000874B5" w:rsidRPr="00B97E6D">
              <w:rPr>
                <w:rFonts w:ascii="Arial" w:hAnsi="Arial" w:cs="Arial"/>
                <w:bCs/>
                <w:sz w:val="22"/>
                <w:szCs w:val="22"/>
              </w:rPr>
              <w:t>educating people to use this service will take time.</w:t>
            </w:r>
          </w:p>
          <w:p w:rsidR="00B97E6D" w:rsidRPr="00B97E6D" w:rsidRDefault="00B97E6D" w:rsidP="000874B5">
            <w:pPr>
              <w:rPr>
                <w:rFonts w:ascii="Arial" w:hAnsi="Arial" w:cs="Arial"/>
                <w:bCs/>
                <w:sz w:val="22"/>
                <w:szCs w:val="22"/>
              </w:rPr>
            </w:pPr>
          </w:p>
          <w:p w:rsidR="000874B5" w:rsidRPr="00B97E6D" w:rsidRDefault="000874B5" w:rsidP="000874B5">
            <w:pPr>
              <w:rPr>
                <w:rFonts w:ascii="Arial" w:hAnsi="Arial" w:cs="Arial"/>
                <w:bCs/>
                <w:sz w:val="22"/>
                <w:szCs w:val="22"/>
              </w:rPr>
            </w:pPr>
            <w:r w:rsidRPr="00B97E6D">
              <w:rPr>
                <w:rFonts w:ascii="Arial" w:hAnsi="Arial" w:cs="Arial"/>
                <w:bCs/>
                <w:sz w:val="22"/>
                <w:szCs w:val="22"/>
              </w:rPr>
              <w:t>We are working with each practice to help advertise internally through simplified leaflets, surgery Facebook pages and</w:t>
            </w:r>
            <w:r w:rsidR="00B97E6D" w:rsidRPr="00B97E6D">
              <w:rPr>
                <w:rFonts w:ascii="Arial" w:hAnsi="Arial" w:cs="Arial"/>
                <w:bCs/>
                <w:sz w:val="22"/>
                <w:szCs w:val="22"/>
              </w:rPr>
              <w:t xml:space="preserve"> websites and have provided the practices</w:t>
            </w:r>
            <w:r w:rsidRPr="00B97E6D">
              <w:rPr>
                <w:rFonts w:ascii="Arial" w:hAnsi="Arial" w:cs="Arial"/>
                <w:bCs/>
                <w:sz w:val="22"/>
                <w:szCs w:val="22"/>
              </w:rPr>
              <w:t xml:space="preserve"> with a short clip showing how easy it is to book through the automated service.</w:t>
            </w:r>
          </w:p>
          <w:p w:rsidR="00915A04" w:rsidRDefault="00915A04" w:rsidP="00507008">
            <w:pPr>
              <w:rPr>
                <w:rFonts w:ascii="Arial" w:hAnsi="Arial" w:cs="Arial"/>
                <w:bCs/>
                <w:sz w:val="22"/>
                <w:szCs w:val="22"/>
              </w:rPr>
            </w:pPr>
          </w:p>
          <w:p w:rsidR="00507008" w:rsidRDefault="003B4EDB" w:rsidP="00507008">
            <w:pPr>
              <w:rPr>
                <w:rFonts w:ascii="Arial" w:hAnsi="Arial" w:cs="Arial"/>
                <w:bCs/>
                <w:sz w:val="22"/>
                <w:szCs w:val="22"/>
              </w:rPr>
            </w:pPr>
            <w:r>
              <w:rPr>
                <w:rFonts w:ascii="Arial" w:hAnsi="Arial" w:cs="Arial"/>
                <w:bCs/>
                <w:sz w:val="22"/>
                <w:szCs w:val="22"/>
              </w:rPr>
              <w:t>It is</w:t>
            </w:r>
            <w:r w:rsidR="001203B3">
              <w:rPr>
                <w:rFonts w:ascii="Arial" w:hAnsi="Arial" w:cs="Arial"/>
                <w:bCs/>
                <w:sz w:val="22"/>
                <w:szCs w:val="22"/>
              </w:rPr>
              <w:t xml:space="preserve"> </w:t>
            </w:r>
            <w:r w:rsidR="00622E6E">
              <w:rPr>
                <w:rFonts w:ascii="Arial" w:hAnsi="Arial" w:cs="Arial"/>
                <w:bCs/>
                <w:sz w:val="22"/>
                <w:szCs w:val="22"/>
              </w:rPr>
              <w:t>unclear at this point if the service</w:t>
            </w:r>
            <w:r>
              <w:rPr>
                <w:rFonts w:ascii="Arial" w:hAnsi="Arial" w:cs="Arial"/>
                <w:bCs/>
                <w:sz w:val="22"/>
                <w:szCs w:val="22"/>
              </w:rPr>
              <w:t xml:space="preserve"> is generating n</w:t>
            </w:r>
            <w:r w:rsidR="00B97E6D">
              <w:rPr>
                <w:rFonts w:ascii="Arial" w:hAnsi="Arial" w:cs="Arial"/>
                <w:bCs/>
                <w:sz w:val="22"/>
                <w:szCs w:val="22"/>
              </w:rPr>
              <w:t>ew business</w:t>
            </w:r>
            <w:r>
              <w:rPr>
                <w:rFonts w:ascii="Arial" w:hAnsi="Arial" w:cs="Arial"/>
                <w:bCs/>
                <w:sz w:val="22"/>
                <w:szCs w:val="22"/>
              </w:rPr>
              <w:t xml:space="preserve"> from patients or reducing the use in </w:t>
            </w:r>
            <w:r w:rsidR="008823FC">
              <w:rPr>
                <w:rFonts w:ascii="Arial" w:hAnsi="Arial" w:cs="Arial"/>
                <w:bCs/>
                <w:sz w:val="22"/>
                <w:szCs w:val="22"/>
              </w:rPr>
              <w:t xml:space="preserve">A&amp;E or </w:t>
            </w:r>
            <w:r>
              <w:rPr>
                <w:rFonts w:ascii="Arial" w:hAnsi="Arial" w:cs="Arial"/>
                <w:bCs/>
                <w:sz w:val="22"/>
                <w:szCs w:val="22"/>
              </w:rPr>
              <w:t xml:space="preserve">GPOOH and may be some weeks before </w:t>
            </w:r>
            <w:r w:rsidR="00622E6E">
              <w:rPr>
                <w:rFonts w:ascii="Arial" w:hAnsi="Arial" w:cs="Arial"/>
                <w:bCs/>
                <w:sz w:val="22"/>
                <w:szCs w:val="22"/>
              </w:rPr>
              <w:t>sufficient data is available to enable us to determine this.</w:t>
            </w:r>
          </w:p>
          <w:p w:rsidR="00507008" w:rsidRDefault="00507008" w:rsidP="009306C6">
            <w:pPr>
              <w:rPr>
                <w:rFonts w:ascii="Arial" w:hAnsi="Arial" w:cs="Arial"/>
                <w:bCs/>
                <w:i/>
                <w:sz w:val="22"/>
                <w:szCs w:val="22"/>
              </w:rPr>
            </w:pPr>
          </w:p>
          <w:p w:rsidR="002D5042" w:rsidRDefault="002D5042" w:rsidP="002D5042">
            <w:pPr>
              <w:rPr>
                <w:rFonts w:ascii="Arial" w:hAnsi="Arial" w:cs="Arial"/>
                <w:bCs/>
                <w:sz w:val="22"/>
                <w:szCs w:val="22"/>
              </w:rPr>
            </w:pPr>
            <w:r>
              <w:rPr>
                <w:rFonts w:ascii="Arial" w:hAnsi="Arial" w:cs="Arial"/>
                <w:bCs/>
                <w:sz w:val="22"/>
                <w:szCs w:val="22"/>
              </w:rPr>
              <w:t>Following the last Joint Co-Commissioning committee meeting</w:t>
            </w:r>
            <w:r w:rsidR="008823FC">
              <w:rPr>
                <w:rFonts w:ascii="Arial" w:hAnsi="Arial" w:cs="Arial"/>
                <w:bCs/>
                <w:sz w:val="22"/>
                <w:szCs w:val="22"/>
              </w:rPr>
              <w:t>,</w:t>
            </w:r>
            <w:r w:rsidR="00455DE0">
              <w:rPr>
                <w:rFonts w:ascii="Arial" w:hAnsi="Arial" w:cs="Arial"/>
                <w:bCs/>
                <w:sz w:val="22"/>
                <w:szCs w:val="22"/>
              </w:rPr>
              <w:t xml:space="preserve"> the KPI’s have been agreed for the project</w:t>
            </w:r>
            <w:r>
              <w:rPr>
                <w:rFonts w:ascii="Arial" w:hAnsi="Arial" w:cs="Arial"/>
                <w:bCs/>
                <w:sz w:val="22"/>
                <w:szCs w:val="22"/>
              </w:rPr>
              <w:t xml:space="preserve">. </w:t>
            </w:r>
          </w:p>
          <w:p w:rsidR="00455DE0" w:rsidRDefault="00455DE0" w:rsidP="002D5042">
            <w:pPr>
              <w:rPr>
                <w:rFonts w:ascii="Arial" w:hAnsi="Arial" w:cs="Arial"/>
                <w:bCs/>
                <w:sz w:val="22"/>
                <w:szCs w:val="22"/>
              </w:rPr>
            </w:pPr>
          </w:p>
          <w:p w:rsidR="00455DE0" w:rsidRPr="00D154ED" w:rsidRDefault="00455DE0" w:rsidP="002D5042">
            <w:pPr>
              <w:rPr>
                <w:rFonts w:ascii="Arial" w:hAnsi="Arial" w:cs="Arial"/>
                <w:b/>
                <w:bCs/>
                <w:sz w:val="22"/>
                <w:szCs w:val="22"/>
              </w:rPr>
            </w:pPr>
            <w:r w:rsidRPr="00455DE0">
              <w:rPr>
                <w:rFonts w:ascii="Arial" w:hAnsi="Arial" w:cs="Arial"/>
                <w:b/>
                <w:bCs/>
                <w:sz w:val="22"/>
                <w:szCs w:val="22"/>
              </w:rPr>
              <w:t>Consultation and Engagement</w:t>
            </w:r>
            <w:r w:rsidR="00D154ED">
              <w:rPr>
                <w:rFonts w:ascii="Arial" w:hAnsi="Arial" w:cs="Arial"/>
                <w:b/>
                <w:bCs/>
                <w:sz w:val="22"/>
                <w:szCs w:val="22"/>
              </w:rPr>
              <w:t>:</w:t>
            </w:r>
          </w:p>
          <w:p w:rsidR="00455DE0" w:rsidRDefault="00455DE0" w:rsidP="002D5042">
            <w:pPr>
              <w:rPr>
                <w:rFonts w:ascii="Arial" w:hAnsi="Arial" w:cs="Arial"/>
                <w:bCs/>
                <w:sz w:val="22"/>
                <w:szCs w:val="22"/>
              </w:rPr>
            </w:pPr>
          </w:p>
          <w:p w:rsidR="002D5042" w:rsidRDefault="00455DE0" w:rsidP="002D5042">
            <w:pPr>
              <w:rPr>
                <w:rFonts w:ascii="Arial" w:hAnsi="Arial" w:cs="Arial"/>
                <w:bCs/>
                <w:sz w:val="22"/>
                <w:szCs w:val="22"/>
              </w:rPr>
            </w:pPr>
            <w:r>
              <w:rPr>
                <w:rFonts w:ascii="Arial" w:hAnsi="Arial" w:cs="Arial"/>
                <w:bCs/>
                <w:sz w:val="22"/>
                <w:szCs w:val="22"/>
              </w:rPr>
              <w:t>To support the project, a</w:t>
            </w:r>
            <w:r w:rsidR="00967304">
              <w:rPr>
                <w:rFonts w:ascii="Arial" w:hAnsi="Arial" w:cs="Arial"/>
                <w:bCs/>
                <w:sz w:val="22"/>
                <w:szCs w:val="22"/>
              </w:rPr>
              <w:t xml:space="preserve"> super P</w:t>
            </w:r>
            <w:r>
              <w:rPr>
                <w:rFonts w:ascii="Arial" w:hAnsi="Arial" w:cs="Arial"/>
                <w:bCs/>
                <w:sz w:val="22"/>
                <w:szCs w:val="22"/>
              </w:rPr>
              <w:t>atient Participation Group (PPG) was formed with representatives from the PPG’s of each of the practice</w:t>
            </w:r>
            <w:r w:rsidR="00B97E6D">
              <w:rPr>
                <w:rFonts w:ascii="Arial" w:hAnsi="Arial" w:cs="Arial"/>
                <w:bCs/>
                <w:sz w:val="22"/>
                <w:szCs w:val="22"/>
              </w:rPr>
              <w:t>s</w:t>
            </w:r>
            <w:r>
              <w:rPr>
                <w:rFonts w:ascii="Arial" w:hAnsi="Arial" w:cs="Arial"/>
                <w:bCs/>
                <w:sz w:val="22"/>
                <w:szCs w:val="22"/>
              </w:rPr>
              <w:t xml:space="preserve"> involved.  The super PPG </w:t>
            </w:r>
            <w:r w:rsidR="00967304">
              <w:rPr>
                <w:rFonts w:ascii="Arial" w:hAnsi="Arial" w:cs="Arial"/>
                <w:bCs/>
                <w:sz w:val="22"/>
                <w:szCs w:val="22"/>
              </w:rPr>
              <w:t>have</w:t>
            </w:r>
            <w:r w:rsidR="002D5042">
              <w:rPr>
                <w:rFonts w:ascii="Arial" w:hAnsi="Arial" w:cs="Arial"/>
                <w:bCs/>
                <w:sz w:val="22"/>
                <w:szCs w:val="22"/>
              </w:rPr>
              <w:t xml:space="preserve"> </w:t>
            </w:r>
            <w:r>
              <w:rPr>
                <w:rFonts w:ascii="Arial" w:hAnsi="Arial" w:cs="Arial"/>
                <w:bCs/>
                <w:sz w:val="22"/>
                <w:szCs w:val="22"/>
              </w:rPr>
              <w:t>advised they are happy to support the project in gathering feedback from patients who have access</w:t>
            </w:r>
            <w:r w:rsidR="00B97E6D">
              <w:rPr>
                <w:rFonts w:ascii="Arial" w:hAnsi="Arial" w:cs="Arial"/>
                <w:bCs/>
                <w:sz w:val="22"/>
                <w:szCs w:val="22"/>
              </w:rPr>
              <w:t>ed</w:t>
            </w:r>
            <w:r>
              <w:rPr>
                <w:rFonts w:ascii="Arial" w:hAnsi="Arial" w:cs="Arial"/>
                <w:bCs/>
                <w:sz w:val="22"/>
                <w:szCs w:val="22"/>
              </w:rPr>
              <w:t xml:space="preserve"> the service.  It has been agreed to begin undertaking this work during the next couple of months.  In</w:t>
            </w:r>
            <w:r w:rsidR="002D5042">
              <w:rPr>
                <w:rFonts w:ascii="Arial" w:hAnsi="Arial" w:cs="Arial"/>
                <w:bCs/>
                <w:sz w:val="22"/>
                <w:szCs w:val="22"/>
              </w:rPr>
              <w:t xml:space="preserve"> </w:t>
            </w:r>
            <w:r>
              <w:rPr>
                <w:rFonts w:ascii="Arial" w:hAnsi="Arial" w:cs="Arial"/>
                <w:bCs/>
                <w:sz w:val="22"/>
                <w:szCs w:val="22"/>
              </w:rPr>
              <w:t xml:space="preserve">the meantime, some feedback forms have been sent directly to patients that have accessed the service.  </w:t>
            </w:r>
            <w:r w:rsidR="002D5042">
              <w:rPr>
                <w:rFonts w:ascii="Arial" w:hAnsi="Arial" w:cs="Arial"/>
                <w:bCs/>
                <w:sz w:val="22"/>
                <w:szCs w:val="22"/>
              </w:rPr>
              <w:t>We are awaiting</w:t>
            </w:r>
            <w:r w:rsidR="001205EF">
              <w:rPr>
                <w:rFonts w:ascii="Arial" w:hAnsi="Arial" w:cs="Arial"/>
                <w:bCs/>
                <w:sz w:val="22"/>
                <w:szCs w:val="22"/>
              </w:rPr>
              <w:t xml:space="preserve"> all</w:t>
            </w:r>
            <w:r w:rsidR="002D5042">
              <w:rPr>
                <w:rFonts w:ascii="Arial" w:hAnsi="Arial" w:cs="Arial"/>
                <w:bCs/>
                <w:sz w:val="22"/>
                <w:szCs w:val="22"/>
              </w:rPr>
              <w:t xml:space="preserve"> the responses to be returned to the </w:t>
            </w:r>
            <w:r w:rsidR="003B4EDB">
              <w:rPr>
                <w:rFonts w:ascii="Arial" w:hAnsi="Arial" w:cs="Arial"/>
                <w:bCs/>
                <w:sz w:val="22"/>
                <w:szCs w:val="22"/>
              </w:rPr>
              <w:t>surgeries</w:t>
            </w:r>
            <w:r w:rsidR="001205EF">
              <w:rPr>
                <w:rFonts w:ascii="Arial" w:hAnsi="Arial" w:cs="Arial"/>
                <w:bCs/>
                <w:sz w:val="22"/>
                <w:szCs w:val="22"/>
              </w:rPr>
              <w:t xml:space="preserve"> but the first has been positive and we are hopeful for more of the same content.</w:t>
            </w:r>
          </w:p>
          <w:p w:rsidR="008D1679" w:rsidRDefault="008D1679" w:rsidP="002D5042">
            <w:pPr>
              <w:rPr>
                <w:rFonts w:ascii="Arial" w:hAnsi="Arial" w:cs="Arial"/>
                <w:bCs/>
                <w:sz w:val="22"/>
                <w:szCs w:val="22"/>
              </w:rPr>
            </w:pPr>
          </w:p>
          <w:p w:rsidR="008D1679" w:rsidRDefault="008D1679" w:rsidP="002D5042">
            <w:pPr>
              <w:rPr>
                <w:rFonts w:ascii="Arial" w:hAnsi="Arial" w:cs="Arial"/>
                <w:b/>
                <w:bCs/>
                <w:sz w:val="22"/>
                <w:szCs w:val="22"/>
              </w:rPr>
            </w:pPr>
            <w:r>
              <w:rPr>
                <w:rFonts w:ascii="Arial" w:hAnsi="Arial" w:cs="Arial"/>
                <w:b/>
                <w:bCs/>
                <w:sz w:val="22"/>
                <w:szCs w:val="22"/>
              </w:rPr>
              <w:t>Challenges:</w:t>
            </w:r>
          </w:p>
          <w:p w:rsidR="008D1679" w:rsidRDefault="008D1679" w:rsidP="002D5042">
            <w:pPr>
              <w:rPr>
                <w:rFonts w:ascii="Arial" w:hAnsi="Arial" w:cs="Arial"/>
                <w:b/>
                <w:bCs/>
                <w:sz w:val="22"/>
                <w:szCs w:val="22"/>
              </w:rPr>
            </w:pPr>
          </w:p>
          <w:p w:rsidR="008D1679" w:rsidRPr="008D1679" w:rsidRDefault="008D1679" w:rsidP="008D1679">
            <w:pPr>
              <w:rPr>
                <w:rFonts w:ascii="Arial" w:hAnsi="Arial" w:cs="Arial"/>
                <w:bCs/>
                <w:sz w:val="22"/>
                <w:szCs w:val="22"/>
              </w:rPr>
            </w:pPr>
            <w:r w:rsidRPr="008D1679">
              <w:rPr>
                <w:rFonts w:ascii="Arial" w:hAnsi="Arial" w:cs="Arial"/>
                <w:bCs/>
                <w:sz w:val="22"/>
                <w:szCs w:val="22"/>
              </w:rPr>
              <w:t>Each surgery involved in the c</w:t>
            </w:r>
            <w:r w:rsidR="00C67D73">
              <w:rPr>
                <w:rFonts w:ascii="Arial" w:hAnsi="Arial" w:cs="Arial"/>
                <w:bCs/>
                <w:sz w:val="22"/>
                <w:szCs w:val="22"/>
              </w:rPr>
              <w:t>ollaborative to differing</w:t>
            </w:r>
            <w:r w:rsidRPr="008D1679">
              <w:rPr>
                <w:rFonts w:ascii="Arial" w:hAnsi="Arial" w:cs="Arial"/>
                <w:bCs/>
                <w:sz w:val="22"/>
                <w:szCs w:val="22"/>
              </w:rPr>
              <w:t xml:space="preserve"> degrees, </w:t>
            </w:r>
            <w:r w:rsidR="00B97E6D">
              <w:rPr>
                <w:rFonts w:ascii="Arial" w:hAnsi="Arial" w:cs="Arial"/>
                <w:bCs/>
                <w:sz w:val="22"/>
                <w:szCs w:val="22"/>
              </w:rPr>
              <w:t>are suffering time delays</w:t>
            </w:r>
            <w:r w:rsidR="00C67D73">
              <w:rPr>
                <w:rFonts w:ascii="Arial" w:hAnsi="Arial" w:cs="Arial"/>
                <w:bCs/>
                <w:sz w:val="22"/>
                <w:szCs w:val="22"/>
              </w:rPr>
              <w:t xml:space="preserve"> in</w:t>
            </w:r>
            <w:r w:rsidR="00B97E6D">
              <w:rPr>
                <w:rFonts w:ascii="Arial" w:hAnsi="Arial" w:cs="Arial"/>
                <w:bCs/>
                <w:sz w:val="22"/>
                <w:szCs w:val="22"/>
              </w:rPr>
              <w:t xml:space="preserve"> accessing patient records within their surgery via</w:t>
            </w:r>
            <w:r w:rsidRPr="008D1679">
              <w:rPr>
                <w:rFonts w:ascii="Arial" w:hAnsi="Arial" w:cs="Arial"/>
                <w:bCs/>
                <w:sz w:val="22"/>
                <w:szCs w:val="22"/>
              </w:rPr>
              <w:t xml:space="preserve"> system one </w:t>
            </w:r>
            <w:r w:rsidR="00B97E6D">
              <w:rPr>
                <w:rFonts w:ascii="Arial" w:hAnsi="Arial" w:cs="Arial"/>
                <w:bCs/>
                <w:sz w:val="22"/>
                <w:szCs w:val="22"/>
              </w:rPr>
              <w:t xml:space="preserve">as a result of the </w:t>
            </w:r>
            <w:r w:rsidR="00E613AF">
              <w:rPr>
                <w:rFonts w:ascii="Arial" w:hAnsi="Arial" w:cs="Arial"/>
                <w:bCs/>
                <w:sz w:val="22"/>
                <w:szCs w:val="22"/>
              </w:rPr>
              <w:t>implementation</w:t>
            </w:r>
            <w:r w:rsidR="00B97E6D">
              <w:rPr>
                <w:rFonts w:ascii="Arial" w:hAnsi="Arial" w:cs="Arial"/>
                <w:bCs/>
                <w:sz w:val="22"/>
                <w:szCs w:val="22"/>
              </w:rPr>
              <w:t xml:space="preserve"> of the shared admin functionality. There is a significant concern that should</w:t>
            </w:r>
            <w:r w:rsidR="00E613AF">
              <w:rPr>
                <w:rFonts w:ascii="Arial" w:hAnsi="Arial" w:cs="Arial"/>
                <w:bCs/>
                <w:sz w:val="22"/>
                <w:szCs w:val="22"/>
              </w:rPr>
              <w:t xml:space="preserve"> utilisation of the shared admin increase / new practices be added, this could pose</w:t>
            </w:r>
            <w:r w:rsidRPr="008D1679">
              <w:rPr>
                <w:rFonts w:ascii="Arial" w:hAnsi="Arial" w:cs="Arial"/>
                <w:bCs/>
                <w:sz w:val="22"/>
                <w:szCs w:val="22"/>
              </w:rPr>
              <w:t xml:space="preserve"> a </w:t>
            </w:r>
            <w:r w:rsidRPr="008D1679">
              <w:rPr>
                <w:rFonts w:ascii="Arial" w:hAnsi="Arial" w:cs="Arial"/>
                <w:b/>
                <w:bCs/>
                <w:sz w:val="22"/>
                <w:szCs w:val="22"/>
              </w:rPr>
              <w:t>serious threat to patient safety</w:t>
            </w:r>
            <w:r w:rsidRPr="008D1679">
              <w:rPr>
                <w:rFonts w:ascii="Arial" w:hAnsi="Arial" w:cs="Arial"/>
                <w:bCs/>
                <w:sz w:val="22"/>
                <w:szCs w:val="22"/>
              </w:rPr>
              <w:t xml:space="preserve">.  </w:t>
            </w:r>
            <w:r w:rsidR="00E613AF">
              <w:rPr>
                <w:rFonts w:ascii="Arial" w:hAnsi="Arial" w:cs="Arial"/>
                <w:bCs/>
                <w:sz w:val="22"/>
                <w:szCs w:val="22"/>
              </w:rPr>
              <w:t xml:space="preserve">This issue has already resulted in one practice having to withdraw from the project. </w:t>
            </w:r>
          </w:p>
          <w:p w:rsidR="008D1679" w:rsidRPr="008D1679" w:rsidRDefault="008D1679" w:rsidP="008D1679">
            <w:pPr>
              <w:rPr>
                <w:rFonts w:ascii="Arial" w:hAnsi="Arial" w:cs="Arial"/>
                <w:bCs/>
                <w:sz w:val="22"/>
                <w:szCs w:val="22"/>
              </w:rPr>
            </w:pPr>
          </w:p>
          <w:p w:rsidR="008D1679" w:rsidRPr="008D1679" w:rsidRDefault="008D1679" w:rsidP="008D1679">
            <w:pPr>
              <w:rPr>
                <w:rFonts w:ascii="Arial" w:hAnsi="Arial" w:cs="Arial"/>
                <w:bCs/>
                <w:sz w:val="22"/>
                <w:szCs w:val="22"/>
              </w:rPr>
            </w:pPr>
            <w:r w:rsidRPr="008D1679">
              <w:rPr>
                <w:rFonts w:ascii="Arial" w:hAnsi="Arial" w:cs="Arial"/>
                <w:bCs/>
                <w:sz w:val="22"/>
                <w:szCs w:val="22"/>
              </w:rPr>
              <w:t>TPP</w:t>
            </w:r>
            <w:r w:rsidR="00C67D73">
              <w:rPr>
                <w:rFonts w:ascii="Arial" w:hAnsi="Arial" w:cs="Arial"/>
                <w:bCs/>
                <w:sz w:val="22"/>
                <w:szCs w:val="22"/>
              </w:rPr>
              <w:t>, the provider of SystmOne</w:t>
            </w:r>
            <w:r w:rsidRPr="008D1679">
              <w:rPr>
                <w:rFonts w:ascii="Arial" w:hAnsi="Arial" w:cs="Arial"/>
                <w:bCs/>
                <w:sz w:val="22"/>
                <w:szCs w:val="22"/>
              </w:rPr>
              <w:t xml:space="preserve"> have been difficult to contact for help in addressing the shared </w:t>
            </w:r>
            <w:r w:rsidR="00C67D73">
              <w:rPr>
                <w:rFonts w:ascii="Arial" w:hAnsi="Arial" w:cs="Arial"/>
                <w:bCs/>
                <w:sz w:val="22"/>
                <w:szCs w:val="22"/>
              </w:rPr>
              <w:t>admin problems encountered. C</w:t>
            </w:r>
            <w:r w:rsidRPr="008D1679">
              <w:rPr>
                <w:rFonts w:ascii="Arial" w:hAnsi="Arial" w:cs="Arial"/>
                <w:bCs/>
                <w:sz w:val="22"/>
                <w:szCs w:val="22"/>
              </w:rPr>
              <w:t>urrently, thanks to the iss</w:t>
            </w:r>
            <w:r w:rsidR="00E613AF">
              <w:rPr>
                <w:rFonts w:ascii="Arial" w:hAnsi="Arial" w:cs="Arial"/>
                <w:bCs/>
                <w:sz w:val="22"/>
                <w:szCs w:val="22"/>
              </w:rPr>
              <w:t>ues being reiterated to TPP by</w:t>
            </w:r>
            <w:r w:rsidRPr="008D1679">
              <w:rPr>
                <w:rFonts w:ascii="Arial" w:hAnsi="Arial" w:cs="Arial"/>
                <w:bCs/>
                <w:sz w:val="22"/>
                <w:szCs w:val="22"/>
              </w:rPr>
              <w:t xml:space="preserve"> NHSE and </w:t>
            </w:r>
            <w:r w:rsidR="00C67D73">
              <w:rPr>
                <w:rFonts w:ascii="Arial" w:hAnsi="Arial" w:cs="Arial"/>
                <w:bCs/>
                <w:sz w:val="22"/>
                <w:szCs w:val="22"/>
              </w:rPr>
              <w:t xml:space="preserve">the </w:t>
            </w:r>
            <w:r w:rsidRPr="008D1679">
              <w:rPr>
                <w:rFonts w:ascii="Arial" w:hAnsi="Arial" w:cs="Arial"/>
                <w:bCs/>
                <w:sz w:val="22"/>
                <w:szCs w:val="22"/>
              </w:rPr>
              <w:t xml:space="preserve">CCG, we are </w:t>
            </w:r>
            <w:r w:rsidR="00C67D73">
              <w:rPr>
                <w:rFonts w:ascii="Arial" w:hAnsi="Arial" w:cs="Arial"/>
                <w:bCs/>
                <w:sz w:val="22"/>
                <w:szCs w:val="22"/>
              </w:rPr>
              <w:t>awaiting</w:t>
            </w:r>
            <w:r w:rsidRPr="008D1679">
              <w:rPr>
                <w:rFonts w:ascii="Arial" w:hAnsi="Arial" w:cs="Arial"/>
                <w:bCs/>
                <w:sz w:val="22"/>
                <w:szCs w:val="22"/>
              </w:rPr>
              <w:t xml:space="preserve"> a direct line of contact to address some, if not all</w:t>
            </w:r>
            <w:r w:rsidR="00C67D73">
              <w:rPr>
                <w:rFonts w:ascii="Arial" w:hAnsi="Arial" w:cs="Arial"/>
                <w:bCs/>
                <w:sz w:val="22"/>
                <w:szCs w:val="22"/>
              </w:rPr>
              <w:t>,</w:t>
            </w:r>
            <w:r w:rsidRPr="008D1679">
              <w:rPr>
                <w:rFonts w:ascii="Arial" w:hAnsi="Arial" w:cs="Arial"/>
                <w:bCs/>
                <w:sz w:val="22"/>
                <w:szCs w:val="22"/>
              </w:rPr>
              <w:t xml:space="preserve"> of these problems.</w:t>
            </w:r>
          </w:p>
          <w:p w:rsidR="008D1679" w:rsidRPr="008D1679" w:rsidRDefault="008D1679" w:rsidP="008D1679">
            <w:pPr>
              <w:rPr>
                <w:rFonts w:ascii="Arial" w:hAnsi="Arial" w:cs="Arial"/>
                <w:bCs/>
                <w:sz w:val="22"/>
                <w:szCs w:val="22"/>
              </w:rPr>
            </w:pPr>
          </w:p>
          <w:p w:rsidR="008D1679" w:rsidRPr="008D1679" w:rsidRDefault="00C67D73" w:rsidP="008D1679">
            <w:pPr>
              <w:rPr>
                <w:rFonts w:ascii="Arial" w:hAnsi="Arial" w:cs="Arial"/>
                <w:bCs/>
                <w:sz w:val="22"/>
                <w:szCs w:val="22"/>
              </w:rPr>
            </w:pPr>
            <w:r>
              <w:rPr>
                <w:rFonts w:ascii="Arial" w:hAnsi="Arial" w:cs="Arial"/>
                <w:bCs/>
                <w:sz w:val="22"/>
                <w:szCs w:val="22"/>
              </w:rPr>
              <w:t>Our new</w:t>
            </w:r>
            <w:r w:rsidR="008D1679" w:rsidRPr="008D1679">
              <w:rPr>
                <w:rFonts w:ascii="Arial" w:hAnsi="Arial" w:cs="Arial"/>
                <w:bCs/>
                <w:sz w:val="22"/>
                <w:szCs w:val="22"/>
              </w:rPr>
              <w:t xml:space="preserve"> IT service </w:t>
            </w:r>
            <w:r>
              <w:rPr>
                <w:rFonts w:ascii="Arial" w:hAnsi="Arial" w:cs="Arial"/>
                <w:bCs/>
                <w:sz w:val="22"/>
                <w:szCs w:val="22"/>
              </w:rPr>
              <w:t xml:space="preserve">provider Embed </w:t>
            </w:r>
            <w:r w:rsidR="008D1679" w:rsidRPr="008D1679">
              <w:rPr>
                <w:rFonts w:ascii="Arial" w:hAnsi="Arial" w:cs="Arial"/>
                <w:bCs/>
                <w:sz w:val="22"/>
                <w:szCs w:val="22"/>
              </w:rPr>
              <w:t>have also had difficulty in moving forward to help with this project, as an upgrade to the N3</w:t>
            </w:r>
            <w:r>
              <w:rPr>
                <w:rFonts w:ascii="Arial" w:hAnsi="Arial" w:cs="Arial"/>
                <w:bCs/>
                <w:sz w:val="22"/>
                <w:szCs w:val="22"/>
              </w:rPr>
              <w:t xml:space="preserve"> connection</w:t>
            </w:r>
            <w:r w:rsidR="008D1679" w:rsidRPr="008D1679">
              <w:rPr>
                <w:rFonts w:ascii="Arial" w:hAnsi="Arial" w:cs="Arial"/>
                <w:bCs/>
                <w:sz w:val="22"/>
                <w:szCs w:val="22"/>
              </w:rPr>
              <w:t>, across the whole area</w:t>
            </w:r>
            <w:r>
              <w:rPr>
                <w:rFonts w:ascii="Arial" w:hAnsi="Arial" w:cs="Arial"/>
                <w:bCs/>
                <w:sz w:val="22"/>
                <w:szCs w:val="22"/>
              </w:rPr>
              <w:t>, has</w:t>
            </w:r>
            <w:r w:rsidR="008D1679" w:rsidRPr="008D1679">
              <w:rPr>
                <w:rFonts w:ascii="Arial" w:hAnsi="Arial" w:cs="Arial"/>
                <w:bCs/>
                <w:sz w:val="22"/>
                <w:szCs w:val="22"/>
              </w:rPr>
              <w:t xml:space="preserve"> come to light as being required. </w:t>
            </w:r>
            <w:r>
              <w:rPr>
                <w:rFonts w:ascii="Arial" w:hAnsi="Arial" w:cs="Arial"/>
                <w:bCs/>
                <w:sz w:val="22"/>
                <w:szCs w:val="22"/>
              </w:rPr>
              <w:t>The N3 restrictions identified</w:t>
            </w:r>
            <w:r w:rsidR="008D1679" w:rsidRPr="008D1679">
              <w:rPr>
                <w:rFonts w:ascii="Arial" w:hAnsi="Arial" w:cs="Arial"/>
                <w:bCs/>
                <w:sz w:val="22"/>
                <w:szCs w:val="22"/>
              </w:rPr>
              <w:t xml:space="preserve"> have</w:t>
            </w:r>
            <w:r>
              <w:rPr>
                <w:rFonts w:ascii="Arial" w:hAnsi="Arial" w:cs="Arial"/>
                <w:bCs/>
                <w:sz w:val="22"/>
                <w:szCs w:val="22"/>
              </w:rPr>
              <w:t xml:space="preserve"> also highlighted that the</w:t>
            </w:r>
            <w:r w:rsidR="008D1679" w:rsidRPr="008D1679">
              <w:rPr>
                <w:rFonts w:ascii="Arial" w:hAnsi="Arial" w:cs="Arial"/>
                <w:bCs/>
                <w:sz w:val="22"/>
                <w:szCs w:val="22"/>
              </w:rPr>
              <w:t xml:space="preserve"> </w:t>
            </w:r>
            <w:r>
              <w:rPr>
                <w:rFonts w:ascii="Arial" w:hAnsi="Arial" w:cs="Arial"/>
                <w:bCs/>
                <w:sz w:val="22"/>
                <w:szCs w:val="22"/>
              </w:rPr>
              <w:t>t</w:t>
            </w:r>
            <w:r w:rsidR="008D1679" w:rsidRPr="008D1679">
              <w:rPr>
                <w:rFonts w:ascii="Arial" w:hAnsi="Arial" w:cs="Arial"/>
                <w:bCs/>
                <w:sz w:val="22"/>
                <w:szCs w:val="22"/>
              </w:rPr>
              <w:t xml:space="preserve">elephone </w:t>
            </w:r>
            <w:r>
              <w:rPr>
                <w:rFonts w:ascii="Arial" w:hAnsi="Arial" w:cs="Arial"/>
                <w:bCs/>
                <w:sz w:val="22"/>
                <w:szCs w:val="22"/>
              </w:rPr>
              <w:t>systems with</w:t>
            </w:r>
            <w:r w:rsidR="008D1679" w:rsidRPr="008D1679">
              <w:rPr>
                <w:rFonts w:ascii="Arial" w:hAnsi="Arial" w:cs="Arial"/>
                <w:bCs/>
                <w:sz w:val="22"/>
                <w:szCs w:val="22"/>
              </w:rPr>
              <w:t>in surgeries for many do not meet the standards required to run automated technology.  Even wit</w:t>
            </w:r>
            <w:r>
              <w:rPr>
                <w:rFonts w:ascii="Arial" w:hAnsi="Arial" w:cs="Arial"/>
                <w:bCs/>
                <w:sz w:val="22"/>
                <w:szCs w:val="22"/>
              </w:rPr>
              <w:t>h the upgrades identified</w:t>
            </w:r>
            <w:r w:rsidR="008D1679" w:rsidRPr="008D1679">
              <w:rPr>
                <w:rFonts w:ascii="Arial" w:hAnsi="Arial" w:cs="Arial"/>
                <w:bCs/>
                <w:sz w:val="22"/>
                <w:szCs w:val="22"/>
              </w:rPr>
              <w:t xml:space="preserve"> to allow</w:t>
            </w:r>
            <w:r>
              <w:rPr>
                <w:rFonts w:ascii="Arial" w:hAnsi="Arial" w:cs="Arial"/>
                <w:bCs/>
                <w:sz w:val="22"/>
                <w:szCs w:val="22"/>
              </w:rPr>
              <w:t xml:space="preserve"> the installation of</w:t>
            </w:r>
            <w:r w:rsidR="008D1679" w:rsidRPr="008D1679">
              <w:rPr>
                <w:rFonts w:ascii="Arial" w:hAnsi="Arial" w:cs="Arial"/>
                <w:bCs/>
                <w:sz w:val="22"/>
                <w:szCs w:val="22"/>
              </w:rPr>
              <w:t xml:space="preserve"> patient partner </w:t>
            </w:r>
            <w:r>
              <w:rPr>
                <w:rFonts w:ascii="Arial" w:hAnsi="Arial" w:cs="Arial"/>
                <w:bCs/>
                <w:sz w:val="22"/>
                <w:szCs w:val="22"/>
              </w:rPr>
              <w:t>(the automated system being used by the project)</w:t>
            </w:r>
            <w:proofErr w:type="gramStart"/>
            <w:r w:rsidR="008D1679" w:rsidRPr="008D1679">
              <w:rPr>
                <w:rFonts w:ascii="Arial" w:hAnsi="Arial" w:cs="Arial"/>
                <w:bCs/>
                <w:sz w:val="22"/>
                <w:szCs w:val="22"/>
              </w:rPr>
              <w:t>,</w:t>
            </w:r>
            <w:proofErr w:type="gramEnd"/>
            <w:r w:rsidR="008D1679" w:rsidRPr="008D1679">
              <w:rPr>
                <w:rFonts w:ascii="Arial" w:hAnsi="Arial" w:cs="Arial"/>
                <w:bCs/>
                <w:sz w:val="22"/>
                <w:szCs w:val="22"/>
              </w:rPr>
              <w:t xml:space="preserve"> they are simply being overloaded with queuing traffic trying get through the system. </w:t>
            </w:r>
            <w:r>
              <w:rPr>
                <w:rFonts w:ascii="Arial" w:hAnsi="Arial" w:cs="Arial"/>
                <w:bCs/>
                <w:sz w:val="22"/>
                <w:szCs w:val="22"/>
              </w:rPr>
              <w:t>This is affecting patient’s ability to contact their registered practice.</w:t>
            </w:r>
          </w:p>
          <w:p w:rsidR="008D1679" w:rsidRPr="008D1679" w:rsidRDefault="008D1679" w:rsidP="008D1679">
            <w:pPr>
              <w:rPr>
                <w:rFonts w:ascii="Arial" w:hAnsi="Arial" w:cs="Arial"/>
                <w:bCs/>
                <w:sz w:val="22"/>
                <w:szCs w:val="22"/>
              </w:rPr>
            </w:pPr>
          </w:p>
          <w:p w:rsidR="008D1679" w:rsidRDefault="008D1679" w:rsidP="008D1679">
            <w:pPr>
              <w:rPr>
                <w:rFonts w:ascii="Arial" w:hAnsi="Arial" w:cs="Arial"/>
                <w:bCs/>
                <w:sz w:val="22"/>
                <w:szCs w:val="22"/>
              </w:rPr>
            </w:pPr>
            <w:r w:rsidRPr="008D1679">
              <w:rPr>
                <w:rFonts w:ascii="Arial" w:hAnsi="Arial" w:cs="Arial"/>
                <w:bCs/>
                <w:sz w:val="22"/>
                <w:szCs w:val="22"/>
              </w:rPr>
              <w:t>As no individual</w:t>
            </w:r>
            <w:r w:rsidR="00E613AF">
              <w:rPr>
                <w:rFonts w:ascii="Arial" w:hAnsi="Arial" w:cs="Arial"/>
                <w:bCs/>
                <w:sz w:val="22"/>
                <w:szCs w:val="22"/>
              </w:rPr>
              <w:t xml:space="preserve"> practice felt they could</w:t>
            </w:r>
            <w:r w:rsidRPr="008D1679">
              <w:rPr>
                <w:rFonts w:ascii="Arial" w:hAnsi="Arial" w:cs="Arial"/>
                <w:bCs/>
                <w:sz w:val="22"/>
                <w:szCs w:val="22"/>
              </w:rPr>
              <w:t xml:space="preserve"> offer the use of their premises to cover the face to face requireme</w:t>
            </w:r>
            <w:r w:rsidR="00E613AF">
              <w:rPr>
                <w:rFonts w:ascii="Arial" w:hAnsi="Arial" w:cs="Arial"/>
                <w:bCs/>
                <w:sz w:val="22"/>
                <w:szCs w:val="22"/>
              </w:rPr>
              <w:t xml:space="preserve">nt on a regular basis, </w:t>
            </w:r>
            <w:r w:rsidR="00C67D73">
              <w:rPr>
                <w:rFonts w:ascii="Arial" w:hAnsi="Arial" w:cs="Arial"/>
                <w:bCs/>
                <w:sz w:val="22"/>
                <w:szCs w:val="22"/>
              </w:rPr>
              <w:t>Core Care Links has made clinical</w:t>
            </w:r>
            <w:r w:rsidR="00E613AF">
              <w:rPr>
                <w:rFonts w:ascii="Arial" w:hAnsi="Arial" w:cs="Arial"/>
                <w:bCs/>
                <w:sz w:val="22"/>
                <w:szCs w:val="22"/>
              </w:rPr>
              <w:t xml:space="preserve"> space </w:t>
            </w:r>
            <w:r w:rsidR="00C67D73">
              <w:rPr>
                <w:rFonts w:ascii="Arial" w:hAnsi="Arial" w:cs="Arial"/>
                <w:bCs/>
                <w:sz w:val="22"/>
                <w:szCs w:val="22"/>
              </w:rPr>
              <w:t xml:space="preserve">available </w:t>
            </w:r>
            <w:r w:rsidR="00E613AF">
              <w:rPr>
                <w:rFonts w:ascii="Arial" w:hAnsi="Arial" w:cs="Arial"/>
                <w:bCs/>
                <w:sz w:val="22"/>
                <w:szCs w:val="22"/>
              </w:rPr>
              <w:t xml:space="preserve">within the </w:t>
            </w:r>
            <w:r w:rsidR="00C67D73">
              <w:rPr>
                <w:rFonts w:ascii="Arial" w:hAnsi="Arial" w:cs="Arial"/>
                <w:bCs/>
                <w:sz w:val="22"/>
                <w:szCs w:val="22"/>
              </w:rPr>
              <w:t xml:space="preserve">GP </w:t>
            </w:r>
            <w:r w:rsidR="00E613AF">
              <w:rPr>
                <w:rFonts w:ascii="Arial" w:hAnsi="Arial" w:cs="Arial"/>
                <w:bCs/>
                <w:sz w:val="22"/>
                <w:szCs w:val="22"/>
              </w:rPr>
              <w:t>OOH</w:t>
            </w:r>
            <w:r w:rsidR="00C67D73">
              <w:rPr>
                <w:rFonts w:ascii="Arial" w:hAnsi="Arial" w:cs="Arial"/>
                <w:bCs/>
                <w:sz w:val="22"/>
                <w:szCs w:val="22"/>
              </w:rPr>
              <w:t>s</w:t>
            </w:r>
            <w:r w:rsidR="00E613AF">
              <w:rPr>
                <w:rFonts w:ascii="Arial" w:hAnsi="Arial" w:cs="Arial"/>
                <w:bCs/>
                <w:sz w:val="22"/>
                <w:szCs w:val="22"/>
              </w:rPr>
              <w:t xml:space="preserve"> unit.  </w:t>
            </w:r>
          </w:p>
          <w:p w:rsidR="00E613AF" w:rsidRPr="008D1679" w:rsidRDefault="00E613AF" w:rsidP="008D1679">
            <w:pPr>
              <w:rPr>
                <w:rFonts w:ascii="Arial" w:hAnsi="Arial" w:cs="Arial"/>
                <w:bCs/>
                <w:sz w:val="22"/>
                <w:szCs w:val="22"/>
              </w:rPr>
            </w:pPr>
          </w:p>
          <w:p w:rsidR="008D1679" w:rsidRPr="008D1679" w:rsidRDefault="008D1679" w:rsidP="008D1679">
            <w:pPr>
              <w:rPr>
                <w:rFonts w:ascii="Arial" w:hAnsi="Arial" w:cs="Arial"/>
                <w:b/>
                <w:bCs/>
                <w:sz w:val="22"/>
                <w:szCs w:val="22"/>
              </w:rPr>
            </w:pPr>
            <w:r w:rsidRPr="008D1679">
              <w:rPr>
                <w:rFonts w:ascii="Arial" w:hAnsi="Arial" w:cs="Arial"/>
                <w:bCs/>
                <w:sz w:val="22"/>
                <w:szCs w:val="22"/>
              </w:rPr>
              <w:lastRenderedPageBreak/>
              <w:t>Indemnity is also another high cost issue being r</w:t>
            </w:r>
            <w:r w:rsidR="00E613AF">
              <w:rPr>
                <w:rFonts w:ascii="Arial" w:hAnsi="Arial" w:cs="Arial"/>
                <w:bCs/>
                <w:sz w:val="22"/>
                <w:szCs w:val="22"/>
              </w:rPr>
              <w:t xml:space="preserve">aised by the collaborative GP’s with significant variation in indemnity premium increases being quoted to the GPs involved. </w:t>
            </w:r>
          </w:p>
          <w:p w:rsidR="00DA588B" w:rsidRDefault="00DA588B" w:rsidP="002D5042">
            <w:pPr>
              <w:rPr>
                <w:rFonts w:ascii="Arial" w:hAnsi="Arial" w:cs="Arial"/>
                <w:bCs/>
                <w:sz w:val="22"/>
                <w:szCs w:val="22"/>
              </w:rPr>
            </w:pPr>
          </w:p>
          <w:p w:rsidR="00455DE0" w:rsidRDefault="00455DE0" w:rsidP="002D5042">
            <w:pPr>
              <w:rPr>
                <w:rFonts w:ascii="Arial" w:hAnsi="Arial" w:cs="Arial"/>
                <w:b/>
                <w:bCs/>
                <w:sz w:val="22"/>
                <w:szCs w:val="22"/>
              </w:rPr>
            </w:pPr>
            <w:r w:rsidRPr="00455DE0">
              <w:rPr>
                <w:rFonts w:ascii="Arial" w:hAnsi="Arial" w:cs="Arial"/>
                <w:b/>
                <w:bCs/>
                <w:sz w:val="22"/>
                <w:szCs w:val="22"/>
              </w:rPr>
              <w:t>Next Steps</w:t>
            </w:r>
            <w:r w:rsidR="00D154ED">
              <w:rPr>
                <w:rFonts w:ascii="Arial" w:hAnsi="Arial" w:cs="Arial"/>
                <w:b/>
                <w:bCs/>
                <w:sz w:val="22"/>
                <w:szCs w:val="22"/>
              </w:rPr>
              <w:t>:</w:t>
            </w:r>
          </w:p>
          <w:p w:rsidR="00455DE0" w:rsidRDefault="00455DE0" w:rsidP="002D5042">
            <w:pPr>
              <w:rPr>
                <w:rFonts w:ascii="Arial" w:hAnsi="Arial" w:cs="Arial"/>
                <w:b/>
                <w:bCs/>
                <w:sz w:val="22"/>
                <w:szCs w:val="22"/>
              </w:rPr>
            </w:pPr>
          </w:p>
          <w:p w:rsidR="00455DE0" w:rsidRDefault="00455DE0" w:rsidP="002D5042">
            <w:pPr>
              <w:rPr>
                <w:rFonts w:ascii="Arial" w:hAnsi="Arial" w:cs="Arial"/>
                <w:bCs/>
                <w:sz w:val="22"/>
                <w:szCs w:val="22"/>
              </w:rPr>
            </w:pPr>
            <w:r w:rsidRPr="00455DE0">
              <w:rPr>
                <w:rFonts w:ascii="Arial" w:hAnsi="Arial" w:cs="Arial"/>
                <w:bCs/>
                <w:sz w:val="22"/>
                <w:szCs w:val="22"/>
              </w:rPr>
              <w:t>The project group propose to bring a further update to the committee in October when more data relating to the performance and service user satisfaction will be available</w:t>
            </w:r>
            <w:r>
              <w:rPr>
                <w:rFonts w:ascii="Arial" w:hAnsi="Arial" w:cs="Arial"/>
                <w:bCs/>
                <w:sz w:val="22"/>
                <w:szCs w:val="22"/>
              </w:rPr>
              <w:t>.</w:t>
            </w:r>
          </w:p>
          <w:p w:rsidR="00E613AF" w:rsidRPr="00455DE0" w:rsidRDefault="00E613AF" w:rsidP="002D5042">
            <w:pPr>
              <w:rPr>
                <w:rFonts w:ascii="Arial" w:hAnsi="Arial" w:cs="Arial"/>
                <w:bCs/>
                <w:sz w:val="22"/>
                <w:szCs w:val="22"/>
              </w:rPr>
            </w:pPr>
          </w:p>
          <w:p w:rsidR="00DA588B" w:rsidRPr="002D5042" w:rsidRDefault="00DA588B" w:rsidP="002D5042">
            <w:pPr>
              <w:rPr>
                <w:rFonts w:ascii="Arial" w:hAnsi="Arial" w:cs="Arial"/>
                <w:bCs/>
                <w:sz w:val="22"/>
                <w:szCs w:val="22"/>
              </w:rPr>
            </w:pPr>
            <w:r>
              <w:rPr>
                <w:rFonts w:ascii="Arial" w:hAnsi="Arial" w:cs="Arial"/>
                <w:bCs/>
                <w:sz w:val="22"/>
                <w:szCs w:val="22"/>
              </w:rPr>
              <w:t xml:space="preserve">Our first full </w:t>
            </w:r>
            <w:r w:rsidR="00507008">
              <w:rPr>
                <w:rFonts w:ascii="Arial" w:hAnsi="Arial" w:cs="Arial"/>
                <w:bCs/>
                <w:sz w:val="22"/>
                <w:szCs w:val="22"/>
              </w:rPr>
              <w:t>month’s</w:t>
            </w:r>
            <w:r>
              <w:rPr>
                <w:rFonts w:ascii="Arial" w:hAnsi="Arial" w:cs="Arial"/>
                <w:bCs/>
                <w:sz w:val="22"/>
                <w:szCs w:val="22"/>
              </w:rPr>
              <w:t xml:space="preserve"> data is now available based on the KPI’s previously set but we feel it is far too early to make any judgement based on the figure</w:t>
            </w:r>
            <w:r w:rsidR="00E613AF">
              <w:rPr>
                <w:rFonts w:ascii="Arial" w:hAnsi="Arial" w:cs="Arial"/>
                <w:bCs/>
                <w:sz w:val="22"/>
                <w:szCs w:val="22"/>
              </w:rPr>
              <w:t>s</w:t>
            </w:r>
            <w:r>
              <w:rPr>
                <w:rFonts w:ascii="Arial" w:hAnsi="Arial" w:cs="Arial"/>
                <w:bCs/>
                <w:sz w:val="22"/>
                <w:szCs w:val="22"/>
              </w:rPr>
              <w:t xml:space="preserve"> shown.</w:t>
            </w:r>
          </w:p>
        </w:tc>
      </w:tr>
      <w:tr w:rsidR="00DD689C" w:rsidRPr="00752FD6" w:rsidTr="00D7033C">
        <w:trPr>
          <w:trHeight w:val="174"/>
        </w:trPr>
        <w:tc>
          <w:tcPr>
            <w:tcW w:w="10031" w:type="dxa"/>
            <w:shd w:val="clear" w:color="auto" w:fill="auto"/>
          </w:tcPr>
          <w:p w:rsidR="00585083" w:rsidRDefault="00585083" w:rsidP="00585083">
            <w:pPr>
              <w:jc w:val="both"/>
              <w:rPr>
                <w:rFonts w:ascii="Arial" w:hAnsi="Arial" w:cs="Arial"/>
                <w:bCs/>
                <w:sz w:val="22"/>
                <w:szCs w:val="22"/>
              </w:rPr>
            </w:pPr>
          </w:p>
          <w:p w:rsidR="003B4EDB" w:rsidRDefault="003B4EDB" w:rsidP="00585083">
            <w:pPr>
              <w:jc w:val="both"/>
              <w:rPr>
                <w:rFonts w:ascii="Arial" w:hAnsi="Arial" w:cs="Arial"/>
                <w:bCs/>
                <w:sz w:val="22"/>
                <w:szCs w:val="22"/>
              </w:rPr>
            </w:pPr>
            <w:r>
              <w:rPr>
                <w:rFonts w:ascii="Arial" w:hAnsi="Arial" w:cs="Arial"/>
                <w:bCs/>
                <w:sz w:val="22"/>
                <w:szCs w:val="22"/>
              </w:rPr>
              <w:t>Currently we are examining our recurrent running costs versus budget to see if we may take the project beyond September 2016</w:t>
            </w:r>
            <w:r w:rsidR="00E613AF">
              <w:rPr>
                <w:rFonts w:ascii="Arial" w:hAnsi="Arial" w:cs="Arial"/>
                <w:bCs/>
                <w:sz w:val="22"/>
                <w:szCs w:val="22"/>
              </w:rPr>
              <w:t xml:space="preserve"> within the funding envelope made available for the project. </w:t>
            </w:r>
          </w:p>
          <w:p w:rsidR="00DD7564" w:rsidRPr="00752FD6" w:rsidRDefault="00DD7564" w:rsidP="000F233C">
            <w:pPr>
              <w:rPr>
                <w:rFonts w:ascii="Arial" w:hAnsi="Arial" w:cs="Arial"/>
                <w:bCs/>
                <w:sz w:val="22"/>
                <w:szCs w:val="22"/>
              </w:rPr>
            </w:pPr>
          </w:p>
        </w:tc>
      </w:tr>
    </w:tbl>
    <w:p w:rsidR="00A03A97" w:rsidRPr="009D14DD" w:rsidRDefault="00A03A97" w:rsidP="00DD689C">
      <w:pPr>
        <w:rPr>
          <w:rFonts w:ascii="Arial" w:hAnsi="Arial" w:cs="Arial"/>
          <w:b/>
          <w:sz w:val="22"/>
          <w:szCs w:val="22"/>
        </w:rPr>
      </w:pPr>
    </w:p>
    <w:p w:rsidR="00DC3218" w:rsidRDefault="00DC3218" w:rsidP="00D7033C">
      <w:pPr>
        <w:rPr>
          <w:rFonts w:ascii="Arial" w:hAnsi="Arial" w:cs="Arial"/>
          <w:b/>
          <w:bCs/>
          <w:sz w:val="22"/>
          <w:szCs w:val="22"/>
        </w:rPr>
      </w:pPr>
    </w:p>
    <w:sectPr w:rsidR="00DC3218" w:rsidSect="00DD7564">
      <w:footerReference w:type="default" r:id="rId9"/>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F47" w:rsidRDefault="006B5F47">
      <w:r>
        <w:separator/>
      </w:r>
    </w:p>
  </w:endnote>
  <w:endnote w:type="continuationSeparator" w:id="0">
    <w:p w:rsidR="006B5F47" w:rsidRDefault="006B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5B" w:rsidRDefault="009E3C5B" w:rsidP="00DC3218">
    <w:pPr>
      <w:pStyle w:val="Footer"/>
      <w:jc w:val="right"/>
    </w:pPr>
    <w:r>
      <w:rPr>
        <w:noProof/>
      </w:rPr>
      <w:drawing>
        <wp:inline distT="0" distB="0" distL="0" distR="0" wp14:anchorId="5911262E" wp14:editId="01F2878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046378F" wp14:editId="30CE49E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F47" w:rsidRDefault="006B5F47">
      <w:r>
        <w:separator/>
      </w:r>
    </w:p>
  </w:footnote>
  <w:footnote w:type="continuationSeparator" w:id="0">
    <w:p w:rsidR="006B5F47" w:rsidRDefault="006B5F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8">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5">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18">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7460D80"/>
    <w:multiLevelType w:val="hybridMultilevel"/>
    <w:tmpl w:val="68AAB7FA"/>
    <w:lvl w:ilvl="0" w:tplc="3C8AEF50">
      <w:start w:val="3"/>
      <w:numFmt w:val="bullet"/>
      <w:lvlText w:val="-"/>
      <w:lvlJc w:val="left"/>
      <w:pPr>
        <w:ind w:left="30" w:hanging="360"/>
      </w:pPr>
      <w:rPr>
        <w:rFonts w:ascii="Arial" w:eastAsia="MS Mincho" w:hAnsi="Arial" w:cs="Arial" w:hint="default"/>
      </w:rPr>
    </w:lvl>
    <w:lvl w:ilvl="1" w:tplc="08090003" w:tentative="1">
      <w:start w:val="1"/>
      <w:numFmt w:val="bullet"/>
      <w:lvlText w:val="o"/>
      <w:lvlJc w:val="left"/>
      <w:pPr>
        <w:ind w:left="750" w:hanging="360"/>
      </w:pPr>
      <w:rPr>
        <w:rFonts w:ascii="Courier New" w:hAnsi="Courier New" w:cs="Courier New" w:hint="default"/>
      </w:rPr>
    </w:lvl>
    <w:lvl w:ilvl="2" w:tplc="08090005" w:tentative="1">
      <w:start w:val="1"/>
      <w:numFmt w:val="bullet"/>
      <w:lvlText w:val=""/>
      <w:lvlJc w:val="left"/>
      <w:pPr>
        <w:ind w:left="1470" w:hanging="360"/>
      </w:pPr>
      <w:rPr>
        <w:rFonts w:ascii="Wingdings" w:hAnsi="Wingdings" w:hint="default"/>
      </w:rPr>
    </w:lvl>
    <w:lvl w:ilvl="3" w:tplc="08090001" w:tentative="1">
      <w:start w:val="1"/>
      <w:numFmt w:val="bullet"/>
      <w:lvlText w:val=""/>
      <w:lvlJc w:val="left"/>
      <w:pPr>
        <w:ind w:left="2190" w:hanging="360"/>
      </w:pPr>
      <w:rPr>
        <w:rFonts w:ascii="Symbol" w:hAnsi="Symbol" w:hint="default"/>
      </w:rPr>
    </w:lvl>
    <w:lvl w:ilvl="4" w:tplc="08090003" w:tentative="1">
      <w:start w:val="1"/>
      <w:numFmt w:val="bullet"/>
      <w:lvlText w:val="o"/>
      <w:lvlJc w:val="left"/>
      <w:pPr>
        <w:ind w:left="2910" w:hanging="360"/>
      </w:pPr>
      <w:rPr>
        <w:rFonts w:ascii="Courier New" w:hAnsi="Courier New" w:cs="Courier New" w:hint="default"/>
      </w:rPr>
    </w:lvl>
    <w:lvl w:ilvl="5" w:tplc="08090005" w:tentative="1">
      <w:start w:val="1"/>
      <w:numFmt w:val="bullet"/>
      <w:lvlText w:val=""/>
      <w:lvlJc w:val="left"/>
      <w:pPr>
        <w:ind w:left="3630" w:hanging="360"/>
      </w:pPr>
      <w:rPr>
        <w:rFonts w:ascii="Wingdings" w:hAnsi="Wingdings" w:hint="default"/>
      </w:rPr>
    </w:lvl>
    <w:lvl w:ilvl="6" w:tplc="08090001" w:tentative="1">
      <w:start w:val="1"/>
      <w:numFmt w:val="bullet"/>
      <w:lvlText w:val=""/>
      <w:lvlJc w:val="left"/>
      <w:pPr>
        <w:ind w:left="4350" w:hanging="360"/>
      </w:pPr>
      <w:rPr>
        <w:rFonts w:ascii="Symbol" w:hAnsi="Symbol" w:hint="default"/>
      </w:rPr>
    </w:lvl>
    <w:lvl w:ilvl="7" w:tplc="08090003" w:tentative="1">
      <w:start w:val="1"/>
      <w:numFmt w:val="bullet"/>
      <w:lvlText w:val="o"/>
      <w:lvlJc w:val="left"/>
      <w:pPr>
        <w:ind w:left="5070" w:hanging="360"/>
      </w:pPr>
      <w:rPr>
        <w:rFonts w:ascii="Courier New" w:hAnsi="Courier New" w:cs="Courier New" w:hint="default"/>
      </w:rPr>
    </w:lvl>
    <w:lvl w:ilvl="8" w:tplc="08090005" w:tentative="1">
      <w:start w:val="1"/>
      <w:numFmt w:val="bullet"/>
      <w:lvlText w:val=""/>
      <w:lvlJc w:val="left"/>
      <w:pPr>
        <w:ind w:left="5790" w:hanging="360"/>
      </w:pPr>
      <w:rPr>
        <w:rFonts w:ascii="Wingdings" w:hAnsi="Wingdings" w:hint="default"/>
      </w:rPr>
    </w:lvl>
  </w:abstractNum>
  <w:num w:numId="1">
    <w:abstractNumId w:val="18"/>
  </w:num>
  <w:num w:numId="2">
    <w:abstractNumId w:val="2"/>
  </w:num>
  <w:num w:numId="3">
    <w:abstractNumId w:val="0"/>
  </w:num>
  <w:num w:numId="4">
    <w:abstractNumId w:val="22"/>
  </w:num>
  <w:num w:numId="5">
    <w:abstractNumId w:val="15"/>
  </w:num>
  <w:num w:numId="6">
    <w:abstractNumId w:val="20"/>
  </w:num>
  <w:num w:numId="7">
    <w:abstractNumId w:val="3"/>
  </w:num>
  <w:num w:numId="8">
    <w:abstractNumId w:val="14"/>
  </w:num>
  <w:num w:numId="9">
    <w:abstractNumId w:val="17"/>
  </w:num>
  <w:num w:numId="10">
    <w:abstractNumId w:val="5"/>
  </w:num>
  <w:num w:numId="11">
    <w:abstractNumId w:val="8"/>
  </w:num>
  <w:num w:numId="12">
    <w:abstractNumId w:val="19"/>
  </w:num>
  <w:num w:numId="13">
    <w:abstractNumId w:val="11"/>
  </w:num>
  <w:num w:numId="14">
    <w:abstractNumId w:val="1"/>
  </w:num>
  <w:num w:numId="15">
    <w:abstractNumId w:val="13"/>
  </w:num>
  <w:num w:numId="16">
    <w:abstractNumId w:val="9"/>
  </w:num>
  <w:num w:numId="17">
    <w:abstractNumId w:val="16"/>
  </w:num>
  <w:num w:numId="18">
    <w:abstractNumId w:val="12"/>
  </w:num>
  <w:num w:numId="19">
    <w:abstractNumId w:val="21"/>
  </w:num>
  <w:num w:numId="20">
    <w:abstractNumId w:val="7"/>
  </w:num>
  <w:num w:numId="21">
    <w:abstractNumId w:val="6"/>
  </w:num>
  <w:num w:numId="22">
    <w:abstractNumId w:val="10"/>
  </w:num>
  <w:num w:numId="23">
    <w:abstractNumId w:val="4"/>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748D4"/>
    <w:rsid w:val="000804F5"/>
    <w:rsid w:val="00086901"/>
    <w:rsid w:val="000874B5"/>
    <w:rsid w:val="00091E11"/>
    <w:rsid w:val="000920DD"/>
    <w:rsid w:val="00095E6B"/>
    <w:rsid w:val="000B1D82"/>
    <w:rsid w:val="000B1EEB"/>
    <w:rsid w:val="000B2B0B"/>
    <w:rsid w:val="000B4521"/>
    <w:rsid w:val="000C440F"/>
    <w:rsid w:val="000E4269"/>
    <w:rsid w:val="000F233C"/>
    <w:rsid w:val="00101E52"/>
    <w:rsid w:val="00105599"/>
    <w:rsid w:val="00105BD8"/>
    <w:rsid w:val="00112B21"/>
    <w:rsid w:val="001154A6"/>
    <w:rsid w:val="001203B3"/>
    <w:rsid w:val="001205EF"/>
    <w:rsid w:val="00120909"/>
    <w:rsid w:val="001209C1"/>
    <w:rsid w:val="00121A26"/>
    <w:rsid w:val="00124B07"/>
    <w:rsid w:val="00132B3D"/>
    <w:rsid w:val="00136A3D"/>
    <w:rsid w:val="00146F56"/>
    <w:rsid w:val="0015293E"/>
    <w:rsid w:val="00157D2B"/>
    <w:rsid w:val="00176D4A"/>
    <w:rsid w:val="00180D44"/>
    <w:rsid w:val="00185707"/>
    <w:rsid w:val="00190670"/>
    <w:rsid w:val="00193741"/>
    <w:rsid w:val="00197B68"/>
    <w:rsid w:val="001A4E90"/>
    <w:rsid w:val="001B3A86"/>
    <w:rsid w:val="001B6258"/>
    <w:rsid w:val="001D6104"/>
    <w:rsid w:val="001D78A2"/>
    <w:rsid w:val="001E773A"/>
    <w:rsid w:val="001F21BE"/>
    <w:rsid w:val="001F59F0"/>
    <w:rsid w:val="001F6597"/>
    <w:rsid w:val="00200CED"/>
    <w:rsid w:val="00213BC1"/>
    <w:rsid w:val="002141E5"/>
    <w:rsid w:val="00216C8C"/>
    <w:rsid w:val="002316EE"/>
    <w:rsid w:val="00231A40"/>
    <w:rsid w:val="00231D43"/>
    <w:rsid w:val="00246031"/>
    <w:rsid w:val="00246D3A"/>
    <w:rsid w:val="0025514C"/>
    <w:rsid w:val="00256406"/>
    <w:rsid w:val="00261AB5"/>
    <w:rsid w:val="002626F4"/>
    <w:rsid w:val="0026660D"/>
    <w:rsid w:val="00266FF1"/>
    <w:rsid w:val="002700D2"/>
    <w:rsid w:val="00276A63"/>
    <w:rsid w:val="00285B93"/>
    <w:rsid w:val="00285C31"/>
    <w:rsid w:val="00286998"/>
    <w:rsid w:val="002A3C39"/>
    <w:rsid w:val="002A651D"/>
    <w:rsid w:val="002B63BC"/>
    <w:rsid w:val="002C17C1"/>
    <w:rsid w:val="002D5042"/>
    <w:rsid w:val="002E26B9"/>
    <w:rsid w:val="002E7820"/>
    <w:rsid w:val="002F445D"/>
    <w:rsid w:val="002F47B6"/>
    <w:rsid w:val="00301655"/>
    <w:rsid w:val="00303B76"/>
    <w:rsid w:val="00312796"/>
    <w:rsid w:val="003225BA"/>
    <w:rsid w:val="00326AB8"/>
    <w:rsid w:val="0034307E"/>
    <w:rsid w:val="00363C1F"/>
    <w:rsid w:val="0036628F"/>
    <w:rsid w:val="00366F7D"/>
    <w:rsid w:val="00380FCF"/>
    <w:rsid w:val="00384979"/>
    <w:rsid w:val="00394F30"/>
    <w:rsid w:val="003A03CB"/>
    <w:rsid w:val="003B0A06"/>
    <w:rsid w:val="003B4EDB"/>
    <w:rsid w:val="003B626C"/>
    <w:rsid w:val="003C6569"/>
    <w:rsid w:val="003D2887"/>
    <w:rsid w:val="003D3E08"/>
    <w:rsid w:val="003D489F"/>
    <w:rsid w:val="003E4361"/>
    <w:rsid w:val="003F6D7A"/>
    <w:rsid w:val="003F6DF9"/>
    <w:rsid w:val="00406064"/>
    <w:rsid w:val="00420D54"/>
    <w:rsid w:val="00423F06"/>
    <w:rsid w:val="004337A4"/>
    <w:rsid w:val="00434363"/>
    <w:rsid w:val="0043664F"/>
    <w:rsid w:val="00441E7A"/>
    <w:rsid w:val="00447394"/>
    <w:rsid w:val="00450490"/>
    <w:rsid w:val="00454EA5"/>
    <w:rsid w:val="00455DE0"/>
    <w:rsid w:val="00456662"/>
    <w:rsid w:val="00457AAE"/>
    <w:rsid w:val="00462810"/>
    <w:rsid w:val="00464A6D"/>
    <w:rsid w:val="00466602"/>
    <w:rsid w:val="00470C33"/>
    <w:rsid w:val="004756D3"/>
    <w:rsid w:val="004822A5"/>
    <w:rsid w:val="00490D15"/>
    <w:rsid w:val="004A5EE0"/>
    <w:rsid w:val="004A75B1"/>
    <w:rsid w:val="004B29A9"/>
    <w:rsid w:val="004B4F56"/>
    <w:rsid w:val="004C5FA2"/>
    <w:rsid w:val="004C677C"/>
    <w:rsid w:val="004C6F5C"/>
    <w:rsid w:val="004D0321"/>
    <w:rsid w:val="004D7118"/>
    <w:rsid w:val="004E7A80"/>
    <w:rsid w:val="004F2E71"/>
    <w:rsid w:val="004F3209"/>
    <w:rsid w:val="004F64DF"/>
    <w:rsid w:val="00507008"/>
    <w:rsid w:val="005109BE"/>
    <w:rsid w:val="005145F2"/>
    <w:rsid w:val="00517C3A"/>
    <w:rsid w:val="0052360E"/>
    <w:rsid w:val="00532C2C"/>
    <w:rsid w:val="00540287"/>
    <w:rsid w:val="00541F74"/>
    <w:rsid w:val="00556BC7"/>
    <w:rsid w:val="00562641"/>
    <w:rsid w:val="00562E19"/>
    <w:rsid w:val="00567797"/>
    <w:rsid w:val="0057544B"/>
    <w:rsid w:val="0057654D"/>
    <w:rsid w:val="005847E8"/>
    <w:rsid w:val="00585083"/>
    <w:rsid w:val="00587A7C"/>
    <w:rsid w:val="00591E40"/>
    <w:rsid w:val="00593311"/>
    <w:rsid w:val="0059357F"/>
    <w:rsid w:val="005973A0"/>
    <w:rsid w:val="005A36F7"/>
    <w:rsid w:val="005A625B"/>
    <w:rsid w:val="005E01FA"/>
    <w:rsid w:val="005F0C84"/>
    <w:rsid w:val="005F11AA"/>
    <w:rsid w:val="005F195A"/>
    <w:rsid w:val="0060216B"/>
    <w:rsid w:val="00604967"/>
    <w:rsid w:val="00607C7F"/>
    <w:rsid w:val="006203A2"/>
    <w:rsid w:val="00622E6E"/>
    <w:rsid w:val="00625124"/>
    <w:rsid w:val="006468ED"/>
    <w:rsid w:val="006569A3"/>
    <w:rsid w:val="00657CC2"/>
    <w:rsid w:val="00664815"/>
    <w:rsid w:val="0067295A"/>
    <w:rsid w:val="00675C73"/>
    <w:rsid w:val="0068471B"/>
    <w:rsid w:val="0068496F"/>
    <w:rsid w:val="0069645B"/>
    <w:rsid w:val="0069733F"/>
    <w:rsid w:val="006A2E19"/>
    <w:rsid w:val="006A74AF"/>
    <w:rsid w:val="006A788A"/>
    <w:rsid w:val="006A7D61"/>
    <w:rsid w:val="006B5F47"/>
    <w:rsid w:val="006B7C64"/>
    <w:rsid w:val="006C03B7"/>
    <w:rsid w:val="006C1DEF"/>
    <w:rsid w:val="006C5536"/>
    <w:rsid w:val="006D2FBF"/>
    <w:rsid w:val="006D535E"/>
    <w:rsid w:val="006E2F1F"/>
    <w:rsid w:val="006F1162"/>
    <w:rsid w:val="006F45C7"/>
    <w:rsid w:val="006F5C8A"/>
    <w:rsid w:val="006F7B59"/>
    <w:rsid w:val="0070365F"/>
    <w:rsid w:val="00710714"/>
    <w:rsid w:val="00710760"/>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998"/>
    <w:rsid w:val="00777C4C"/>
    <w:rsid w:val="007818CA"/>
    <w:rsid w:val="007927F8"/>
    <w:rsid w:val="007943EA"/>
    <w:rsid w:val="007A1CE6"/>
    <w:rsid w:val="007A356A"/>
    <w:rsid w:val="007A7384"/>
    <w:rsid w:val="007B20A8"/>
    <w:rsid w:val="007B2FB2"/>
    <w:rsid w:val="007C1372"/>
    <w:rsid w:val="007C7176"/>
    <w:rsid w:val="007D373C"/>
    <w:rsid w:val="007D696B"/>
    <w:rsid w:val="007E2B49"/>
    <w:rsid w:val="007E6A63"/>
    <w:rsid w:val="007F26DD"/>
    <w:rsid w:val="007F5413"/>
    <w:rsid w:val="00803AA5"/>
    <w:rsid w:val="008254CA"/>
    <w:rsid w:val="00831338"/>
    <w:rsid w:val="00840F53"/>
    <w:rsid w:val="00841F6F"/>
    <w:rsid w:val="00845E6F"/>
    <w:rsid w:val="00846C25"/>
    <w:rsid w:val="00852744"/>
    <w:rsid w:val="00852BCF"/>
    <w:rsid w:val="00866065"/>
    <w:rsid w:val="00866EFA"/>
    <w:rsid w:val="00866FF8"/>
    <w:rsid w:val="00876BA5"/>
    <w:rsid w:val="008823FC"/>
    <w:rsid w:val="00882C25"/>
    <w:rsid w:val="00891846"/>
    <w:rsid w:val="00891EDC"/>
    <w:rsid w:val="0089366A"/>
    <w:rsid w:val="008A57B4"/>
    <w:rsid w:val="008C70FB"/>
    <w:rsid w:val="008D12EA"/>
    <w:rsid w:val="008D1679"/>
    <w:rsid w:val="008D6A39"/>
    <w:rsid w:val="008E206C"/>
    <w:rsid w:val="008F140F"/>
    <w:rsid w:val="008F677B"/>
    <w:rsid w:val="00905151"/>
    <w:rsid w:val="00907378"/>
    <w:rsid w:val="009119AD"/>
    <w:rsid w:val="00915A04"/>
    <w:rsid w:val="0091688E"/>
    <w:rsid w:val="00920543"/>
    <w:rsid w:val="00923556"/>
    <w:rsid w:val="009269E7"/>
    <w:rsid w:val="009306C6"/>
    <w:rsid w:val="00936BC2"/>
    <w:rsid w:val="0094097A"/>
    <w:rsid w:val="00946B7B"/>
    <w:rsid w:val="009527E0"/>
    <w:rsid w:val="00960460"/>
    <w:rsid w:val="00961032"/>
    <w:rsid w:val="009615DA"/>
    <w:rsid w:val="009646FA"/>
    <w:rsid w:val="00967304"/>
    <w:rsid w:val="009742D3"/>
    <w:rsid w:val="00975B74"/>
    <w:rsid w:val="009846C1"/>
    <w:rsid w:val="00995D16"/>
    <w:rsid w:val="009A0C1E"/>
    <w:rsid w:val="009A2CC8"/>
    <w:rsid w:val="009B25F1"/>
    <w:rsid w:val="009B32B5"/>
    <w:rsid w:val="009C1942"/>
    <w:rsid w:val="009C33D4"/>
    <w:rsid w:val="009D14DD"/>
    <w:rsid w:val="009D4815"/>
    <w:rsid w:val="009E0D79"/>
    <w:rsid w:val="009E3C5B"/>
    <w:rsid w:val="009E7323"/>
    <w:rsid w:val="00A01B48"/>
    <w:rsid w:val="00A03A97"/>
    <w:rsid w:val="00A07A07"/>
    <w:rsid w:val="00A1183A"/>
    <w:rsid w:val="00A14275"/>
    <w:rsid w:val="00A17708"/>
    <w:rsid w:val="00A20848"/>
    <w:rsid w:val="00A31B98"/>
    <w:rsid w:val="00A35F42"/>
    <w:rsid w:val="00A40291"/>
    <w:rsid w:val="00A45F00"/>
    <w:rsid w:val="00A531CD"/>
    <w:rsid w:val="00A646B0"/>
    <w:rsid w:val="00A66F25"/>
    <w:rsid w:val="00A74848"/>
    <w:rsid w:val="00A773EC"/>
    <w:rsid w:val="00A77DA9"/>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31017"/>
    <w:rsid w:val="00B349FF"/>
    <w:rsid w:val="00B363A4"/>
    <w:rsid w:val="00B40742"/>
    <w:rsid w:val="00B41D76"/>
    <w:rsid w:val="00B51686"/>
    <w:rsid w:val="00B54373"/>
    <w:rsid w:val="00B55AF0"/>
    <w:rsid w:val="00B55E86"/>
    <w:rsid w:val="00B60D87"/>
    <w:rsid w:val="00B66E1A"/>
    <w:rsid w:val="00B70B42"/>
    <w:rsid w:val="00B74845"/>
    <w:rsid w:val="00B76561"/>
    <w:rsid w:val="00B76881"/>
    <w:rsid w:val="00B7767F"/>
    <w:rsid w:val="00B847DA"/>
    <w:rsid w:val="00B8770E"/>
    <w:rsid w:val="00B90280"/>
    <w:rsid w:val="00B93457"/>
    <w:rsid w:val="00B961A5"/>
    <w:rsid w:val="00B97769"/>
    <w:rsid w:val="00B97B0B"/>
    <w:rsid w:val="00B97E6D"/>
    <w:rsid w:val="00BA0B74"/>
    <w:rsid w:val="00BA763E"/>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20949"/>
    <w:rsid w:val="00C523B4"/>
    <w:rsid w:val="00C52D50"/>
    <w:rsid w:val="00C628C9"/>
    <w:rsid w:val="00C67D73"/>
    <w:rsid w:val="00C703B6"/>
    <w:rsid w:val="00C74EC1"/>
    <w:rsid w:val="00C7588E"/>
    <w:rsid w:val="00C85824"/>
    <w:rsid w:val="00C86CC4"/>
    <w:rsid w:val="00C965C4"/>
    <w:rsid w:val="00CA3315"/>
    <w:rsid w:val="00CA64C1"/>
    <w:rsid w:val="00CB4EE8"/>
    <w:rsid w:val="00CC6A8A"/>
    <w:rsid w:val="00CD079D"/>
    <w:rsid w:val="00CD319C"/>
    <w:rsid w:val="00CD4F1D"/>
    <w:rsid w:val="00CE07E5"/>
    <w:rsid w:val="00CE160D"/>
    <w:rsid w:val="00CF258F"/>
    <w:rsid w:val="00CF5F75"/>
    <w:rsid w:val="00D00EFA"/>
    <w:rsid w:val="00D125AF"/>
    <w:rsid w:val="00D154ED"/>
    <w:rsid w:val="00D25017"/>
    <w:rsid w:val="00D26686"/>
    <w:rsid w:val="00D3494B"/>
    <w:rsid w:val="00D35D4A"/>
    <w:rsid w:val="00D41C63"/>
    <w:rsid w:val="00D450C3"/>
    <w:rsid w:val="00D4597C"/>
    <w:rsid w:val="00D52206"/>
    <w:rsid w:val="00D655CC"/>
    <w:rsid w:val="00D6660C"/>
    <w:rsid w:val="00D7033C"/>
    <w:rsid w:val="00D76A89"/>
    <w:rsid w:val="00D803BA"/>
    <w:rsid w:val="00D91037"/>
    <w:rsid w:val="00D921A3"/>
    <w:rsid w:val="00DA584B"/>
    <w:rsid w:val="00DA588B"/>
    <w:rsid w:val="00DA6818"/>
    <w:rsid w:val="00DA75DE"/>
    <w:rsid w:val="00DC2203"/>
    <w:rsid w:val="00DC3218"/>
    <w:rsid w:val="00DC46DB"/>
    <w:rsid w:val="00DD1E33"/>
    <w:rsid w:val="00DD27F1"/>
    <w:rsid w:val="00DD3E42"/>
    <w:rsid w:val="00DD689C"/>
    <w:rsid w:val="00DD7564"/>
    <w:rsid w:val="00DE6E0E"/>
    <w:rsid w:val="00DF00F8"/>
    <w:rsid w:val="00DF3185"/>
    <w:rsid w:val="00DF3E42"/>
    <w:rsid w:val="00E24870"/>
    <w:rsid w:val="00E2557D"/>
    <w:rsid w:val="00E320A8"/>
    <w:rsid w:val="00E43FD9"/>
    <w:rsid w:val="00E46EFA"/>
    <w:rsid w:val="00E47C0B"/>
    <w:rsid w:val="00E511F2"/>
    <w:rsid w:val="00E5159C"/>
    <w:rsid w:val="00E538AF"/>
    <w:rsid w:val="00E550FE"/>
    <w:rsid w:val="00E613AF"/>
    <w:rsid w:val="00E617F9"/>
    <w:rsid w:val="00E67668"/>
    <w:rsid w:val="00E7471C"/>
    <w:rsid w:val="00E75A46"/>
    <w:rsid w:val="00E857C3"/>
    <w:rsid w:val="00E921F2"/>
    <w:rsid w:val="00E94BFF"/>
    <w:rsid w:val="00E9685C"/>
    <w:rsid w:val="00EA1089"/>
    <w:rsid w:val="00EA285F"/>
    <w:rsid w:val="00EB6E0A"/>
    <w:rsid w:val="00EC03DC"/>
    <w:rsid w:val="00ED0665"/>
    <w:rsid w:val="00ED1A09"/>
    <w:rsid w:val="00ED2BBB"/>
    <w:rsid w:val="00ED44C9"/>
    <w:rsid w:val="00ED6017"/>
    <w:rsid w:val="00EF1A15"/>
    <w:rsid w:val="00EF25F8"/>
    <w:rsid w:val="00EF3C43"/>
    <w:rsid w:val="00EF524B"/>
    <w:rsid w:val="00F008CD"/>
    <w:rsid w:val="00F05335"/>
    <w:rsid w:val="00F059BD"/>
    <w:rsid w:val="00F12864"/>
    <w:rsid w:val="00F3113F"/>
    <w:rsid w:val="00F32730"/>
    <w:rsid w:val="00F3308A"/>
    <w:rsid w:val="00F3716D"/>
    <w:rsid w:val="00F37D18"/>
    <w:rsid w:val="00F40B1F"/>
    <w:rsid w:val="00F45C7E"/>
    <w:rsid w:val="00F51B57"/>
    <w:rsid w:val="00F524C7"/>
    <w:rsid w:val="00F55731"/>
    <w:rsid w:val="00F55EFB"/>
    <w:rsid w:val="00F6631C"/>
    <w:rsid w:val="00F768A3"/>
    <w:rsid w:val="00F85FD3"/>
    <w:rsid w:val="00F906E5"/>
    <w:rsid w:val="00F9086D"/>
    <w:rsid w:val="00F9292B"/>
    <w:rsid w:val="00FA3BC7"/>
    <w:rsid w:val="00FB10F2"/>
    <w:rsid w:val="00FB47ED"/>
    <w:rsid w:val="00FB4DB6"/>
    <w:rsid w:val="00FB69A8"/>
    <w:rsid w:val="00FB7D2A"/>
    <w:rsid w:val="00FC2818"/>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6311</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Joanne Drewery</cp:lastModifiedBy>
  <cp:revision>2</cp:revision>
  <cp:lastPrinted>2016-07-19T13:11:00Z</cp:lastPrinted>
  <dcterms:created xsi:type="dcterms:W3CDTF">2016-07-20T12:31:00Z</dcterms:created>
  <dcterms:modified xsi:type="dcterms:W3CDTF">2016-07-20T12:31:00Z</dcterms:modified>
</cp:coreProperties>
</file>