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BC" w:rsidRPr="004561BC" w:rsidRDefault="004561BC">
      <w:pPr>
        <w:rPr>
          <w:b/>
        </w:rPr>
      </w:pPr>
      <w:bookmarkStart w:id="0" w:name="_GoBack"/>
      <w:bookmarkEnd w:id="0"/>
    </w:p>
    <w:tbl>
      <w:tblPr>
        <w:tblStyle w:val="TableGrid"/>
        <w:tblW w:w="0" w:type="auto"/>
        <w:tblLook w:val="04A0" w:firstRow="1" w:lastRow="0" w:firstColumn="1" w:lastColumn="0" w:noHBand="0" w:noVBand="1"/>
      </w:tblPr>
      <w:tblGrid>
        <w:gridCol w:w="4621"/>
        <w:gridCol w:w="4621"/>
      </w:tblGrid>
      <w:tr w:rsidR="009E0406" w:rsidTr="00AA6167">
        <w:tc>
          <w:tcPr>
            <w:tcW w:w="9242" w:type="dxa"/>
            <w:gridSpan w:val="2"/>
            <w:shd w:val="pct12" w:color="auto" w:fill="000000" w:themeFill="text1"/>
          </w:tcPr>
          <w:p w:rsidR="009E0406" w:rsidRPr="00A634C0" w:rsidRDefault="009E0406" w:rsidP="009E0406">
            <w:pPr>
              <w:jc w:val="center"/>
              <w:rPr>
                <w:b/>
                <w:sz w:val="16"/>
                <w:szCs w:val="16"/>
              </w:rPr>
            </w:pPr>
          </w:p>
          <w:p w:rsidR="009E0406" w:rsidRDefault="009E0406" w:rsidP="009E0406">
            <w:pPr>
              <w:jc w:val="center"/>
              <w:rPr>
                <w:b/>
                <w:sz w:val="40"/>
                <w:szCs w:val="40"/>
              </w:rPr>
            </w:pPr>
            <w:r w:rsidRPr="009E0406">
              <w:rPr>
                <w:b/>
                <w:sz w:val="40"/>
                <w:szCs w:val="40"/>
              </w:rPr>
              <w:t>Equality Impact Analysis</w:t>
            </w:r>
            <w:r w:rsidR="00257ACF">
              <w:rPr>
                <w:b/>
                <w:sz w:val="40"/>
                <w:szCs w:val="40"/>
              </w:rPr>
              <w:t>:</w:t>
            </w:r>
            <w:r w:rsidR="00BF31BF">
              <w:rPr>
                <w:b/>
                <w:sz w:val="40"/>
                <w:szCs w:val="40"/>
              </w:rPr>
              <w:t xml:space="preserve"> Insert title of service/function here</w:t>
            </w:r>
          </w:p>
          <w:p w:rsidR="009E0406" w:rsidRPr="00A634C0" w:rsidRDefault="00A634C0" w:rsidP="009E0406">
            <w:pPr>
              <w:jc w:val="center"/>
              <w:rPr>
                <w:b/>
                <w:sz w:val="16"/>
                <w:szCs w:val="16"/>
              </w:rPr>
            </w:pPr>
            <w:r w:rsidRPr="00A634C0">
              <w:rPr>
                <w:b/>
                <w:sz w:val="16"/>
                <w:szCs w:val="16"/>
              </w:rPr>
              <w:t xml:space="preserve">   </w:t>
            </w:r>
          </w:p>
        </w:tc>
      </w:tr>
      <w:tr w:rsidR="009E0406" w:rsidRPr="001E49F0" w:rsidTr="00257ACF">
        <w:tc>
          <w:tcPr>
            <w:tcW w:w="462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Policy</w:t>
            </w:r>
            <w:r w:rsidR="007350CB" w:rsidRPr="001E49F0">
              <w:rPr>
                <w:b/>
                <w:sz w:val="20"/>
                <w:szCs w:val="20"/>
              </w:rPr>
              <w:t xml:space="preserve"> / Project / Function</w:t>
            </w:r>
            <w:r w:rsidR="00A634C0" w:rsidRPr="001E49F0">
              <w:rPr>
                <w:b/>
                <w:sz w:val="20"/>
                <w:szCs w:val="20"/>
              </w:rPr>
              <w:t xml:space="preserve">: </w:t>
            </w:r>
          </w:p>
          <w:p w:rsidR="009E0406" w:rsidRPr="001E49F0" w:rsidRDefault="00A634C0" w:rsidP="00A634C0">
            <w:pPr>
              <w:rPr>
                <w:b/>
                <w:sz w:val="20"/>
                <w:szCs w:val="20"/>
              </w:rPr>
            </w:pPr>
            <w:r w:rsidRPr="001E49F0">
              <w:rPr>
                <w:b/>
                <w:sz w:val="20"/>
                <w:szCs w:val="20"/>
              </w:rPr>
              <w:t xml:space="preserve">   </w:t>
            </w:r>
          </w:p>
        </w:tc>
        <w:tc>
          <w:tcPr>
            <w:tcW w:w="4621" w:type="dxa"/>
          </w:tcPr>
          <w:p w:rsidR="009140B2" w:rsidRDefault="009140B2">
            <w:pPr>
              <w:rPr>
                <w:rFonts w:ascii="Arial" w:hAnsi="Arial" w:cs="Arial"/>
                <w:sz w:val="20"/>
                <w:szCs w:val="20"/>
              </w:rPr>
            </w:pPr>
          </w:p>
          <w:p w:rsidR="009E0406" w:rsidRPr="001E49F0" w:rsidRDefault="009140B2">
            <w:pPr>
              <w:rPr>
                <w:rFonts w:ascii="Arial" w:hAnsi="Arial" w:cs="Arial"/>
                <w:sz w:val="20"/>
                <w:szCs w:val="20"/>
              </w:rPr>
            </w:pPr>
            <w:r>
              <w:rPr>
                <w:rFonts w:ascii="Arial" w:hAnsi="Arial" w:cs="Arial"/>
                <w:sz w:val="20"/>
                <w:szCs w:val="20"/>
              </w:rPr>
              <w:t>360 Care Non Obstetric Ultrasound Service</w:t>
            </w:r>
          </w:p>
        </w:tc>
      </w:tr>
      <w:tr w:rsidR="009E0406" w:rsidRPr="001E49F0" w:rsidTr="00257ACF">
        <w:tc>
          <w:tcPr>
            <w:tcW w:w="462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Date of Analysis: </w:t>
            </w:r>
          </w:p>
          <w:p w:rsidR="009E0406" w:rsidRPr="001E49F0" w:rsidRDefault="00A634C0" w:rsidP="00A634C0">
            <w:pPr>
              <w:rPr>
                <w:b/>
                <w:sz w:val="20"/>
                <w:szCs w:val="20"/>
              </w:rPr>
            </w:pPr>
            <w:r w:rsidRPr="001E49F0">
              <w:rPr>
                <w:b/>
                <w:sz w:val="20"/>
                <w:szCs w:val="20"/>
              </w:rPr>
              <w:t xml:space="preserve">     </w:t>
            </w:r>
          </w:p>
        </w:tc>
        <w:tc>
          <w:tcPr>
            <w:tcW w:w="4621" w:type="dxa"/>
          </w:tcPr>
          <w:p w:rsidR="009E0406" w:rsidRDefault="009E0406">
            <w:pPr>
              <w:rPr>
                <w:rFonts w:ascii="Arial" w:hAnsi="Arial" w:cs="Arial"/>
                <w:sz w:val="20"/>
                <w:szCs w:val="20"/>
              </w:rPr>
            </w:pPr>
          </w:p>
          <w:p w:rsidR="009140B2" w:rsidRPr="001E49F0" w:rsidRDefault="009140B2">
            <w:pPr>
              <w:rPr>
                <w:rFonts w:ascii="Arial" w:hAnsi="Arial" w:cs="Arial"/>
                <w:sz w:val="20"/>
                <w:szCs w:val="20"/>
              </w:rPr>
            </w:pPr>
            <w:r>
              <w:rPr>
                <w:rFonts w:ascii="Arial" w:hAnsi="Arial" w:cs="Arial"/>
                <w:sz w:val="20"/>
                <w:szCs w:val="20"/>
              </w:rPr>
              <w:t>May 2016</w:t>
            </w:r>
          </w:p>
        </w:tc>
      </w:tr>
      <w:tr w:rsidR="00D63771" w:rsidRPr="001E49F0" w:rsidTr="00257ACF">
        <w:tc>
          <w:tcPr>
            <w:tcW w:w="4621" w:type="dxa"/>
            <w:shd w:val="pct12" w:color="auto" w:fill="auto"/>
          </w:tcPr>
          <w:p w:rsidR="00D63771" w:rsidRPr="001E49F0" w:rsidRDefault="00D63771" w:rsidP="00D63771">
            <w:pPr>
              <w:rPr>
                <w:b/>
                <w:sz w:val="20"/>
                <w:szCs w:val="20"/>
              </w:rPr>
            </w:pPr>
          </w:p>
          <w:p w:rsidR="00950E7A" w:rsidRPr="001E49F0" w:rsidRDefault="00D63771" w:rsidP="00D63771">
            <w:pPr>
              <w:rPr>
                <w:b/>
                <w:sz w:val="20"/>
                <w:szCs w:val="20"/>
              </w:rPr>
            </w:pPr>
            <w:r w:rsidRPr="001E49F0">
              <w:rPr>
                <w:b/>
                <w:sz w:val="20"/>
                <w:szCs w:val="20"/>
              </w:rPr>
              <w:t xml:space="preserve"> Analysis Rating: </w:t>
            </w:r>
          </w:p>
          <w:p w:rsidR="00950E7A" w:rsidRPr="001E49F0" w:rsidRDefault="00950E7A" w:rsidP="00D63771">
            <w:pPr>
              <w:rPr>
                <w:b/>
                <w:sz w:val="20"/>
                <w:szCs w:val="20"/>
              </w:rPr>
            </w:pPr>
            <w:r w:rsidRPr="001E49F0">
              <w:rPr>
                <w:b/>
                <w:sz w:val="20"/>
                <w:szCs w:val="20"/>
              </w:rPr>
              <w:t xml:space="preserve">  </w:t>
            </w:r>
          </w:p>
          <w:p w:rsidR="00D63771" w:rsidRPr="001E49F0" w:rsidRDefault="00D63771" w:rsidP="00D63771">
            <w:pPr>
              <w:rPr>
                <w:b/>
                <w:sz w:val="20"/>
                <w:szCs w:val="20"/>
              </w:rPr>
            </w:pPr>
            <w:r w:rsidRPr="001E49F0">
              <w:rPr>
                <w:b/>
                <w:sz w:val="20"/>
                <w:szCs w:val="20"/>
              </w:rPr>
              <w:t xml:space="preserve"> </w:t>
            </w:r>
            <w:r w:rsidRPr="001E49F0">
              <w:rPr>
                <w:sz w:val="20"/>
                <w:szCs w:val="20"/>
              </w:rPr>
              <w:t xml:space="preserve">(See </w:t>
            </w:r>
            <w:r w:rsidR="00950E7A" w:rsidRPr="001E49F0">
              <w:rPr>
                <w:sz w:val="20"/>
                <w:szCs w:val="20"/>
              </w:rPr>
              <w:t xml:space="preserve">Completion </w:t>
            </w:r>
            <w:r w:rsidRPr="001E49F0">
              <w:rPr>
                <w:sz w:val="20"/>
                <w:szCs w:val="20"/>
              </w:rPr>
              <w:t>Notes)</w:t>
            </w:r>
            <w:r w:rsidRPr="001E49F0">
              <w:rPr>
                <w:b/>
                <w:sz w:val="20"/>
                <w:szCs w:val="20"/>
              </w:rPr>
              <w:t xml:space="preserve">   </w:t>
            </w:r>
          </w:p>
          <w:p w:rsidR="009744EF" w:rsidRPr="001E49F0" w:rsidRDefault="009744EF" w:rsidP="00D63771">
            <w:pPr>
              <w:rPr>
                <w:b/>
                <w:sz w:val="20"/>
                <w:szCs w:val="20"/>
              </w:rPr>
            </w:pPr>
          </w:p>
          <w:p w:rsidR="00D63771" w:rsidRPr="001E49F0" w:rsidRDefault="00D63771" w:rsidP="00D63771">
            <w:pPr>
              <w:rPr>
                <w:b/>
                <w:sz w:val="20"/>
                <w:szCs w:val="20"/>
              </w:rPr>
            </w:pPr>
            <w:r w:rsidRPr="001E49F0">
              <w:rPr>
                <w:b/>
                <w:sz w:val="20"/>
                <w:szCs w:val="20"/>
              </w:rPr>
              <w:t xml:space="preserve">       </w:t>
            </w:r>
          </w:p>
        </w:tc>
        <w:tc>
          <w:tcPr>
            <w:tcW w:w="4621" w:type="dxa"/>
          </w:tcPr>
          <w:p w:rsidR="00174D75" w:rsidRPr="001E49F0" w:rsidRDefault="00D74D3F" w:rsidP="00174D75">
            <w:pPr>
              <w:tabs>
                <w:tab w:val="right" w:pos="4405"/>
              </w:tabs>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2177B12F" wp14:editId="07D516A5">
                      <wp:simplePos x="0" y="0"/>
                      <wp:positionH relativeFrom="column">
                        <wp:posOffset>1542415</wp:posOffset>
                      </wp:positionH>
                      <wp:positionV relativeFrom="paragraph">
                        <wp:posOffset>80010</wp:posOffset>
                      </wp:positionV>
                      <wp:extent cx="4572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1.45pt;margin-top:6.3pt;width:36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" filled="f" strokecolor="black [3213]" strokeweight="1pt"/>
                  </w:pict>
                </mc:Fallback>
              </mc:AlternateContent>
            </w:r>
            <w:r w:rsidRPr="001E49F0">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37FC02CC" wp14:editId="5A041876">
                      <wp:simplePos x="0" y="0"/>
                      <wp:positionH relativeFrom="column">
                        <wp:posOffset>2228215</wp:posOffset>
                      </wp:positionH>
                      <wp:positionV relativeFrom="paragraph">
                        <wp:posOffset>80010</wp:posOffset>
                      </wp:positionV>
                      <wp:extent cx="4572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5.45pt;margin-top:6.3pt;width:36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" filled="f" strokecolor="black [3213]" strokeweight="1pt"/>
                  </w:pict>
                </mc:Fallback>
              </mc:AlternateContent>
            </w:r>
            <w:r w:rsidR="009744EF" w:rsidRPr="001E49F0">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6A2B443A" wp14:editId="18E54B5A">
                      <wp:simplePos x="0" y="0"/>
                      <wp:positionH relativeFrom="column">
                        <wp:posOffset>104140</wp:posOffset>
                      </wp:positionH>
                      <wp:positionV relativeFrom="paragraph">
                        <wp:posOffset>462915</wp:posOffset>
                      </wp:positionV>
                      <wp:extent cx="267652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noFill/>
                              <a:ln w="9525">
                                <a:noFill/>
                                <a:miter lim="800000"/>
                                <a:headEnd/>
                                <a:tailEnd/>
                              </a:ln>
                            </wps:spPr>
                            <wps:txbx>
                              <w:txbxContent>
                                <w:p w:rsidR="00F30244" w:rsidRDefault="00F30244" w:rsidP="009744EF">
                                  <w:pPr>
                                    <w:pStyle w:val="NoSpacing"/>
                                  </w:pPr>
                                  <w:r>
                                    <w:t xml:space="preserve"> Red               Red             Amber           Green</w:t>
                                  </w:r>
                                </w:p>
                                <w:p w:rsidR="00F30244" w:rsidRDefault="00F30244" w:rsidP="009744EF">
                                  <w:pPr>
                                    <w:pStyle w:val="NoSpacing"/>
                                  </w:pPr>
                                  <w:r>
                                    <w:t xml:space="preserve">                      Amber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36.45pt;width:210.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" filled="f" stroked="f">
                      <v:textbox>
                        <w:txbxContent>
                          <w:p w:rsidR="00F30244" w:rsidRDefault="00F30244" w:rsidP="009744EF">
                            <w:pPr>
                              <w:pStyle w:val="NoSpacing"/>
                            </w:pPr>
                            <w:r>
                              <w:t xml:space="preserve"> Red               </w:t>
                            </w:r>
                            <w:proofErr w:type="spellStart"/>
                            <w:r>
                              <w:t>Red</w:t>
                            </w:r>
                            <w:proofErr w:type="spellEnd"/>
                            <w:r>
                              <w:t xml:space="preserve">             Amber           Green</w:t>
                            </w:r>
                          </w:p>
                          <w:p w:rsidR="00F30244" w:rsidRDefault="00F30244" w:rsidP="009744EF">
                            <w:pPr>
                              <w:pStyle w:val="NoSpacing"/>
                            </w:pPr>
                            <w:r>
                              <w:t xml:space="preserve">                      Amber </w:t>
                            </w:r>
                          </w:p>
                        </w:txbxContent>
                      </v:textbox>
                    </v:shape>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2F886CD9" wp14:editId="1FC4A0AB">
                      <wp:simplePos x="0" y="0"/>
                      <wp:positionH relativeFrom="column">
                        <wp:posOffset>808990</wp:posOffset>
                      </wp:positionH>
                      <wp:positionV relativeFrom="paragraph">
                        <wp:posOffset>80010</wp:posOffset>
                      </wp:positionV>
                      <wp:extent cx="45720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3.7pt;margin-top:6.3pt;width:3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" filled="f" strokecolor="black [3213]" strokeweight="1pt"/>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55547FCF" wp14:editId="25B8112D">
                      <wp:simplePos x="0" y="0"/>
                      <wp:positionH relativeFrom="column">
                        <wp:posOffset>104140</wp:posOffset>
                      </wp:positionH>
                      <wp:positionV relativeFrom="paragraph">
                        <wp:posOffset>80010</wp:posOffset>
                      </wp:positionV>
                      <wp:extent cx="45720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pt;margin-top:6.3pt;width:3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" filled="f" strokecolor="black [3213]" strokeweight="1pt"/>
                  </w:pict>
                </mc:Fallback>
              </mc:AlternateContent>
            </w:r>
            <w:r w:rsidR="00174D75" w:rsidRPr="001E49F0">
              <w:rPr>
                <w:rFonts w:ascii="Arial" w:hAnsi="Arial" w:cs="Arial"/>
                <w:sz w:val="20"/>
                <w:szCs w:val="20"/>
              </w:rPr>
              <w:tab/>
            </w:r>
          </w:p>
          <w:p w:rsidR="00D74D3F" w:rsidRPr="00867CF0" w:rsidRDefault="00174D75" w:rsidP="00D74D3F">
            <w:pPr>
              <w:jc w:val="center"/>
              <w:rPr>
                <w:rFonts w:ascii="Arial" w:hAnsi="Arial" w:cs="Arial"/>
                <w:b/>
                <w:sz w:val="28"/>
                <w:szCs w:val="28"/>
              </w:rPr>
            </w:pPr>
            <w:r w:rsidRPr="001E49F0">
              <w:rPr>
                <w:rFonts w:ascii="Arial" w:hAnsi="Arial" w:cs="Arial"/>
                <w:sz w:val="20"/>
                <w:szCs w:val="20"/>
              </w:rPr>
              <w:tab/>
            </w:r>
            <w:r w:rsidR="00D74D3F">
              <w:rPr>
                <w:rFonts w:ascii="Arial" w:hAnsi="Arial" w:cs="Arial"/>
                <w:sz w:val="20"/>
                <w:szCs w:val="20"/>
              </w:rPr>
              <w:t xml:space="preserve">                                           </w:t>
            </w:r>
            <w:r w:rsidR="00D74D3F" w:rsidRPr="00867CF0">
              <w:rPr>
                <w:rFonts w:ascii="Arial" w:hAnsi="Arial" w:cs="Arial"/>
                <w:b/>
                <w:sz w:val="28"/>
                <w:szCs w:val="28"/>
              </w:rPr>
              <w:sym w:font="Webdings" w:char="F061"/>
            </w:r>
          </w:p>
          <w:p w:rsidR="00D63771" w:rsidRPr="001E49F0" w:rsidRDefault="00D63771" w:rsidP="00BB4076">
            <w:pPr>
              <w:tabs>
                <w:tab w:val="left" w:pos="3660"/>
              </w:tabs>
              <w:rPr>
                <w:rFonts w:ascii="Arial" w:hAnsi="Arial" w:cs="Arial"/>
                <w:sz w:val="20"/>
                <w:szCs w:val="20"/>
              </w:rPr>
            </w:pPr>
          </w:p>
        </w:tc>
      </w:tr>
      <w:tr w:rsidR="009E0406" w:rsidRPr="001E49F0" w:rsidTr="00257ACF">
        <w:tc>
          <w:tcPr>
            <w:tcW w:w="4621" w:type="dxa"/>
            <w:shd w:val="pct12" w:color="auto" w:fill="auto"/>
          </w:tcPr>
          <w:p w:rsidR="00A634C0" w:rsidRPr="001E49F0" w:rsidRDefault="00A634C0" w:rsidP="00A634C0">
            <w:pPr>
              <w:rPr>
                <w:b/>
                <w:sz w:val="20"/>
                <w:szCs w:val="20"/>
              </w:rPr>
            </w:pP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Type of Analysis Performed: </w:t>
            </w:r>
          </w:p>
          <w:p w:rsidR="00257ACF" w:rsidRPr="001E49F0" w:rsidRDefault="00CF7684" w:rsidP="00A634C0">
            <w:pPr>
              <w:rPr>
                <w:sz w:val="20"/>
                <w:szCs w:val="20"/>
              </w:rPr>
            </w:pPr>
            <w:r w:rsidRPr="001E49F0">
              <w:rPr>
                <w:sz w:val="20"/>
                <w:szCs w:val="20"/>
              </w:rPr>
              <w:t xml:space="preserve"> </w:t>
            </w:r>
            <w:r w:rsidR="00257ACF" w:rsidRPr="001E49F0">
              <w:rPr>
                <w:sz w:val="20"/>
                <w:szCs w:val="20"/>
              </w:rPr>
              <w:t xml:space="preserve">  </w:t>
            </w:r>
          </w:p>
          <w:p w:rsidR="00A634C0" w:rsidRPr="001E49F0" w:rsidRDefault="00257ACF" w:rsidP="00A634C0">
            <w:pPr>
              <w:rPr>
                <w:sz w:val="20"/>
                <w:szCs w:val="20"/>
              </w:rPr>
            </w:pPr>
            <w:r w:rsidRPr="001E49F0">
              <w:rPr>
                <w:sz w:val="20"/>
                <w:szCs w:val="20"/>
              </w:rPr>
              <w:t xml:space="preserve"> </w:t>
            </w:r>
            <w:r w:rsidR="00A634C0" w:rsidRPr="001E49F0">
              <w:rPr>
                <w:sz w:val="20"/>
                <w:szCs w:val="20"/>
              </w:rPr>
              <w:t xml:space="preserve">Please Tick </w:t>
            </w:r>
            <w:r w:rsidR="00EA0DA3" w:rsidRPr="001E49F0">
              <w:rPr>
                <w:sz w:val="20"/>
                <w:szCs w:val="20"/>
              </w:rPr>
              <w:t xml:space="preserve"> </w:t>
            </w:r>
            <w:r w:rsidR="00EA0DA3" w:rsidRPr="001E49F0">
              <w:rPr>
                <w:sz w:val="20"/>
                <w:szCs w:val="20"/>
              </w:rPr>
              <w:sym w:font="Webdings" w:char="F061"/>
            </w:r>
          </w:p>
          <w:p w:rsidR="009E0406" w:rsidRPr="001E49F0" w:rsidRDefault="00A634C0" w:rsidP="00A634C0">
            <w:pPr>
              <w:rPr>
                <w:sz w:val="20"/>
                <w:szCs w:val="20"/>
              </w:rPr>
            </w:pPr>
            <w:r w:rsidRPr="001E49F0">
              <w:rPr>
                <w:b/>
                <w:sz w:val="20"/>
                <w:szCs w:val="20"/>
              </w:rPr>
              <w:t xml:space="preserve">       </w:t>
            </w:r>
          </w:p>
        </w:tc>
        <w:tc>
          <w:tcPr>
            <w:tcW w:w="4621" w:type="dxa"/>
          </w:tcPr>
          <w:p w:rsidR="009E0406" w:rsidRPr="001E49F0" w:rsidRDefault="00A634C0">
            <w:pPr>
              <w:rPr>
                <w:rFonts w:ascii="Arial" w:hAnsi="Arial" w:cs="Arial"/>
                <w:sz w:val="20"/>
                <w:szCs w:val="20"/>
              </w:rPr>
            </w:pPr>
            <w:r w:rsidRPr="001E49F0">
              <w:rPr>
                <w:rFonts w:ascii="Arial" w:hAnsi="Arial" w:cs="Arial"/>
                <w:sz w:val="20"/>
                <w:szCs w:val="20"/>
              </w:rPr>
              <w:t xml:space="preserve">  </w:t>
            </w:r>
          </w:p>
          <w:p w:rsidR="005A0803" w:rsidRPr="001E49F0" w:rsidRDefault="005A0803">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D91EBAD" wp14:editId="020B04B9">
                      <wp:simplePos x="0" y="0"/>
                      <wp:positionH relativeFrom="column">
                        <wp:posOffset>2313940</wp:posOffset>
                      </wp:positionH>
                      <wp:positionV relativeFrom="paragraph">
                        <wp:posOffset>62865</wp:posOffset>
                      </wp:positionV>
                      <wp:extent cx="4572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2.2pt;margin-top:4.95pt;width: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" filled="f" strokecolor="black [3213]" strokeweight="1pt"/>
                  </w:pict>
                </mc:Fallback>
              </mc:AlternateContent>
            </w:r>
          </w:p>
          <w:p w:rsidR="003E494A"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Systematic Policy Analysis </w:t>
            </w:r>
            <w:r w:rsidR="00EA0DA3" w:rsidRPr="001E49F0">
              <w:rPr>
                <w:rFonts w:ascii="Arial" w:hAnsi="Arial" w:cs="Arial"/>
                <w:sz w:val="20"/>
                <w:szCs w:val="20"/>
              </w:rPr>
              <w:t xml:space="preserve"> </w:t>
            </w:r>
          </w:p>
          <w:p w:rsidR="003E494A" w:rsidRPr="001E49F0" w:rsidRDefault="00EA0DA3">
            <w:pPr>
              <w:rPr>
                <w:rFonts w:ascii="Arial" w:hAnsi="Arial" w:cs="Arial"/>
                <w:sz w:val="20"/>
                <w:szCs w:val="20"/>
              </w:rPr>
            </w:pPr>
            <w:r w:rsidRPr="001E49F0">
              <w:rPr>
                <w:rFonts w:ascii="Arial" w:hAnsi="Arial" w:cs="Arial"/>
                <w:sz w:val="20"/>
                <w:szCs w:val="20"/>
              </w:rPr>
              <w:t xml:space="preserve">    </w:t>
            </w:r>
          </w:p>
          <w:p w:rsidR="00EA0DA3" w:rsidRPr="001E49F0" w:rsidRDefault="00EA0DA3">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BC0DB82" wp14:editId="30B2142C">
                      <wp:simplePos x="0" y="0"/>
                      <wp:positionH relativeFrom="column">
                        <wp:posOffset>2313940</wp:posOffset>
                      </wp:positionH>
                      <wp:positionV relativeFrom="paragraph">
                        <wp:posOffset>56515</wp:posOffset>
                      </wp:positionV>
                      <wp:extent cx="4572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2.2pt;margin-top:4.45pt;width:3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" filled="f" strokecolor="black [3213]" strokeweight="1pt"/>
                  </w:pict>
                </mc:Fallback>
              </mc:AlternateContent>
            </w:r>
          </w:p>
          <w:p w:rsidR="00A634C0"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Consultation </w:t>
            </w:r>
          </w:p>
          <w:p w:rsidR="003E494A" w:rsidRPr="001E49F0" w:rsidRDefault="00EA0DA3">
            <w:pPr>
              <w:rPr>
                <w:rFonts w:ascii="Arial" w:hAnsi="Arial" w:cs="Arial"/>
                <w:sz w:val="20"/>
                <w:szCs w:val="20"/>
              </w:rPr>
            </w:pPr>
            <w:r w:rsidRPr="001E49F0">
              <w:rPr>
                <w:rFonts w:ascii="Arial" w:hAnsi="Arial" w:cs="Arial"/>
                <w:sz w:val="20"/>
                <w:szCs w:val="20"/>
              </w:rPr>
              <w:t xml:space="preserve">  </w:t>
            </w:r>
          </w:p>
          <w:p w:rsidR="00EA0DA3" w:rsidRPr="001E49F0" w:rsidRDefault="00EA0DA3">
            <w:pPr>
              <w:rPr>
                <w:rFonts w:ascii="Arial" w:hAnsi="Arial" w:cs="Arial"/>
                <w:sz w:val="20"/>
                <w:szCs w:val="20"/>
              </w:rPr>
            </w:pPr>
          </w:p>
          <w:p w:rsidR="003E494A" w:rsidRPr="009140B2" w:rsidRDefault="00CF7684">
            <w:pPr>
              <w:rPr>
                <w:rFonts w:ascii="Arial" w:hAnsi="Arial" w:cs="Arial"/>
                <w:sz w:val="36"/>
                <w:szCs w:val="36"/>
              </w:rPr>
            </w:pPr>
            <w:r w:rsidRPr="001E49F0">
              <w:rPr>
                <w:rFonts w:ascii="Arial" w:hAnsi="Arial" w:cs="Arial"/>
                <w:sz w:val="20"/>
                <w:szCs w:val="20"/>
              </w:rPr>
              <w:t xml:space="preserve"> </w:t>
            </w:r>
            <w:r w:rsidR="003E494A" w:rsidRPr="001E49F0">
              <w:rPr>
                <w:rFonts w:ascii="Arial" w:hAnsi="Arial" w:cs="Arial"/>
                <w:sz w:val="20"/>
                <w:szCs w:val="20"/>
              </w:rPr>
              <w:t xml:space="preserve">Meeting </w:t>
            </w:r>
            <w:r w:rsidR="009140B2">
              <w:rPr>
                <w:rFonts w:ascii="Arial" w:hAnsi="Arial" w:cs="Arial"/>
                <w:sz w:val="20"/>
                <w:szCs w:val="20"/>
              </w:rPr>
              <w:t xml:space="preserve">                                                   </w:t>
            </w:r>
            <w:r w:rsidR="009140B2" w:rsidRPr="009140B2">
              <w:rPr>
                <w:sz w:val="36"/>
                <w:szCs w:val="36"/>
              </w:rPr>
              <w:sym w:font="Webdings" w:char="F061"/>
            </w:r>
          </w:p>
          <w:p w:rsidR="003E494A" w:rsidRPr="001E49F0" w:rsidRDefault="003E494A" w:rsidP="00EA0DA3">
            <w:pPr>
              <w:jc w:val="center"/>
              <w:rPr>
                <w:rFonts w:ascii="Arial" w:hAnsi="Arial" w:cs="Arial"/>
                <w:sz w:val="20"/>
                <w:szCs w:val="20"/>
              </w:rPr>
            </w:pPr>
          </w:p>
          <w:p w:rsidR="00EA0DA3" w:rsidRPr="001E49F0" w:rsidRDefault="00EA0DA3" w:rsidP="00EA0DA3">
            <w:pPr>
              <w:jc w:val="cente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DA9168C" wp14:editId="2AD2A0CC">
                      <wp:simplePos x="0" y="0"/>
                      <wp:positionH relativeFrom="column">
                        <wp:posOffset>2313940</wp:posOffset>
                      </wp:positionH>
                      <wp:positionV relativeFrom="paragraph">
                        <wp:posOffset>47625</wp:posOffset>
                      </wp:positionV>
                      <wp:extent cx="4572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2.2pt;margin-top:3.75pt;width:3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" filled="f" strokecolor="black [3213]" strokeweight="1pt"/>
                  </w:pict>
                </mc:Fallback>
              </mc:AlternateContent>
            </w:r>
          </w:p>
          <w:p w:rsidR="00A634C0"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Other </w:t>
            </w:r>
          </w:p>
          <w:p w:rsidR="00A634C0" w:rsidRPr="001E49F0" w:rsidRDefault="00A634C0">
            <w:pPr>
              <w:rPr>
                <w:rFonts w:ascii="Arial" w:hAnsi="Arial" w:cs="Arial"/>
                <w:sz w:val="20"/>
                <w:szCs w:val="20"/>
              </w:rPr>
            </w:pPr>
          </w:p>
        </w:tc>
      </w:tr>
      <w:tr w:rsidR="009E0406" w:rsidRPr="001E49F0" w:rsidTr="00257ACF">
        <w:tc>
          <w:tcPr>
            <w:tcW w:w="4621" w:type="dxa"/>
            <w:shd w:val="pct12" w:color="auto" w:fill="auto"/>
          </w:tcPr>
          <w:p w:rsidR="00CF7684" w:rsidRPr="001E49F0" w:rsidRDefault="00CF7684" w:rsidP="00CF7684">
            <w:pPr>
              <w:rPr>
                <w:b/>
                <w:sz w:val="20"/>
                <w:szCs w:val="20"/>
              </w:rPr>
            </w:pPr>
          </w:p>
          <w:p w:rsidR="00CF7684" w:rsidRPr="001E49F0" w:rsidRDefault="00CF7684" w:rsidP="00CF7684">
            <w:pPr>
              <w:rPr>
                <w:b/>
                <w:sz w:val="20"/>
                <w:szCs w:val="20"/>
              </w:rPr>
            </w:pPr>
            <w:r w:rsidRPr="001E49F0">
              <w:rPr>
                <w:b/>
                <w:sz w:val="20"/>
                <w:szCs w:val="20"/>
              </w:rPr>
              <w:t xml:space="preserve"> Please list any other policies </w:t>
            </w:r>
          </w:p>
          <w:p w:rsidR="00CF7684" w:rsidRPr="001E49F0" w:rsidRDefault="00CF7684" w:rsidP="00CF7684">
            <w:pPr>
              <w:rPr>
                <w:b/>
                <w:sz w:val="20"/>
                <w:szCs w:val="20"/>
              </w:rPr>
            </w:pPr>
            <w:r w:rsidRPr="001E49F0">
              <w:rPr>
                <w:b/>
                <w:sz w:val="20"/>
                <w:szCs w:val="20"/>
              </w:rPr>
              <w:t xml:space="preserve"> that are related to or referred</w:t>
            </w:r>
          </w:p>
          <w:p w:rsidR="00CF7684" w:rsidRPr="001E49F0" w:rsidRDefault="00CF7684" w:rsidP="00CF7684">
            <w:pPr>
              <w:rPr>
                <w:b/>
                <w:sz w:val="20"/>
                <w:szCs w:val="20"/>
              </w:rPr>
            </w:pPr>
            <w:r w:rsidRPr="001E49F0">
              <w:rPr>
                <w:b/>
                <w:sz w:val="20"/>
                <w:szCs w:val="20"/>
              </w:rPr>
              <w:t xml:space="preserve"> to as part of this analysis </w:t>
            </w:r>
          </w:p>
          <w:p w:rsidR="009E0406" w:rsidRPr="001E49F0" w:rsidRDefault="00CF7684" w:rsidP="00CF7684">
            <w:pPr>
              <w:rPr>
                <w:sz w:val="20"/>
                <w:szCs w:val="20"/>
              </w:rPr>
            </w:pPr>
            <w:r w:rsidRPr="001E49F0">
              <w:rPr>
                <w:b/>
                <w:sz w:val="20"/>
                <w:szCs w:val="20"/>
              </w:rPr>
              <w:t xml:space="preserve">        </w:t>
            </w:r>
          </w:p>
        </w:tc>
        <w:tc>
          <w:tcPr>
            <w:tcW w:w="4621" w:type="dxa"/>
          </w:tcPr>
          <w:p w:rsidR="00794759" w:rsidRPr="00794759" w:rsidRDefault="00794759" w:rsidP="00794759">
            <w:pPr>
              <w:pStyle w:val="ListParagraph"/>
              <w:numPr>
                <w:ilvl w:val="0"/>
                <w:numId w:val="7"/>
              </w:numPr>
              <w:rPr>
                <w:rFonts w:ascii="Arial" w:hAnsi="Arial" w:cs="Arial"/>
                <w:i/>
                <w:sz w:val="20"/>
                <w:szCs w:val="20"/>
              </w:rPr>
            </w:pPr>
            <w:r w:rsidRPr="00794759">
              <w:rPr>
                <w:rFonts w:ascii="Arial" w:hAnsi="Arial" w:cs="Arial"/>
                <w:sz w:val="20"/>
                <w:szCs w:val="20"/>
              </w:rPr>
              <w:t>Equality and Diversity – Statement of Commitment</w:t>
            </w:r>
          </w:p>
          <w:p w:rsidR="009E0406" w:rsidRPr="00794759" w:rsidRDefault="00794759" w:rsidP="00794759">
            <w:pPr>
              <w:pStyle w:val="ListParagraph"/>
              <w:numPr>
                <w:ilvl w:val="0"/>
                <w:numId w:val="7"/>
              </w:numPr>
              <w:rPr>
                <w:rFonts w:ascii="Arial" w:hAnsi="Arial" w:cs="Arial"/>
                <w:b/>
                <w:i/>
                <w:sz w:val="20"/>
                <w:szCs w:val="20"/>
              </w:rPr>
            </w:pPr>
            <w:r w:rsidRPr="00794759">
              <w:rPr>
                <w:rFonts w:ascii="Arial" w:hAnsi="Arial" w:cs="Arial"/>
                <w:sz w:val="20"/>
                <w:szCs w:val="20"/>
              </w:rPr>
              <w:t>Equality and Diversity – Policy</w:t>
            </w:r>
            <w:r w:rsidRPr="00794759">
              <w:rPr>
                <w:rFonts w:ascii="Arial" w:hAnsi="Arial" w:cs="Arial"/>
                <w:b/>
                <w:sz w:val="20"/>
                <w:szCs w:val="20"/>
              </w:rPr>
              <w:t xml:space="preserve"> </w:t>
            </w:r>
          </w:p>
        </w:tc>
      </w:tr>
      <w:tr w:rsidR="00C51371" w:rsidRPr="001E49F0" w:rsidTr="00257ACF">
        <w:tc>
          <w:tcPr>
            <w:tcW w:w="4621" w:type="dxa"/>
            <w:shd w:val="pct12" w:color="auto" w:fill="auto"/>
          </w:tcPr>
          <w:p w:rsidR="00C51371" w:rsidRPr="001E49F0" w:rsidRDefault="00C51371" w:rsidP="00AA342E">
            <w:pPr>
              <w:rPr>
                <w:b/>
                <w:sz w:val="20"/>
                <w:szCs w:val="20"/>
              </w:rPr>
            </w:pPr>
          </w:p>
          <w:p w:rsidR="00C51371" w:rsidRPr="001E49F0" w:rsidRDefault="00C51371" w:rsidP="00AA342E">
            <w:pPr>
              <w:rPr>
                <w:b/>
                <w:sz w:val="20"/>
                <w:szCs w:val="20"/>
              </w:rPr>
            </w:pPr>
            <w:r w:rsidRPr="001E49F0">
              <w:rPr>
                <w:b/>
                <w:sz w:val="20"/>
                <w:szCs w:val="20"/>
              </w:rPr>
              <w:t xml:space="preserve"> Who does the policy, project or </w:t>
            </w:r>
          </w:p>
          <w:p w:rsidR="00C51371" w:rsidRPr="001E49F0" w:rsidRDefault="00C51371" w:rsidP="00AA342E">
            <w:pPr>
              <w:rPr>
                <w:b/>
                <w:sz w:val="20"/>
                <w:szCs w:val="20"/>
              </w:rPr>
            </w:pPr>
            <w:r w:rsidRPr="001E49F0">
              <w:rPr>
                <w:b/>
                <w:sz w:val="20"/>
                <w:szCs w:val="20"/>
              </w:rPr>
              <w:t xml:space="preserve"> function affect ?  </w:t>
            </w:r>
          </w:p>
          <w:p w:rsidR="00257ACF" w:rsidRPr="001E49F0" w:rsidRDefault="00C51371" w:rsidP="00AA342E">
            <w:pPr>
              <w:rPr>
                <w:sz w:val="20"/>
                <w:szCs w:val="20"/>
              </w:rPr>
            </w:pPr>
            <w:r w:rsidRPr="001E49F0">
              <w:rPr>
                <w:sz w:val="20"/>
                <w:szCs w:val="20"/>
              </w:rPr>
              <w:t xml:space="preserve"> </w:t>
            </w:r>
            <w:r w:rsidR="00257ACF" w:rsidRPr="001E49F0">
              <w:rPr>
                <w:sz w:val="20"/>
                <w:szCs w:val="20"/>
              </w:rPr>
              <w:t xml:space="preserve">  </w:t>
            </w:r>
          </w:p>
          <w:p w:rsidR="00C51371" w:rsidRPr="001E49F0" w:rsidRDefault="00257ACF" w:rsidP="00AA342E">
            <w:pPr>
              <w:rPr>
                <w:sz w:val="20"/>
                <w:szCs w:val="20"/>
              </w:rPr>
            </w:pPr>
            <w:r w:rsidRPr="001E49F0">
              <w:rPr>
                <w:sz w:val="20"/>
                <w:szCs w:val="20"/>
              </w:rPr>
              <w:t xml:space="preserve"> </w:t>
            </w:r>
            <w:r w:rsidR="00C51371" w:rsidRPr="001E49F0">
              <w:rPr>
                <w:sz w:val="20"/>
                <w:szCs w:val="20"/>
              </w:rPr>
              <w:t xml:space="preserve">Please Tick  </w:t>
            </w:r>
            <w:r w:rsidR="00C51371" w:rsidRPr="001E49F0">
              <w:rPr>
                <w:sz w:val="20"/>
                <w:szCs w:val="20"/>
              </w:rPr>
              <w:sym w:font="Webdings" w:char="F061"/>
            </w:r>
          </w:p>
          <w:p w:rsidR="00C51371" w:rsidRPr="001E49F0" w:rsidRDefault="00C51371" w:rsidP="00AA342E">
            <w:pPr>
              <w:rPr>
                <w:sz w:val="20"/>
                <w:szCs w:val="20"/>
              </w:rPr>
            </w:pPr>
            <w:r w:rsidRPr="001E49F0">
              <w:rPr>
                <w:b/>
                <w:sz w:val="20"/>
                <w:szCs w:val="20"/>
              </w:rPr>
              <w:t xml:space="preserve">       </w:t>
            </w:r>
          </w:p>
        </w:tc>
        <w:tc>
          <w:tcPr>
            <w:tcW w:w="4621" w:type="dxa"/>
          </w:tcPr>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9744EF" w:rsidRPr="001E49F0" w:rsidRDefault="009744EF"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2B3CB895" wp14:editId="5381E8D2">
                      <wp:simplePos x="0" y="0"/>
                      <wp:positionH relativeFrom="column">
                        <wp:posOffset>2323465</wp:posOffset>
                      </wp:positionH>
                      <wp:positionV relativeFrom="paragraph">
                        <wp:posOffset>66040</wp:posOffset>
                      </wp:positionV>
                      <wp:extent cx="4572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2.95pt;margin-top:5.2pt;width:3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" filled="f" strokecolor="black [3213]" strokeweight="1pt"/>
                  </w:pict>
                </mc:Fallback>
              </mc:AlternateConten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Employees   </w: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C51371" w:rsidRPr="001E49F0" w:rsidRDefault="00C51371" w:rsidP="00AA342E">
            <w:pPr>
              <w:rPr>
                <w:rFonts w:ascii="Arial" w:hAnsi="Arial" w:cs="Arial"/>
                <w:sz w:val="20"/>
                <w:szCs w:val="20"/>
              </w:rPr>
            </w:pPr>
          </w:p>
          <w:p w:rsidR="00C51371" w:rsidRPr="001E49F0" w:rsidRDefault="00C51371" w:rsidP="00AA342E">
            <w:pPr>
              <w:rPr>
                <w:rFonts w:ascii="Arial" w:hAnsi="Arial" w:cs="Arial"/>
                <w:sz w:val="20"/>
                <w:szCs w:val="20"/>
              </w:rPr>
            </w:pPr>
            <w:r w:rsidRPr="001E49F0">
              <w:rPr>
                <w:rFonts w:ascii="Arial" w:hAnsi="Arial" w:cs="Arial"/>
                <w:sz w:val="20"/>
                <w:szCs w:val="20"/>
              </w:rPr>
              <w:t xml:space="preserve"> Service Users  </w:t>
            </w:r>
            <w:r w:rsidR="001B76B7">
              <w:rPr>
                <w:rFonts w:ascii="Arial" w:hAnsi="Arial" w:cs="Arial"/>
                <w:sz w:val="20"/>
                <w:szCs w:val="20"/>
              </w:rPr>
              <w:t xml:space="preserve">                                        </w:t>
            </w:r>
            <w:r w:rsidR="009140B2" w:rsidRPr="009140B2">
              <w:rPr>
                <w:sz w:val="36"/>
                <w:szCs w:val="36"/>
              </w:rPr>
              <w:sym w:font="Webdings" w:char="F061"/>
            </w:r>
          </w:p>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C51371" w:rsidRPr="001E49F0" w:rsidRDefault="00C51371"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4D33A92" wp14:editId="067AB3A2">
                      <wp:simplePos x="0" y="0"/>
                      <wp:positionH relativeFrom="column">
                        <wp:posOffset>2323465</wp:posOffset>
                      </wp:positionH>
                      <wp:positionV relativeFrom="paragraph">
                        <wp:posOffset>51435</wp:posOffset>
                      </wp:positionV>
                      <wp:extent cx="45720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2.95pt;margin-top:4.05pt;width:3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" filled="f" strokecolor="black [3213]" strokeweight="1pt"/>
                  </w:pict>
                </mc:Fallback>
              </mc:AlternateConten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Applicants  </w:t>
            </w:r>
          </w:p>
          <w:p w:rsidR="00C51371" w:rsidRPr="001E49F0" w:rsidRDefault="00C51371" w:rsidP="00AA342E">
            <w:pPr>
              <w:jc w:val="center"/>
              <w:rPr>
                <w:rFonts w:ascii="Arial" w:hAnsi="Arial" w:cs="Arial"/>
                <w:sz w:val="20"/>
                <w:szCs w:val="20"/>
              </w:rPr>
            </w:pPr>
          </w:p>
          <w:p w:rsidR="00C51371" w:rsidRPr="001E49F0" w:rsidRDefault="00C51371" w:rsidP="00AA342E">
            <w:pPr>
              <w:jc w:val="cente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2C49F0FF" wp14:editId="2BAF2162">
                      <wp:simplePos x="0" y="0"/>
                      <wp:positionH relativeFrom="column">
                        <wp:posOffset>2323465</wp:posOffset>
                      </wp:positionH>
                      <wp:positionV relativeFrom="paragraph">
                        <wp:posOffset>47625</wp:posOffset>
                      </wp:positionV>
                      <wp:extent cx="4572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2.95pt;margin-top:3.75pt;width:36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" filled="f" strokecolor="black [3213]" strokeweight="1pt"/>
                  </w:pict>
                </mc:Fallback>
              </mc:AlternateContent>
            </w:r>
          </w:p>
          <w:p w:rsidR="00307379" w:rsidRPr="001E49F0" w:rsidRDefault="00C51371" w:rsidP="00307379">
            <w:pPr>
              <w:rPr>
                <w:sz w:val="20"/>
                <w:szCs w:val="20"/>
              </w:rPr>
            </w:pPr>
            <w:r w:rsidRPr="001E49F0">
              <w:rPr>
                <w:rFonts w:ascii="Arial" w:hAnsi="Arial" w:cs="Arial"/>
                <w:sz w:val="20"/>
                <w:szCs w:val="20"/>
              </w:rPr>
              <w:t xml:space="preserve"> Members of the Public  </w:t>
            </w:r>
          </w:p>
          <w:p w:rsidR="00C51371" w:rsidRPr="001E49F0" w:rsidRDefault="00C51371" w:rsidP="00AA342E">
            <w:pPr>
              <w:rPr>
                <w:rFonts w:ascii="Arial" w:hAnsi="Arial" w:cs="Arial"/>
                <w:sz w:val="20"/>
                <w:szCs w:val="20"/>
              </w:rPr>
            </w:pPr>
          </w:p>
          <w:p w:rsidR="00C51371" w:rsidRPr="001E49F0" w:rsidRDefault="00C51371" w:rsidP="00AA342E">
            <w:pPr>
              <w:rPr>
                <w:rFonts w:ascii="Arial" w:hAnsi="Arial" w:cs="Arial"/>
                <w:sz w:val="20"/>
                <w:szCs w:val="20"/>
              </w:rPr>
            </w:pPr>
          </w:p>
          <w:p w:rsidR="00C51371" w:rsidRPr="001E49F0" w:rsidRDefault="00C51371"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78A06FA9" wp14:editId="3DE8960A">
                      <wp:simplePos x="0" y="0"/>
                      <wp:positionH relativeFrom="column">
                        <wp:posOffset>2323465</wp:posOffset>
                      </wp:positionH>
                      <wp:positionV relativeFrom="paragraph">
                        <wp:posOffset>24765</wp:posOffset>
                      </wp:positionV>
                      <wp:extent cx="45720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2.95pt;margin-top:1.95pt;width:3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" filled="f" strokecolor="black [3213]" strokeweight="1pt"/>
                  </w:pict>
                </mc:Fallback>
              </mc:AlternateContent>
            </w:r>
          </w:p>
          <w:p w:rsidR="00C51371" w:rsidRPr="001E49F0" w:rsidRDefault="00C51371" w:rsidP="00AE0251">
            <w:pPr>
              <w:tabs>
                <w:tab w:val="left" w:pos="3930"/>
                <w:tab w:val="right" w:pos="4405"/>
              </w:tabs>
              <w:rPr>
                <w:rFonts w:ascii="Arial" w:hAnsi="Arial" w:cs="Arial"/>
                <w:sz w:val="20"/>
                <w:szCs w:val="20"/>
              </w:rPr>
            </w:pPr>
            <w:r w:rsidRPr="001E49F0">
              <w:rPr>
                <w:rFonts w:ascii="Arial" w:hAnsi="Arial" w:cs="Arial"/>
                <w:sz w:val="20"/>
                <w:szCs w:val="20"/>
              </w:rPr>
              <w:t xml:space="preserve"> Other (List Below) </w:t>
            </w:r>
            <w:r w:rsidR="00AE0251" w:rsidRPr="001E49F0">
              <w:rPr>
                <w:rFonts w:ascii="Arial" w:hAnsi="Arial" w:cs="Arial"/>
                <w:sz w:val="20"/>
                <w:szCs w:val="20"/>
              </w:rPr>
              <w:tab/>
            </w:r>
            <w:r w:rsidR="00AE0251" w:rsidRPr="001E49F0">
              <w:rPr>
                <w:rFonts w:ascii="Arial" w:hAnsi="Arial" w:cs="Arial"/>
                <w:sz w:val="20"/>
                <w:szCs w:val="20"/>
              </w:rPr>
              <w:tab/>
            </w:r>
          </w:p>
          <w:p w:rsidR="00AE0251" w:rsidRPr="001E49F0" w:rsidRDefault="00D63771" w:rsidP="00C51371">
            <w:pPr>
              <w:rPr>
                <w:rFonts w:ascii="Arial" w:hAnsi="Arial" w:cs="Arial"/>
                <w:sz w:val="20"/>
                <w:szCs w:val="20"/>
              </w:rPr>
            </w:pPr>
            <w:r w:rsidRPr="001E49F0">
              <w:rPr>
                <w:rFonts w:ascii="Arial" w:hAnsi="Arial" w:cs="Arial"/>
                <w:sz w:val="20"/>
                <w:szCs w:val="20"/>
              </w:rPr>
              <w:t xml:space="preserve"> </w:t>
            </w:r>
          </w:p>
          <w:p w:rsidR="00C51371" w:rsidRPr="001E49F0" w:rsidRDefault="00C51371" w:rsidP="00BB4076">
            <w:pPr>
              <w:pStyle w:val="ListParagraph"/>
              <w:ind w:left="780"/>
              <w:rPr>
                <w:rFonts w:ascii="Arial" w:hAnsi="Arial" w:cs="Arial"/>
                <w:sz w:val="20"/>
                <w:szCs w:val="20"/>
              </w:rPr>
            </w:pPr>
          </w:p>
        </w:tc>
      </w:tr>
    </w:tbl>
    <w:p w:rsidR="001E49F0" w:rsidRDefault="001E49F0">
      <w:pPr>
        <w:rPr>
          <w:sz w:val="20"/>
          <w:szCs w:val="20"/>
        </w:rPr>
      </w:pPr>
    </w:p>
    <w:p w:rsidR="001B76B7" w:rsidRPr="001E49F0" w:rsidRDefault="001B76B7">
      <w:pPr>
        <w:rPr>
          <w:sz w:val="20"/>
          <w:szCs w:val="20"/>
        </w:rPr>
      </w:pPr>
    </w:p>
    <w:tbl>
      <w:tblPr>
        <w:tblStyle w:val="TableGrid"/>
        <w:tblW w:w="0" w:type="auto"/>
        <w:tblLook w:val="04A0" w:firstRow="1" w:lastRow="0" w:firstColumn="1" w:lastColumn="0" w:noHBand="0" w:noVBand="1"/>
      </w:tblPr>
      <w:tblGrid>
        <w:gridCol w:w="4621"/>
        <w:gridCol w:w="4621"/>
      </w:tblGrid>
      <w:tr w:rsidR="00F9087E" w:rsidRPr="001E49F0" w:rsidTr="00AA6167">
        <w:tc>
          <w:tcPr>
            <w:tcW w:w="9242" w:type="dxa"/>
            <w:gridSpan w:val="2"/>
            <w:shd w:val="pct12" w:color="auto" w:fill="000000" w:themeFill="text1"/>
          </w:tcPr>
          <w:p w:rsidR="00F9087E" w:rsidRPr="009A0DDF" w:rsidRDefault="00F9087E" w:rsidP="00F9087E">
            <w:pPr>
              <w:jc w:val="center"/>
              <w:rPr>
                <w:b/>
                <w:sz w:val="28"/>
                <w:szCs w:val="28"/>
              </w:rPr>
            </w:pPr>
          </w:p>
          <w:p w:rsidR="00F9087E" w:rsidRPr="009A0DDF" w:rsidRDefault="00F9087E" w:rsidP="00F9087E">
            <w:pPr>
              <w:jc w:val="center"/>
              <w:rPr>
                <w:b/>
                <w:sz w:val="40"/>
                <w:szCs w:val="40"/>
              </w:rPr>
            </w:pPr>
            <w:r w:rsidRPr="009A0DDF">
              <w:rPr>
                <w:b/>
                <w:sz w:val="40"/>
                <w:szCs w:val="40"/>
              </w:rPr>
              <w:t>Equality Impact Analysis</w:t>
            </w:r>
            <w:r w:rsidR="00257ACF" w:rsidRPr="009A0DDF">
              <w:rPr>
                <w:b/>
                <w:sz w:val="40"/>
                <w:szCs w:val="40"/>
              </w:rPr>
              <w:t>:</w:t>
            </w:r>
          </w:p>
          <w:p w:rsidR="00F9087E" w:rsidRPr="001E49F0" w:rsidRDefault="00F9087E" w:rsidP="00AA342E">
            <w:pPr>
              <w:rPr>
                <w:noProof/>
                <w:sz w:val="20"/>
                <w:szCs w:val="20"/>
                <w:lang w:eastAsia="en-GB"/>
              </w:rPr>
            </w:pPr>
            <w:r w:rsidRPr="001E49F0">
              <w:rPr>
                <w:noProof/>
                <w:sz w:val="20"/>
                <w:szCs w:val="20"/>
                <w:lang w:eastAsia="en-GB"/>
              </w:rPr>
              <w:t xml:space="preserve">  </w:t>
            </w:r>
            <w:r w:rsidR="00AA6167" w:rsidRPr="001E49F0">
              <w:rPr>
                <w:noProof/>
                <w:sz w:val="20"/>
                <w:szCs w:val="20"/>
                <w:lang w:eastAsia="en-GB"/>
              </w:rPr>
              <w:t xml:space="preserve">   </w:t>
            </w:r>
          </w:p>
        </w:tc>
      </w:tr>
      <w:tr w:rsidR="00D63771" w:rsidRPr="001E49F0" w:rsidTr="00257ACF">
        <w:tc>
          <w:tcPr>
            <w:tcW w:w="4621" w:type="dxa"/>
            <w:shd w:val="pct12" w:color="auto" w:fill="auto"/>
          </w:tcPr>
          <w:p w:rsidR="00D63771" w:rsidRPr="001E49F0" w:rsidRDefault="00D63771" w:rsidP="00AA342E">
            <w:pPr>
              <w:rPr>
                <w:b/>
                <w:sz w:val="20"/>
                <w:szCs w:val="20"/>
              </w:rPr>
            </w:pPr>
            <w:r w:rsidRPr="001E49F0">
              <w:rPr>
                <w:b/>
                <w:sz w:val="20"/>
                <w:szCs w:val="20"/>
              </w:rPr>
              <w:t xml:space="preserve">   </w:t>
            </w:r>
          </w:p>
          <w:p w:rsidR="006051D8" w:rsidRPr="001E49F0" w:rsidRDefault="00D63771" w:rsidP="00AA342E">
            <w:pPr>
              <w:rPr>
                <w:b/>
                <w:sz w:val="20"/>
                <w:szCs w:val="20"/>
              </w:rPr>
            </w:pPr>
            <w:r w:rsidRPr="001E49F0">
              <w:rPr>
                <w:b/>
                <w:sz w:val="20"/>
                <w:szCs w:val="20"/>
              </w:rPr>
              <w:t xml:space="preserve"> What are the aims</w:t>
            </w:r>
            <w:r w:rsidR="006051D8" w:rsidRPr="001E49F0">
              <w:rPr>
                <w:b/>
                <w:sz w:val="20"/>
                <w:szCs w:val="20"/>
              </w:rPr>
              <w:t xml:space="preserve"> and intended </w:t>
            </w:r>
          </w:p>
          <w:p w:rsidR="006051D8" w:rsidRPr="001E49F0" w:rsidRDefault="006051D8" w:rsidP="00AA342E">
            <w:pPr>
              <w:rPr>
                <w:b/>
                <w:sz w:val="20"/>
                <w:szCs w:val="20"/>
              </w:rPr>
            </w:pPr>
            <w:r w:rsidRPr="001E49F0">
              <w:rPr>
                <w:b/>
                <w:sz w:val="20"/>
                <w:szCs w:val="20"/>
              </w:rPr>
              <w:t xml:space="preserve"> effects </w:t>
            </w:r>
            <w:r w:rsidR="00D63771" w:rsidRPr="001E49F0">
              <w:rPr>
                <w:b/>
                <w:sz w:val="20"/>
                <w:szCs w:val="20"/>
              </w:rPr>
              <w:t xml:space="preserve">of this policy, project or </w:t>
            </w:r>
          </w:p>
          <w:p w:rsidR="00D63771" w:rsidRPr="001E49F0" w:rsidRDefault="006051D8" w:rsidP="00AA342E">
            <w:pPr>
              <w:rPr>
                <w:b/>
                <w:sz w:val="20"/>
                <w:szCs w:val="20"/>
              </w:rPr>
            </w:pPr>
            <w:r w:rsidRPr="001E49F0">
              <w:rPr>
                <w:b/>
                <w:sz w:val="20"/>
                <w:szCs w:val="20"/>
              </w:rPr>
              <w:t xml:space="preserve"> </w:t>
            </w:r>
            <w:r w:rsidR="00D63771" w:rsidRPr="001E49F0">
              <w:rPr>
                <w:b/>
                <w:sz w:val="20"/>
                <w:szCs w:val="20"/>
              </w:rPr>
              <w:t>function ?</w:t>
            </w:r>
          </w:p>
          <w:p w:rsidR="00F9087E" w:rsidRPr="001E49F0" w:rsidRDefault="00F9087E" w:rsidP="00AA342E">
            <w:pPr>
              <w:rPr>
                <w:b/>
                <w:sz w:val="20"/>
                <w:szCs w:val="20"/>
              </w:rPr>
            </w:pPr>
          </w:p>
          <w:p w:rsidR="00F9087E" w:rsidRPr="001E49F0" w:rsidRDefault="00F9087E" w:rsidP="00AA342E">
            <w:pPr>
              <w:rPr>
                <w:b/>
                <w:sz w:val="20"/>
                <w:szCs w:val="20"/>
              </w:rPr>
            </w:pPr>
          </w:p>
          <w:p w:rsidR="00F9087E" w:rsidRPr="001E49F0" w:rsidRDefault="00F9087E" w:rsidP="00AA342E">
            <w:pPr>
              <w:rPr>
                <w:b/>
                <w:sz w:val="20"/>
                <w:szCs w:val="20"/>
              </w:rPr>
            </w:pPr>
          </w:p>
          <w:p w:rsidR="00D63771" w:rsidRPr="001E49F0" w:rsidRDefault="00D63771" w:rsidP="00AA342E">
            <w:pPr>
              <w:rPr>
                <w:sz w:val="20"/>
                <w:szCs w:val="20"/>
              </w:rPr>
            </w:pPr>
            <w:r w:rsidRPr="001E49F0">
              <w:rPr>
                <w:b/>
                <w:sz w:val="20"/>
                <w:szCs w:val="20"/>
              </w:rPr>
              <w:t xml:space="preserve">   </w:t>
            </w:r>
          </w:p>
        </w:tc>
        <w:tc>
          <w:tcPr>
            <w:tcW w:w="4621" w:type="dxa"/>
          </w:tcPr>
          <w:p w:rsidR="00D63771" w:rsidRDefault="00794759" w:rsidP="00794759">
            <w:pPr>
              <w:rPr>
                <w:rFonts w:ascii="Arial" w:hAnsi="Arial" w:cs="Arial"/>
                <w:sz w:val="20"/>
                <w:szCs w:val="20"/>
              </w:rPr>
            </w:pPr>
            <w:r w:rsidRPr="00794759">
              <w:rPr>
                <w:rFonts w:ascii="Arial" w:hAnsi="Arial" w:cs="Arial"/>
                <w:sz w:val="20"/>
                <w:szCs w:val="20"/>
              </w:rPr>
              <w:t>To provide equality of care for all patients</w:t>
            </w:r>
            <w:r w:rsidR="00F30244">
              <w:rPr>
                <w:rFonts w:ascii="Arial" w:hAnsi="Arial" w:cs="Arial"/>
                <w:sz w:val="20"/>
                <w:szCs w:val="20"/>
              </w:rPr>
              <w:t>/staff</w:t>
            </w:r>
            <w:r w:rsidRPr="00794759">
              <w:rPr>
                <w:rFonts w:ascii="Arial" w:hAnsi="Arial" w:cs="Arial"/>
                <w:sz w:val="20"/>
                <w:szCs w:val="20"/>
              </w:rPr>
              <w:t xml:space="preserve"> who are referred to our service and </w:t>
            </w:r>
            <w:r>
              <w:rPr>
                <w:rFonts w:ascii="Arial" w:hAnsi="Arial" w:cs="Arial"/>
                <w:sz w:val="20"/>
                <w:szCs w:val="20"/>
              </w:rPr>
              <w:t>to pay “due regard” to the need to:</w:t>
            </w:r>
          </w:p>
          <w:p w:rsidR="00D74D3F" w:rsidRDefault="00D74D3F" w:rsidP="00794759">
            <w:pPr>
              <w:rPr>
                <w:rFonts w:ascii="Arial" w:hAnsi="Arial" w:cs="Arial"/>
                <w:sz w:val="20"/>
                <w:szCs w:val="20"/>
              </w:rPr>
            </w:pPr>
          </w:p>
          <w:p w:rsidR="00794759" w:rsidRPr="00D74D3F" w:rsidRDefault="00794759" w:rsidP="00794759">
            <w:pPr>
              <w:pStyle w:val="ListParagraph"/>
              <w:numPr>
                <w:ilvl w:val="0"/>
                <w:numId w:val="8"/>
              </w:numPr>
              <w:rPr>
                <w:rFonts w:ascii="Arial" w:hAnsi="Arial" w:cs="Arial"/>
                <w:sz w:val="20"/>
                <w:szCs w:val="20"/>
              </w:rPr>
            </w:pPr>
            <w:r w:rsidRPr="00D74D3F">
              <w:rPr>
                <w:rFonts w:ascii="Arial" w:hAnsi="Arial" w:cs="Arial"/>
                <w:sz w:val="20"/>
                <w:szCs w:val="20"/>
              </w:rPr>
              <w:t xml:space="preserve">Eliminate discrimination, </w:t>
            </w:r>
            <w:r w:rsidR="00F30244">
              <w:rPr>
                <w:rFonts w:ascii="Arial" w:hAnsi="Arial" w:cs="Arial"/>
                <w:sz w:val="20"/>
                <w:szCs w:val="20"/>
              </w:rPr>
              <w:t xml:space="preserve">bullying, </w:t>
            </w:r>
            <w:r w:rsidRPr="00D74D3F">
              <w:rPr>
                <w:rFonts w:ascii="Arial" w:hAnsi="Arial" w:cs="Arial"/>
                <w:sz w:val="20"/>
                <w:szCs w:val="20"/>
              </w:rPr>
              <w:t>harassment and victimisation</w:t>
            </w:r>
          </w:p>
          <w:p w:rsidR="00794759" w:rsidRPr="00D74D3F" w:rsidRDefault="00794759" w:rsidP="00794759">
            <w:pPr>
              <w:pStyle w:val="ListParagraph"/>
              <w:numPr>
                <w:ilvl w:val="0"/>
                <w:numId w:val="8"/>
              </w:numPr>
              <w:rPr>
                <w:rFonts w:ascii="Arial" w:hAnsi="Arial" w:cs="Arial"/>
                <w:sz w:val="20"/>
                <w:szCs w:val="20"/>
              </w:rPr>
            </w:pPr>
            <w:r w:rsidRPr="00D74D3F">
              <w:rPr>
                <w:rFonts w:ascii="Arial" w:hAnsi="Arial" w:cs="Arial"/>
                <w:sz w:val="20"/>
                <w:szCs w:val="20"/>
              </w:rPr>
              <w:t>Advance equality of opportunity between persons who share a relevant protected characteristic and those who do not share it</w:t>
            </w:r>
          </w:p>
          <w:p w:rsidR="000645A6" w:rsidRPr="00D74D3F" w:rsidRDefault="000645A6" w:rsidP="00794759">
            <w:pPr>
              <w:pStyle w:val="ListParagraph"/>
              <w:numPr>
                <w:ilvl w:val="0"/>
                <w:numId w:val="8"/>
              </w:numPr>
              <w:rPr>
                <w:sz w:val="20"/>
                <w:szCs w:val="20"/>
              </w:rPr>
            </w:pPr>
            <w:r w:rsidRPr="00D74D3F">
              <w:rPr>
                <w:rFonts w:ascii="Arial" w:hAnsi="Arial" w:cs="Arial"/>
                <w:sz w:val="20"/>
                <w:szCs w:val="20"/>
              </w:rPr>
              <w:t>Foster good relations between persons who share a relevant characteristic and those who do not share it</w:t>
            </w:r>
          </w:p>
          <w:p w:rsidR="00D74D3F" w:rsidRPr="00D74D3F" w:rsidRDefault="00D74D3F" w:rsidP="00D74D3F">
            <w:pPr>
              <w:rPr>
                <w:sz w:val="20"/>
                <w:szCs w:val="20"/>
              </w:rPr>
            </w:pPr>
          </w:p>
        </w:tc>
      </w:tr>
      <w:tr w:rsidR="00F9087E" w:rsidRPr="001E49F0" w:rsidTr="00257ACF">
        <w:tc>
          <w:tcPr>
            <w:tcW w:w="4621" w:type="dxa"/>
            <w:shd w:val="pct12" w:color="auto" w:fill="auto"/>
          </w:tcPr>
          <w:p w:rsidR="00F9087E" w:rsidRPr="001E49F0" w:rsidRDefault="00F9087E" w:rsidP="00F9087E">
            <w:pPr>
              <w:rPr>
                <w:b/>
                <w:sz w:val="20"/>
                <w:szCs w:val="20"/>
              </w:rPr>
            </w:pPr>
            <w:r w:rsidRPr="001E49F0">
              <w:rPr>
                <w:b/>
                <w:sz w:val="20"/>
                <w:szCs w:val="20"/>
              </w:rPr>
              <w:t xml:space="preserve">  </w:t>
            </w:r>
          </w:p>
          <w:p w:rsidR="00F9087E" w:rsidRPr="001E49F0" w:rsidRDefault="00F9087E" w:rsidP="00F9087E">
            <w:pPr>
              <w:rPr>
                <w:b/>
                <w:sz w:val="20"/>
                <w:szCs w:val="20"/>
              </w:rPr>
            </w:pPr>
            <w:r w:rsidRPr="001E49F0">
              <w:rPr>
                <w:b/>
                <w:sz w:val="20"/>
                <w:szCs w:val="20"/>
              </w:rPr>
              <w:t xml:space="preserve"> Is any Equality Data available </w:t>
            </w:r>
          </w:p>
          <w:p w:rsidR="00F9087E" w:rsidRPr="001E49F0" w:rsidRDefault="00F9087E" w:rsidP="00F9087E">
            <w:pPr>
              <w:rPr>
                <w:b/>
                <w:sz w:val="20"/>
                <w:szCs w:val="20"/>
              </w:rPr>
            </w:pPr>
            <w:r w:rsidRPr="001E49F0">
              <w:rPr>
                <w:b/>
                <w:sz w:val="20"/>
                <w:szCs w:val="20"/>
              </w:rPr>
              <w:t xml:space="preserve"> relating to the use or  </w:t>
            </w:r>
          </w:p>
          <w:p w:rsidR="00F9087E" w:rsidRPr="001E49F0" w:rsidRDefault="00F9087E" w:rsidP="00F9087E">
            <w:pPr>
              <w:rPr>
                <w:b/>
                <w:sz w:val="20"/>
                <w:szCs w:val="20"/>
              </w:rPr>
            </w:pPr>
            <w:r w:rsidRPr="001E49F0">
              <w:rPr>
                <w:b/>
                <w:sz w:val="20"/>
                <w:szCs w:val="20"/>
              </w:rPr>
              <w:t xml:space="preserve"> implementation of this policy,  </w:t>
            </w:r>
          </w:p>
          <w:p w:rsidR="00950E7A" w:rsidRPr="001E49F0" w:rsidRDefault="00F9087E" w:rsidP="00F9087E">
            <w:pPr>
              <w:rPr>
                <w:b/>
                <w:sz w:val="20"/>
                <w:szCs w:val="20"/>
              </w:rPr>
            </w:pPr>
            <w:r w:rsidRPr="001E49F0">
              <w:rPr>
                <w:b/>
                <w:sz w:val="20"/>
                <w:szCs w:val="20"/>
              </w:rPr>
              <w:t xml:space="preserve"> project or function ?  </w:t>
            </w:r>
          </w:p>
          <w:p w:rsidR="00950E7A" w:rsidRPr="001E49F0" w:rsidRDefault="00950E7A" w:rsidP="00F9087E">
            <w:pPr>
              <w:rPr>
                <w:sz w:val="20"/>
                <w:szCs w:val="20"/>
              </w:rPr>
            </w:pPr>
            <w:r w:rsidRPr="001E49F0">
              <w:rPr>
                <w:sz w:val="20"/>
                <w:szCs w:val="20"/>
              </w:rPr>
              <w:t xml:space="preserve">  </w:t>
            </w:r>
          </w:p>
          <w:p w:rsidR="00F9087E" w:rsidRPr="001E49F0" w:rsidRDefault="00950E7A" w:rsidP="00F9087E">
            <w:pPr>
              <w:rPr>
                <w:b/>
                <w:sz w:val="20"/>
                <w:szCs w:val="20"/>
              </w:rPr>
            </w:pPr>
            <w:r w:rsidRPr="001E49F0">
              <w:rPr>
                <w:sz w:val="20"/>
                <w:szCs w:val="20"/>
              </w:rPr>
              <w:t xml:space="preserve"> </w:t>
            </w:r>
            <w:r w:rsidR="00F9087E" w:rsidRPr="001E49F0">
              <w:rPr>
                <w:sz w:val="20"/>
                <w:szCs w:val="20"/>
              </w:rPr>
              <w:t xml:space="preserve">(See </w:t>
            </w:r>
            <w:r w:rsidRPr="001E49F0">
              <w:rPr>
                <w:sz w:val="20"/>
                <w:szCs w:val="20"/>
              </w:rPr>
              <w:t xml:space="preserve">Completion </w:t>
            </w:r>
            <w:r w:rsidR="00F9087E" w:rsidRPr="001E49F0">
              <w:rPr>
                <w:sz w:val="20"/>
                <w:szCs w:val="20"/>
              </w:rPr>
              <w:t>note</w:t>
            </w:r>
            <w:r w:rsidR="00257ACF" w:rsidRPr="001E49F0">
              <w:rPr>
                <w:sz w:val="20"/>
                <w:szCs w:val="20"/>
              </w:rPr>
              <w:t>s</w:t>
            </w:r>
            <w:r w:rsidR="00F9087E" w:rsidRPr="001E49F0">
              <w:rPr>
                <w:sz w:val="20"/>
                <w:szCs w:val="20"/>
              </w:rPr>
              <w:t>)</w:t>
            </w:r>
            <w:r w:rsidR="00F9087E" w:rsidRPr="001E49F0">
              <w:rPr>
                <w:b/>
                <w:sz w:val="20"/>
                <w:szCs w:val="20"/>
              </w:rPr>
              <w:t xml:space="preserve"> </w:t>
            </w:r>
          </w:p>
          <w:p w:rsidR="00F9087E" w:rsidRPr="001E49F0" w:rsidRDefault="00F9087E" w:rsidP="00F9087E">
            <w:pPr>
              <w:rPr>
                <w:b/>
                <w:sz w:val="20"/>
                <w:szCs w:val="20"/>
              </w:rPr>
            </w:pPr>
          </w:p>
        </w:tc>
        <w:tc>
          <w:tcPr>
            <w:tcW w:w="4621" w:type="dxa"/>
          </w:tcPr>
          <w:p w:rsidR="00F9087E" w:rsidRPr="001E49F0" w:rsidRDefault="00F9087E" w:rsidP="00F9087E">
            <w:pPr>
              <w:rPr>
                <w:sz w:val="20"/>
                <w:szCs w:val="20"/>
              </w:rPr>
            </w:pPr>
          </w:p>
          <w:p w:rsidR="001E3449" w:rsidRPr="00867CF0" w:rsidRDefault="00F9087E" w:rsidP="001E3449">
            <w:pPr>
              <w:rPr>
                <w:rFonts w:ascii="Arial" w:hAnsi="Arial" w:cs="Arial"/>
                <w:b/>
                <w:sz w:val="28"/>
                <w:szCs w:val="28"/>
              </w:rPr>
            </w:pPr>
            <w:r w:rsidRPr="001E49F0">
              <w:rPr>
                <w:sz w:val="20"/>
                <w:szCs w:val="20"/>
              </w:rPr>
              <w:t xml:space="preserve"> Yes   </w:t>
            </w:r>
            <w:r w:rsidR="001E3449" w:rsidRPr="00867CF0">
              <w:rPr>
                <w:rFonts w:ascii="Arial" w:hAnsi="Arial" w:cs="Arial"/>
                <w:b/>
                <w:sz w:val="28"/>
                <w:szCs w:val="28"/>
              </w:rPr>
              <w:sym w:font="Webdings" w:char="F061"/>
            </w:r>
          </w:p>
          <w:p w:rsidR="00F9087E" w:rsidRPr="001E49F0" w:rsidRDefault="00F9087E" w:rsidP="00F9087E">
            <w:pPr>
              <w:rPr>
                <w:sz w:val="20"/>
                <w:szCs w:val="20"/>
              </w:rPr>
            </w:pPr>
          </w:p>
          <w:p w:rsidR="00F9087E" w:rsidRPr="001E49F0" w:rsidRDefault="00F9087E" w:rsidP="00F9087E">
            <w:pPr>
              <w:rPr>
                <w:sz w:val="20"/>
                <w:szCs w:val="20"/>
              </w:rPr>
            </w:pPr>
            <w:r w:rsidRPr="001E49F0">
              <w:rPr>
                <w:sz w:val="20"/>
                <w:szCs w:val="20"/>
              </w:rPr>
              <w:t xml:space="preserve">    </w:t>
            </w:r>
          </w:p>
          <w:p w:rsidR="00F9087E" w:rsidRPr="001E49F0" w:rsidRDefault="00F9087E" w:rsidP="00F9087E">
            <w:pPr>
              <w:rPr>
                <w:sz w:val="20"/>
                <w:szCs w:val="20"/>
              </w:rPr>
            </w:pPr>
            <w:r w:rsidRPr="001E49F0">
              <w:rPr>
                <w:noProof/>
                <w:sz w:val="20"/>
                <w:szCs w:val="20"/>
                <w:lang w:eastAsia="en-GB"/>
              </w:rPr>
              <mc:AlternateContent>
                <mc:Choice Requires="wps">
                  <w:drawing>
                    <wp:anchor distT="0" distB="0" distL="114300" distR="114300" simplePos="0" relativeHeight="251684864" behindDoc="0" locked="0" layoutInCell="1" allowOverlap="1" wp14:anchorId="0B341D7E" wp14:editId="695C25AA">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2.95pt;margin-top:4.5pt;width:36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" filled="f" strokecolor="windowText" strokeweight="1pt"/>
                  </w:pict>
                </mc:Fallback>
              </mc:AlternateContent>
            </w:r>
          </w:p>
          <w:p w:rsidR="00F9087E" w:rsidRPr="001E49F0" w:rsidRDefault="00F9087E" w:rsidP="00174D75">
            <w:pPr>
              <w:tabs>
                <w:tab w:val="right" w:pos="4405"/>
              </w:tabs>
              <w:rPr>
                <w:sz w:val="20"/>
                <w:szCs w:val="20"/>
              </w:rPr>
            </w:pPr>
            <w:r w:rsidRPr="001E49F0">
              <w:rPr>
                <w:sz w:val="20"/>
                <w:szCs w:val="20"/>
              </w:rPr>
              <w:t xml:space="preserve"> No </w:t>
            </w:r>
            <w:r w:rsidR="00174D75" w:rsidRPr="001E49F0">
              <w:rPr>
                <w:sz w:val="20"/>
                <w:szCs w:val="20"/>
              </w:rPr>
              <w:t xml:space="preserve">                                          </w:t>
            </w:r>
            <w:r w:rsidR="001E49F0">
              <w:rPr>
                <w:sz w:val="20"/>
                <w:szCs w:val="20"/>
              </w:rPr>
              <w:t xml:space="preserve">                                   </w:t>
            </w:r>
            <w:r w:rsidR="00174D75" w:rsidRPr="001E49F0">
              <w:rPr>
                <w:sz w:val="20"/>
                <w:szCs w:val="20"/>
              </w:rPr>
              <w:t xml:space="preserve">  </w:t>
            </w:r>
            <w:r w:rsidR="00174D75" w:rsidRPr="001E49F0">
              <w:rPr>
                <w:sz w:val="20"/>
                <w:szCs w:val="20"/>
              </w:rPr>
              <w:tab/>
            </w:r>
          </w:p>
          <w:p w:rsidR="00F9087E" w:rsidRPr="001E49F0" w:rsidRDefault="00F9087E" w:rsidP="00AA342E">
            <w:pPr>
              <w:rPr>
                <w:sz w:val="20"/>
                <w:szCs w:val="20"/>
              </w:rPr>
            </w:pPr>
          </w:p>
          <w:p w:rsidR="007350CB" w:rsidRPr="001E49F0" w:rsidRDefault="007350CB" w:rsidP="007350CB">
            <w:pPr>
              <w:rPr>
                <w:sz w:val="20"/>
                <w:szCs w:val="20"/>
              </w:rPr>
            </w:pPr>
            <w:r w:rsidRPr="001E49F0">
              <w:rPr>
                <w:sz w:val="20"/>
                <w:szCs w:val="20"/>
              </w:rPr>
              <w:t xml:space="preserve">Where you have answered yes, please incorporate this data when performing the </w:t>
            </w:r>
            <w:r w:rsidRPr="001E49F0">
              <w:rPr>
                <w:i/>
                <w:sz w:val="20"/>
                <w:szCs w:val="20"/>
              </w:rPr>
              <w:t>Equality Impact Assessment Test</w:t>
            </w:r>
            <w:r w:rsidRPr="001E49F0">
              <w:rPr>
                <w:sz w:val="20"/>
                <w:szCs w:val="20"/>
              </w:rPr>
              <w:t xml:space="preserve"> (</w:t>
            </w:r>
            <w:r w:rsidR="00E91032" w:rsidRPr="001E49F0">
              <w:rPr>
                <w:sz w:val="20"/>
                <w:szCs w:val="20"/>
              </w:rPr>
              <w:t>the n</w:t>
            </w:r>
            <w:r w:rsidRPr="001E49F0">
              <w:rPr>
                <w:sz w:val="20"/>
                <w:szCs w:val="20"/>
              </w:rPr>
              <w:t>ext section of this document)</w:t>
            </w:r>
            <w:r w:rsidR="00E91032" w:rsidRPr="001E49F0">
              <w:rPr>
                <w:sz w:val="20"/>
                <w:szCs w:val="20"/>
              </w:rPr>
              <w:t>.</w:t>
            </w:r>
            <w:r w:rsidRPr="001E49F0">
              <w:rPr>
                <w:sz w:val="20"/>
                <w:szCs w:val="20"/>
              </w:rPr>
              <w:t xml:space="preserve"> </w:t>
            </w:r>
          </w:p>
        </w:tc>
      </w:tr>
      <w:tr w:rsidR="004966E1" w:rsidRPr="001E49F0" w:rsidTr="00257ACF">
        <w:tc>
          <w:tcPr>
            <w:tcW w:w="4621" w:type="dxa"/>
            <w:shd w:val="pct12" w:color="auto" w:fill="auto"/>
          </w:tcPr>
          <w:p w:rsidR="004966E1" w:rsidRPr="001E49F0" w:rsidRDefault="004966E1" w:rsidP="004966E1">
            <w:pPr>
              <w:rPr>
                <w:b/>
                <w:sz w:val="20"/>
                <w:szCs w:val="20"/>
              </w:rPr>
            </w:pPr>
          </w:p>
          <w:p w:rsidR="004966E1" w:rsidRPr="001E49F0" w:rsidRDefault="004966E1" w:rsidP="004966E1">
            <w:pPr>
              <w:rPr>
                <w:b/>
                <w:sz w:val="20"/>
                <w:szCs w:val="20"/>
              </w:rPr>
            </w:pPr>
            <w:r w:rsidRPr="001E49F0">
              <w:rPr>
                <w:b/>
                <w:sz w:val="20"/>
                <w:szCs w:val="20"/>
              </w:rPr>
              <w:t xml:space="preserve"> List any Consultation e.g. with  </w:t>
            </w:r>
          </w:p>
          <w:p w:rsidR="004966E1" w:rsidRPr="001E49F0" w:rsidRDefault="004966E1" w:rsidP="004966E1">
            <w:pPr>
              <w:rPr>
                <w:b/>
                <w:sz w:val="20"/>
                <w:szCs w:val="20"/>
              </w:rPr>
            </w:pPr>
            <w:r w:rsidRPr="001E49F0">
              <w:rPr>
                <w:b/>
                <w:sz w:val="20"/>
                <w:szCs w:val="20"/>
              </w:rPr>
              <w:t xml:space="preserve"> employees, service users, </w:t>
            </w:r>
          </w:p>
          <w:p w:rsidR="004966E1" w:rsidRPr="001E49F0" w:rsidRDefault="004966E1" w:rsidP="004966E1">
            <w:pPr>
              <w:rPr>
                <w:b/>
                <w:sz w:val="20"/>
                <w:szCs w:val="20"/>
              </w:rPr>
            </w:pPr>
            <w:r w:rsidRPr="001E49F0">
              <w:rPr>
                <w:b/>
                <w:sz w:val="20"/>
                <w:szCs w:val="20"/>
              </w:rPr>
              <w:t xml:space="preserve"> Unions or members of the </w:t>
            </w:r>
          </w:p>
          <w:p w:rsidR="004966E1" w:rsidRPr="001E49F0" w:rsidRDefault="004966E1" w:rsidP="004966E1">
            <w:pPr>
              <w:rPr>
                <w:b/>
                <w:sz w:val="20"/>
                <w:szCs w:val="20"/>
              </w:rPr>
            </w:pPr>
            <w:r w:rsidRPr="001E49F0">
              <w:rPr>
                <w:b/>
                <w:sz w:val="20"/>
                <w:szCs w:val="20"/>
              </w:rPr>
              <w:t xml:space="preserve"> public that has taken place in  </w:t>
            </w:r>
          </w:p>
          <w:p w:rsidR="004966E1" w:rsidRPr="001E49F0" w:rsidRDefault="004966E1" w:rsidP="004966E1">
            <w:pPr>
              <w:rPr>
                <w:b/>
                <w:sz w:val="20"/>
                <w:szCs w:val="20"/>
              </w:rPr>
            </w:pPr>
            <w:r w:rsidRPr="001E49F0">
              <w:rPr>
                <w:b/>
                <w:sz w:val="20"/>
                <w:szCs w:val="20"/>
              </w:rPr>
              <w:t xml:space="preserve"> the development o</w:t>
            </w:r>
            <w:r w:rsidR="00A3639B" w:rsidRPr="001E49F0">
              <w:rPr>
                <w:b/>
                <w:sz w:val="20"/>
                <w:szCs w:val="20"/>
              </w:rPr>
              <w:t>r</w:t>
            </w:r>
            <w:r w:rsidRPr="001E49F0">
              <w:rPr>
                <w:b/>
                <w:sz w:val="20"/>
                <w:szCs w:val="20"/>
              </w:rPr>
              <w:t xml:space="preserve"> </w:t>
            </w:r>
          </w:p>
          <w:p w:rsidR="004966E1" w:rsidRPr="001E49F0" w:rsidRDefault="004966E1" w:rsidP="004966E1">
            <w:pPr>
              <w:rPr>
                <w:b/>
                <w:sz w:val="20"/>
                <w:szCs w:val="20"/>
              </w:rPr>
            </w:pPr>
            <w:r w:rsidRPr="001E49F0">
              <w:rPr>
                <w:b/>
                <w:sz w:val="20"/>
                <w:szCs w:val="20"/>
              </w:rPr>
              <w:t xml:space="preserve"> implementation of this policy, </w:t>
            </w:r>
          </w:p>
          <w:p w:rsidR="004966E1" w:rsidRPr="001E49F0" w:rsidRDefault="004966E1" w:rsidP="004966E1">
            <w:pPr>
              <w:rPr>
                <w:b/>
                <w:sz w:val="20"/>
                <w:szCs w:val="20"/>
              </w:rPr>
            </w:pPr>
            <w:r w:rsidRPr="001E49F0">
              <w:rPr>
                <w:b/>
                <w:sz w:val="20"/>
                <w:szCs w:val="20"/>
              </w:rPr>
              <w:t xml:space="preserve"> project or function </w:t>
            </w:r>
          </w:p>
          <w:p w:rsidR="004966E1" w:rsidRPr="001E49F0" w:rsidRDefault="004966E1" w:rsidP="004966E1">
            <w:pPr>
              <w:rPr>
                <w:b/>
                <w:sz w:val="20"/>
                <w:szCs w:val="20"/>
              </w:rPr>
            </w:pPr>
          </w:p>
        </w:tc>
        <w:tc>
          <w:tcPr>
            <w:tcW w:w="4621" w:type="dxa"/>
          </w:tcPr>
          <w:p w:rsidR="004966E1" w:rsidRDefault="004966E1" w:rsidP="001E49F0">
            <w:pPr>
              <w:jc w:val="both"/>
              <w:rPr>
                <w:noProof/>
                <w:sz w:val="20"/>
                <w:szCs w:val="20"/>
                <w:lang w:eastAsia="en-GB"/>
              </w:rPr>
            </w:pPr>
          </w:p>
          <w:p w:rsidR="000E4679" w:rsidRDefault="000E4679" w:rsidP="001E49F0">
            <w:pPr>
              <w:jc w:val="both"/>
              <w:rPr>
                <w:noProof/>
                <w:sz w:val="20"/>
                <w:szCs w:val="20"/>
                <w:lang w:eastAsia="en-GB"/>
              </w:rPr>
            </w:pPr>
            <w:r>
              <w:rPr>
                <w:noProof/>
                <w:sz w:val="20"/>
                <w:szCs w:val="20"/>
                <w:lang w:eastAsia="en-GB"/>
              </w:rPr>
              <w:t>Carol Melton, Lead Sonographer</w:t>
            </w:r>
          </w:p>
          <w:p w:rsidR="000E4679" w:rsidRDefault="000E4679" w:rsidP="001E49F0">
            <w:pPr>
              <w:jc w:val="both"/>
              <w:rPr>
                <w:noProof/>
                <w:sz w:val="20"/>
                <w:szCs w:val="20"/>
                <w:lang w:eastAsia="en-GB"/>
              </w:rPr>
            </w:pPr>
            <w:r>
              <w:rPr>
                <w:noProof/>
                <w:sz w:val="20"/>
                <w:szCs w:val="20"/>
                <w:lang w:eastAsia="en-GB"/>
              </w:rPr>
              <w:t>Liz Bowles, Senior Sonograher</w:t>
            </w:r>
          </w:p>
          <w:p w:rsidR="000E4679" w:rsidRDefault="000E4679" w:rsidP="001E49F0">
            <w:pPr>
              <w:jc w:val="both"/>
              <w:rPr>
                <w:noProof/>
                <w:sz w:val="20"/>
                <w:szCs w:val="20"/>
                <w:lang w:eastAsia="en-GB"/>
              </w:rPr>
            </w:pPr>
            <w:r>
              <w:rPr>
                <w:noProof/>
                <w:sz w:val="20"/>
                <w:szCs w:val="20"/>
                <w:lang w:eastAsia="en-GB"/>
              </w:rPr>
              <w:t>Derek Airey, Business Manager,</w:t>
            </w:r>
          </w:p>
          <w:p w:rsidR="000E4679" w:rsidRDefault="000E4679" w:rsidP="001E49F0">
            <w:pPr>
              <w:jc w:val="both"/>
              <w:rPr>
                <w:noProof/>
                <w:sz w:val="20"/>
                <w:szCs w:val="20"/>
                <w:lang w:eastAsia="en-GB"/>
              </w:rPr>
            </w:pPr>
            <w:r>
              <w:rPr>
                <w:noProof/>
                <w:sz w:val="20"/>
                <w:szCs w:val="20"/>
                <w:lang w:eastAsia="en-GB"/>
              </w:rPr>
              <w:t>Anne Redding, Administrator</w:t>
            </w:r>
          </w:p>
          <w:p w:rsidR="000E4679" w:rsidRDefault="000E4679" w:rsidP="001E49F0">
            <w:pPr>
              <w:jc w:val="both"/>
              <w:rPr>
                <w:noProof/>
                <w:sz w:val="20"/>
                <w:szCs w:val="20"/>
                <w:lang w:eastAsia="en-GB"/>
              </w:rPr>
            </w:pPr>
            <w:r>
              <w:rPr>
                <w:noProof/>
                <w:sz w:val="20"/>
                <w:szCs w:val="20"/>
                <w:lang w:eastAsia="en-GB"/>
              </w:rPr>
              <w:t>Zoe Haslam, Receptionist/Admin Assisstant</w:t>
            </w:r>
          </w:p>
          <w:p w:rsidR="000E4679" w:rsidRDefault="000E4679" w:rsidP="001E49F0">
            <w:pPr>
              <w:jc w:val="both"/>
              <w:rPr>
                <w:noProof/>
                <w:sz w:val="20"/>
                <w:szCs w:val="20"/>
                <w:lang w:eastAsia="en-GB"/>
              </w:rPr>
            </w:pPr>
            <w:r>
              <w:rPr>
                <w:noProof/>
                <w:sz w:val="20"/>
                <w:szCs w:val="20"/>
                <w:lang w:eastAsia="en-GB"/>
              </w:rPr>
              <w:t>Kim Hall, Practice Manager, Raj Medical Centre</w:t>
            </w:r>
          </w:p>
          <w:p w:rsidR="000E4679" w:rsidRDefault="000E4679" w:rsidP="001E49F0">
            <w:pPr>
              <w:jc w:val="both"/>
              <w:rPr>
                <w:noProof/>
                <w:sz w:val="20"/>
                <w:szCs w:val="20"/>
                <w:lang w:eastAsia="en-GB"/>
              </w:rPr>
            </w:pPr>
            <w:r>
              <w:rPr>
                <w:noProof/>
                <w:sz w:val="20"/>
                <w:szCs w:val="20"/>
                <w:lang w:eastAsia="en-GB"/>
              </w:rPr>
              <w:t>Rachel Everitt, Practice Manager Wybers Surgery</w:t>
            </w:r>
          </w:p>
          <w:p w:rsidR="000E4679" w:rsidRDefault="0042082C" w:rsidP="001E49F0">
            <w:pPr>
              <w:jc w:val="both"/>
              <w:rPr>
                <w:noProof/>
                <w:sz w:val="20"/>
                <w:szCs w:val="20"/>
                <w:lang w:eastAsia="en-GB"/>
              </w:rPr>
            </w:pPr>
            <w:r>
              <w:rPr>
                <w:noProof/>
                <w:sz w:val="20"/>
                <w:szCs w:val="20"/>
                <w:lang w:eastAsia="en-GB"/>
              </w:rPr>
              <w:t>Marie Carter, Clinical Director,</w:t>
            </w:r>
            <w:r w:rsidR="000E4679">
              <w:rPr>
                <w:noProof/>
                <w:sz w:val="20"/>
                <w:szCs w:val="20"/>
                <w:lang w:eastAsia="en-GB"/>
              </w:rPr>
              <w:t xml:space="preserve"> The Roxton Practice</w:t>
            </w:r>
          </w:p>
          <w:p w:rsidR="0042082C" w:rsidRDefault="00EB04C0" w:rsidP="001E49F0">
            <w:pPr>
              <w:jc w:val="both"/>
              <w:rPr>
                <w:noProof/>
                <w:sz w:val="20"/>
                <w:szCs w:val="20"/>
                <w:lang w:eastAsia="en-GB"/>
              </w:rPr>
            </w:pPr>
            <w:r>
              <w:rPr>
                <w:noProof/>
                <w:sz w:val="20"/>
                <w:szCs w:val="20"/>
                <w:lang w:eastAsia="en-GB"/>
              </w:rPr>
              <w:t>Lynne Dowle</w:t>
            </w:r>
            <w:r w:rsidR="0042082C">
              <w:rPr>
                <w:noProof/>
                <w:sz w:val="20"/>
                <w:szCs w:val="20"/>
                <w:lang w:eastAsia="en-GB"/>
              </w:rPr>
              <w:t>, Community Matron</w:t>
            </w:r>
          </w:p>
          <w:p w:rsidR="000E4679" w:rsidRPr="001E49F0" w:rsidRDefault="000E4679" w:rsidP="001E49F0">
            <w:pPr>
              <w:jc w:val="both"/>
              <w:rPr>
                <w:noProof/>
                <w:sz w:val="20"/>
                <w:szCs w:val="20"/>
                <w:lang w:eastAsia="en-GB"/>
              </w:rPr>
            </w:pPr>
          </w:p>
        </w:tc>
      </w:tr>
      <w:tr w:rsidR="006051D8" w:rsidRPr="001E49F0" w:rsidTr="00257ACF">
        <w:tc>
          <w:tcPr>
            <w:tcW w:w="4621" w:type="dxa"/>
            <w:shd w:val="pct12" w:color="auto" w:fill="auto"/>
          </w:tcPr>
          <w:p w:rsidR="006051D8" w:rsidRPr="001E49F0" w:rsidRDefault="006051D8" w:rsidP="004966E1">
            <w:pPr>
              <w:rPr>
                <w:b/>
                <w:sz w:val="20"/>
                <w:szCs w:val="20"/>
              </w:rPr>
            </w:pPr>
          </w:p>
          <w:p w:rsidR="00257ACF" w:rsidRPr="001E49F0" w:rsidRDefault="006051D8" w:rsidP="006051D8">
            <w:pPr>
              <w:rPr>
                <w:b/>
                <w:sz w:val="20"/>
                <w:szCs w:val="20"/>
              </w:rPr>
            </w:pPr>
            <w:r w:rsidRPr="001E49F0">
              <w:rPr>
                <w:b/>
                <w:sz w:val="20"/>
                <w:szCs w:val="20"/>
              </w:rPr>
              <w:t xml:space="preserve"> Financial Analysis </w:t>
            </w:r>
          </w:p>
          <w:p w:rsidR="00257ACF" w:rsidRPr="001E49F0" w:rsidRDefault="00257ACF" w:rsidP="006051D8">
            <w:pPr>
              <w:rPr>
                <w:b/>
                <w:sz w:val="20"/>
                <w:szCs w:val="20"/>
              </w:rPr>
            </w:pPr>
            <w:r w:rsidRPr="001E49F0">
              <w:rPr>
                <w:b/>
                <w:sz w:val="20"/>
                <w:szCs w:val="20"/>
              </w:rPr>
              <w:t xml:space="preserve">  </w:t>
            </w:r>
          </w:p>
          <w:p w:rsidR="007350CB" w:rsidRPr="001E49F0" w:rsidRDefault="00257ACF" w:rsidP="006051D8">
            <w:pPr>
              <w:rPr>
                <w:sz w:val="20"/>
                <w:szCs w:val="20"/>
              </w:rPr>
            </w:pPr>
            <w:r w:rsidRPr="001E49F0">
              <w:rPr>
                <w:sz w:val="20"/>
                <w:szCs w:val="20"/>
              </w:rPr>
              <w:t xml:space="preserve"> </w:t>
            </w:r>
            <w:r w:rsidR="007350CB" w:rsidRPr="001E49F0">
              <w:rPr>
                <w:sz w:val="20"/>
                <w:szCs w:val="20"/>
              </w:rPr>
              <w:t xml:space="preserve">If applicable, state any relevant cost implications   </w:t>
            </w:r>
          </w:p>
          <w:p w:rsidR="007350CB" w:rsidRPr="001E49F0" w:rsidRDefault="007350CB" w:rsidP="006051D8">
            <w:pPr>
              <w:rPr>
                <w:sz w:val="20"/>
                <w:szCs w:val="20"/>
              </w:rPr>
            </w:pPr>
            <w:r w:rsidRPr="001E49F0">
              <w:rPr>
                <w:sz w:val="20"/>
                <w:szCs w:val="20"/>
              </w:rPr>
              <w:t xml:space="preserve"> (e.g. expenses, returns or savings) as a direct result </w:t>
            </w:r>
          </w:p>
          <w:p w:rsidR="007350CB" w:rsidRPr="001E49F0" w:rsidRDefault="00013BBE" w:rsidP="006051D8">
            <w:pPr>
              <w:rPr>
                <w:sz w:val="20"/>
                <w:szCs w:val="20"/>
              </w:rPr>
            </w:pPr>
            <w:r w:rsidRPr="001E49F0">
              <w:rPr>
                <w:sz w:val="20"/>
                <w:szCs w:val="20"/>
              </w:rPr>
              <w:t xml:space="preserve"> </w:t>
            </w:r>
            <w:r w:rsidR="007350CB" w:rsidRPr="001E49F0">
              <w:rPr>
                <w:sz w:val="20"/>
                <w:szCs w:val="20"/>
              </w:rPr>
              <w:t xml:space="preserve"> of the implementation of this policy, project or </w:t>
            </w:r>
          </w:p>
          <w:p w:rsidR="006051D8" w:rsidRPr="001E49F0" w:rsidRDefault="007350CB" w:rsidP="006051D8">
            <w:pPr>
              <w:rPr>
                <w:sz w:val="20"/>
                <w:szCs w:val="20"/>
              </w:rPr>
            </w:pPr>
            <w:r w:rsidRPr="001E49F0">
              <w:rPr>
                <w:sz w:val="20"/>
                <w:szCs w:val="20"/>
              </w:rPr>
              <w:t xml:space="preserve">  function </w:t>
            </w:r>
            <w:r w:rsidR="006051D8" w:rsidRPr="001E49F0">
              <w:rPr>
                <w:sz w:val="20"/>
                <w:szCs w:val="20"/>
              </w:rPr>
              <w:t xml:space="preserve"> </w:t>
            </w:r>
          </w:p>
          <w:p w:rsidR="006051D8" w:rsidRPr="001E49F0" w:rsidRDefault="006051D8" w:rsidP="004966E1">
            <w:pPr>
              <w:rPr>
                <w:b/>
                <w:sz w:val="20"/>
                <w:szCs w:val="20"/>
              </w:rPr>
            </w:pPr>
          </w:p>
          <w:p w:rsidR="006051D8" w:rsidRPr="001E49F0" w:rsidRDefault="006051D8" w:rsidP="004966E1">
            <w:pPr>
              <w:rPr>
                <w:b/>
                <w:sz w:val="20"/>
                <w:szCs w:val="20"/>
              </w:rPr>
            </w:pPr>
          </w:p>
        </w:tc>
        <w:tc>
          <w:tcPr>
            <w:tcW w:w="4621" w:type="dxa"/>
          </w:tcPr>
          <w:p w:rsidR="006051D8" w:rsidRDefault="006051D8" w:rsidP="00F9087E">
            <w:pPr>
              <w:rPr>
                <w:noProof/>
                <w:sz w:val="20"/>
                <w:szCs w:val="20"/>
                <w:lang w:eastAsia="en-GB"/>
              </w:rPr>
            </w:pPr>
            <w:r w:rsidRPr="001E49F0">
              <w:rPr>
                <w:noProof/>
                <w:sz w:val="20"/>
                <w:szCs w:val="20"/>
                <w:lang w:eastAsia="en-GB"/>
              </w:rPr>
              <w:t xml:space="preserve">   </w:t>
            </w:r>
            <w:r w:rsidRPr="001E49F0">
              <w:rPr>
                <w:b/>
                <w:noProof/>
                <w:sz w:val="20"/>
                <w:szCs w:val="20"/>
                <w:lang w:eastAsia="en-GB"/>
              </w:rPr>
              <w:t xml:space="preserve">Costs (£m) </w:t>
            </w:r>
            <w:r w:rsidR="000A06B8" w:rsidRPr="001E49F0">
              <w:rPr>
                <w:b/>
                <w:noProof/>
                <w:sz w:val="20"/>
                <w:szCs w:val="20"/>
                <w:lang w:eastAsia="en-GB"/>
              </w:rPr>
              <w:t>*</w:t>
            </w:r>
            <w:r w:rsidRPr="000645A6">
              <w:rPr>
                <w:b/>
                <w:noProof/>
                <w:color w:val="FF0000"/>
                <w:sz w:val="20"/>
                <w:szCs w:val="20"/>
                <w:u w:val="single"/>
                <w:lang w:eastAsia="en-GB"/>
              </w:rPr>
              <mc:AlternateContent>
                <mc:Choice Requires="wps">
                  <w:drawing>
                    <wp:anchor distT="0" distB="0" distL="114300" distR="114300" simplePos="0" relativeHeight="251688960" behindDoc="0" locked="0" layoutInCell="1" allowOverlap="1" wp14:anchorId="027B59E4" wp14:editId="513433E7">
                      <wp:simplePos x="0" y="0"/>
                      <wp:positionH relativeFrom="column">
                        <wp:posOffset>1675765</wp:posOffset>
                      </wp:positionH>
                      <wp:positionV relativeFrom="paragraph">
                        <wp:posOffset>182245</wp:posOffset>
                      </wp:positionV>
                      <wp:extent cx="1047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1.95pt;margin-top:14.35pt;width:8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jqaH0GUCAADHBAAADgAAAAAAAAAAAAAAAAAuAgAAZHJz&#10;L2Uyb0RvYy54bWxQSwECLQAUAAYACAAAACEA2esP3t4AAAAJAQAADwAAAAAAAAAAAAAAAAC/BAAA&#10;ZHJzL2Rvd25yZXYueG1sUEsFBgAAAAAEAAQA8wAAAMoFAAAAAA==&#10;" filled="f" strokecolor="windowText" strokeweight="1pt"/>
                  </w:pict>
                </mc:Fallback>
              </mc:AlternateContent>
            </w:r>
            <w:r w:rsidR="000645A6" w:rsidRPr="000645A6">
              <w:rPr>
                <w:b/>
                <w:noProof/>
                <w:color w:val="FF0000"/>
                <w:sz w:val="20"/>
                <w:szCs w:val="20"/>
                <w:u w:val="single"/>
                <w:lang w:eastAsia="en-GB"/>
              </w:rPr>
              <w:t>There are no cost implications</w:t>
            </w:r>
            <w:r w:rsidR="000645A6" w:rsidRPr="000645A6">
              <w:rPr>
                <w:noProof/>
                <w:color w:val="FF0000"/>
                <w:sz w:val="20"/>
                <w:szCs w:val="20"/>
                <w:lang w:eastAsia="en-GB"/>
              </w:rPr>
              <w:t xml:space="preserve"> </w:t>
            </w:r>
          </w:p>
          <w:p w:rsidR="000645A6" w:rsidRPr="001E49F0" w:rsidRDefault="000645A6" w:rsidP="00F9087E">
            <w:pPr>
              <w:rPr>
                <w:noProof/>
                <w:sz w:val="20"/>
                <w:szCs w:val="20"/>
                <w:lang w:eastAsia="en-GB"/>
              </w:rPr>
            </w:pPr>
          </w:p>
          <w:p w:rsidR="006051D8" w:rsidRPr="001E49F0" w:rsidRDefault="006051D8" w:rsidP="00F9087E">
            <w:pPr>
              <w:rPr>
                <w:noProof/>
                <w:sz w:val="20"/>
                <w:szCs w:val="20"/>
                <w:lang w:eastAsia="en-GB"/>
              </w:rPr>
            </w:pPr>
            <w:r w:rsidRPr="001E49F0">
              <w:rPr>
                <w:noProof/>
                <w:sz w:val="20"/>
                <w:szCs w:val="20"/>
                <w:lang w:eastAsia="en-GB"/>
              </w:rPr>
              <w:t xml:space="preserve"> Implementation        £</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1008" behindDoc="0" locked="0" layoutInCell="1" allowOverlap="1" wp14:anchorId="11DED6ED" wp14:editId="2CE80A7B">
                      <wp:simplePos x="0" y="0"/>
                      <wp:positionH relativeFrom="column">
                        <wp:posOffset>1675765</wp:posOffset>
                      </wp:positionH>
                      <wp:positionV relativeFrom="paragraph">
                        <wp:posOffset>200660</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1.95pt;margin-top:15.8pt;width: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Projected Returns     £</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3056" behindDoc="0" locked="0" layoutInCell="1" allowOverlap="1" wp14:anchorId="5CE6D5FE" wp14:editId="1EAC4BCA">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1.95pt;margin-top:17.25pt;width: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Projected Savings      £</w:t>
            </w:r>
          </w:p>
          <w:p w:rsidR="000A06B8" w:rsidRPr="001E49F0" w:rsidRDefault="000A06B8" w:rsidP="00F9087E">
            <w:pPr>
              <w:rPr>
                <w:noProof/>
                <w:sz w:val="20"/>
                <w:szCs w:val="20"/>
                <w:lang w:eastAsia="en-GB"/>
              </w:rPr>
            </w:pPr>
          </w:p>
        </w:tc>
      </w:tr>
    </w:tbl>
    <w:p w:rsidR="00632807" w:rsidRDefault="00632807"/>
    <w:p w:rsidR="000A06B8" w:rsidRDefault="000A06B8" w:rsidP="000A06B8">
      <w:pPr>
        <w:jc w:val="both"/>
        <w:sectPr w:rsidR="000A06B8">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05"/>
        <w:gridCol w:w="1225"/>
        <w:gridCol w:w="1275"/>
        <w:gridCol w:w="1400"/>
        <w:gridCol w:w="6969"/>
      </w:tblGrid>
      <w:tr w:rsidR="00632807" w:rsidTr="00AA6167">
        <w:tc>
          <w:tcPr>
            <w:tcW w:w="14174" w:type="dxa"/>
            <w:gridSpan w:val="5"/>
            <w:tcBorders>
              <w:bottom w:val="single" w:sz="4" w:space="0" w:color="auto"/>
            </w:tcBorders>
            <w:shd w:val="clear" w:color="auto" w:fill="000000" w:themeFill="text1"/>
          </w:tcPr>
          <w:p w:rsidR="00632807" w:rsidRPr="00632807" w:rsidRDefault="00632807" w:rsidP="00632807">
            <w:pPr>
              <w:jc w:val="center"/>
              <w:rPr>
                <w:b/>
                <w:sz w:val="40"/>
                <w:szCs w:val="40"/>
              </w:rPr>
            </w:pPr>
            <w:r w:rsidRPr="00632807">
              <w:rPr>
                <w:b/>
                <w:sz w:val="40"/>
                <w:szCs w:val="40"/>
              </w:rPr>
              <w:lastRenderedPageBreak/>
              <w:t>Equality Impact Assessment Test:</w:t>
            </w:r>
          </w:p>
        </w:tc>
      </w:tr>
      <w:tr w:rsidR="00632807" w:rsidTr="009F0F38">
        <w:tc>
          <w:tcPr>
            <w:tcW w:w="14174" w:type="dxa"/>
            <w:gridSpan w:val="5"/>
            <w:tcBorders>
              <w:bottom w:val="single" w:sz="4" w:space="0" w:color="auto"/>
            </w:tcBorders>
            <w:shd w:val="pct12" w:color="auto" w:fill="auto"/>
          </w:tcPr>
          <w:p w:rsidR="00191699"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What impact will the implementation of this policy, project or function have on employees, service</w:t>
            </w:r>
          </w:p>
          <w:p w:rsidR="00AA6167" w:rsidRPr="009A0DDF" w:rsidRDefault="00913123" w:rsidP="009A0DDF">
            <w:pPr>
              <w:jc w:val="center"/>
              <w:rPr>
                <w:rFonts w:ascii="Arial" w:hAnsi="Arial" w:cs="Arial"/>
                <w:b/>
                <w:sz w:val="20"/>
                <w:szCs w:val="20"/>
              </w:rPr>
            </w:pPr>
            <w:r w:rsidRPr="009A0DDF">
              <w:rPr>
                <w:rFonts w:ascii="Arial" w:hAnsi="Arial" w:cs="Arial"/>
                <w:b/>
                <w:sz w:val="20"/>
                <w:szCs w:val="20"/>
              </w:rPr>
              <w:t xml:space="preserve">users or other people who share characteristics protected by </w:t>
            </w:r>
            <w:r w:rsidRPr="009A0DDF">
              <w:rPr>
                <w:rFonts w:ascii="Arial" w:hAnsi="Arial" w:cs="Arial"/>
                <w:b/>
                <w:i/>
                <w:sz w:val="20"/>
                <w:szCs w:val="20"/>
              </w:rPr>
              <w:t>The Equality Act 2010</w:t>
            </w:r>
            <w:r w:rsidRPr="009A0DDF">
              <w:rPr>
                <w:rFonts w:ascii="Arial" w:hAnsi="Arial" w:cs="Arial"/>
                <w:b/>
                <w:sz w:val="20"/>
                <w:szCs w:val="20"/>
              </w:rPr>
              <w:t xml:space="preserve"> ?</w:t>
            </w:r>
          </w:p>
        </w:tc>
      </w:tr>
      <w:tr w:rsidR="00913123" w:rsidTr="001E49F0">
        <w:tc>
          <w:tcPr>
            <w:tcW w:w="3305" w:type="dxa"/>
            <w:shd w:val="clear" w:color="auto" w:fill="auto"/>
          </w:tcPr>
          <w:p w:rsidR="00913123" w:rsidRPr="009A0DDF" w:rsidRDefault="00913123"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Protected</w:t>
            </w:r>
          </w:p>
          <w:p w:rsidR="00632807" w:rsidRPr="009A0DDF" w:rsidRDefault="00913123" w:rsidP="009A0DDF">
            <w:pPr>
              <w:jc w:val="center"/>
              <w:rPr>
                <w:rFonts w:ascii="Arial" w:hAnsi="Arial" w:cs="Arial"/>
                <w:b/>
                <w:sz w:val="20"/>
                <w:szCs w:val="20"/>
              </w:rPr>
            </w:pPr>
            <w:r w:rsidRPr="009A0DDF">
              <w:rPr>
                <w:rFonts w:ascii="Arial" w:hAnsi="Arial" w:cs="Arial"/>
                <w:b/>
                <w:sz w:val="20"/>
                <w:szCs w:val="20"/>
              </w:rPr>
              <w:t>Characteristic:</w:t>
            </w:r>
          </w:p>
          <w:p w:rsidR="00913123" w:rsidRPr="009A0DDF" w:rsidRDefault="00913123" w:rsidP="009A0DDF">
            <w:pPr>
              <w:jc w:val="center"/>
              <w:rPr>
                <w:rFonts w:ascii="Arial" w:hAnsi="Arial" w:cs="Arial"/>
                <w:b/>
                <w:sz w:val="20"/>
                <w:szCs w:val="20"/>
              </w:rPr>
            </w:pPr>
          </w:p>
        </w:tc>
        <w:tc>
          <w:tcPr>
            <w:tcW w:w="1225" w:type="dxa"/>
            <w:shd w:val="clear" w:color="auto" w:fill="auto"/>
          </w:tcPr>
          <w:p w:rsidR="00632807" w:rsidRPr="009A0DDF" w:rsidRDefault="00632807" w:rsidP="009A0DDF">
            <w:pPr>
              <w:jc w:val="center"/>
              <w:rPr>
                <w:rFonts w:ascii="Arial" w:hAnsi="Arial" w:cs="Arial"/>
                <w:b/>
                <w:sz w:val="20"/>
                <w:szCs w:val="20"/>
              </w:rPr>
            </w:pP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Neutral</w:t>
            </w:r>
          </w:p>
          <w:p w:rsidR="009F0F38"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1275"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Positive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p w:rsidR="009F0F38" w:rsidRPr="009A0DDF" w:rsidRDefault="009F0F38" w:rsidP="009A0DDF">
            <w:pPr>
              <w:jc w:val="center"/>
              <w:rPr>
                <w:rFonts w:ascii="Arial" w:hAnsi="Arial" w:cs="Arial"/>
                <w:b/>
                <w:sz w:val="20"/>
                <w:szCs w:val="20"/>
              </w:rPr>
            </w:pPr>
          </w:p>
        </w:tc>
        <w:tc>
          <w:tcPr>
            <w:tcW w:w="1400"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Negative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6969" w:type="dxa"/>
            <w:shd w:val="clear" w:color="auto" w:fill="auto"/>
          </w:tcPr>
          <w:p w:rsidR="00632807" w:rsidRPr="009A0DDF" w:rsidRDefault="00632807"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Evidence</w:t>
            </w:r>
            <w:r w:rsidR="00CD2EF0" w:rsidRPr="009A0DDF">
              <w:rPr>
                <w:rFonts w:ascii="Arial" w:hAnsi="Arial" w:cs="Arial"/>
                <w:b/>
                <w:sz w:val="20"/>
                <w:szCs w:val="20"/>
              </w:rPr>
              <w:t xml:space="preserve"> of impact and if applicable, justification</w:t>
            </w:r>
          </w:p>
          <w:p w:rsidR="00913123" w:rsidRPr="009A0DDF" w:rsidRDefault="00CD2EF0" w:rsidP="009A0DDF">
            <w:pPr>
              <w:jc w:val="center"/>
              <w:rPr>
                <w:rFonts w:ascii="Arial" w:hAnsi="Arial" w:cs="Arial"/>
                <w:sz w:val="20"/>
                <w:szCs w:val="20"/>
              </w:rPr>
            </w:pPr>
            <w:r w:rsidRPr="009A0DDF">
              <w:rPr>
                <w:rFonts w:ascii="Arial" w:hAnsi="Arial" w:cs="Arial"/>
                <w:b/>
                <w:sz w:val="20"/>
                <w:szCs w:val="20"/>
              </w:rPr>
              <w:t xml:space="preserve">where a </w:t>
            </w:r>
            <w:r w:rsidRPr="009A0DDF">
              <w:rPr>
                <w:rFonts w:ascii="Arial" w:hAnsi="Arial" w:cs="Arial"/>
                <w:b/>
                <w:i/>
                <w:sz w:val="20"/>
                <w:szCs w:val="20"/>
              </w:rPr>
              <w:t>Genuine Determining Reason</w:t>
            </w:r>
            <w:r w:rsidRPr="009A0DDF">
              <w:rPr>
                <w:rFonts w:ascii="Arial" w:hAnsi="Arial" w:cs="Arial"/>
                <w:b/>
                <w:sz w:val="20"/>
                <w:szCs w:val="20"/>
              </w:rPr>
              <w:t xml:space="preserve"> exists</w:t>
            </w:r>
          </w:p>
        </w:tc>
      </w:tr>
      <w:tr w:rsidR="003C2F79" w:rsidTr="001E49F0">
        <w:tc>
          <w:tcPr>
            <w:tcW w:w="3305" w:type="dxa"/>
            <w:shd w:val="pct12" w:color="auto" w:fill="auto"/>
          </w:tcPr>
          <w:p w:rsidR="003C2F79" w:rsidRDefault="003C2F79" w:rsidP="003C2F79">
            <w:pPr>
              <w:jc w:val="center"/>
              <w:rPr>
                <w:rFonts w:ascii="Arial" w:hAnsi="Arial" w:cs="Arial"/>
                <w:b/>
                <w:sz w:val="20"/>
                <w:szCs w:val="20"/>
              </w:rPr>
            </w:pPr>
          </w:p>
          <w:p w:rsidR="003C2F79" w:rsidRPr="003C2F79" w:rsidRDefault="003C2F79" w:rsidP="003C2F79">
            <w:pPr>
              <w:jc w:val="center"/>
              <w:rPr>
                <w:rFonts w:ascii="Arial" w:hAnsi="Arial" w:cs="Arial"/>
                <w:b/>
                <w:sz w:val="20"/>
                <w:szCs w:val="20"/>
              </w:rPr>
            </w:pPr>
            <w:r w:rsidRPr="003C2F79">
              <w:rPr>
                <w:rFonts w:ascii="Arial" w:hAnsi="Arial" w:cs="Arial"/>
                <w:b/>
                <w:sz w:val="20"/>
                <w:szCs w:val="20"/>
              </w:rPr>
              <w:t>Age</w:t>
            </w:r>
          </w:p>
          <w:p w:rsidR="003C2F79" w:rsidRPr="003C2F79" w:rsidRDefault="003C2F79" w:rsidP="003C2F79">
            <w:pPr>
              <w:jc w:val="center"/>
              <w:rPr>
                <w:rFonts w:ascii="Arial" w:hAnsi="Arial" w:cs="Arial"/>
                <w:b/>
                <w:sz w:val="20"/>
                <w:szCs w:val="20"/>
              </w:rPr>
            </w:pPr>
          </w:p>
        </w:tc>
        <w:tc>
          <w:tcPr>
            <w:tcW w:w="1225" w:type="dxa"/>
            <w:shd w:val="pct5" w:color="auto" w:fill="auto"/>
          </w:tcPr>
          <w:p w:rsidR="003C2F79" w:rsidRPr="009A0DDF" w:rsidRDefault="003C2F79" w:rsidP="000A06B8">
            <w:pPr>
              <w:jc w:val="center"/>
              <w:rPr>
                <w:rFonts w:ascii="Arial" w:hAnsi="Arial" w:cs="Arial"/>
                <w:sz w:val="20"/>
                <w:szCs w:val="20"/>
              </w:rPr>
            </w:pPr>
          </w:p>
        </w:tc>
        <w:tc>
          <w:tcPr>
            <w:tcW w:w="1275" w:type="dxa"/>
            <w:shd w:val="pct5" w:color="auto" w:fill="auto"/>
          </w:tcPr>
          <w:p w:rsidR="001B5957" w:rsidRPr="00867CF0" w:rsidRDefault="001B5957" w:rsidP="001B5957">
            <w:pPr>
              <w:jc w:val="center"/>
              <w:rPr>
                <w:rFonts w:ascii="Arial" w:hAnsi="Arial" w:cs="Arial"/>
                <w:b/>
                <w:sz w:val="28"/>
                <w:szCs w:val="28"/>
              </w:rPr>
            </w:pPr>
            <w:r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shd w:val="pct5" w:color="auto" w:fill="auto"/>
          </w:tcPr>
          <w:p w:rsidR="003C2F79" w:rsidRPr="009A0DDF" w:rsidRDefault="003C2F79">
            <w:pPr>
              <w:rPr>
                <w:rFonts w:ascii="Arial" w:hAnsi="Arial" w:cs="Arial"/>
                <w:sz w:val="20"/>
                <w:szCs w:val="20"/>
              </w:rPr>
            </w:pPr>
          </w:p>
        </w:tc>
        <w:tc>
          <w:tcPr>
            <w:tcW w:w="6969" w:type="dxa"/>
          </w:tcPr>
          <w:p w:rsidR="003C2F79" w:rsidRDefault="00CD4516" w:rsidP="00097BEC">
            <w:pPr>
              <w:pStyle w:val="ListParagraph"/>
              <w:numPr>
                <w:ilvl w:val="0"/>
                <w:numId w:val="3"/>
              </w:numPr>
              <w:rPr>
                <w:rFonts w:ascii="Arial" w:hAnsi="Arial" w:cs="Arial"/>
                <w:sz w:val="20"/>
                <w:szCs w:val="20"/>
              </w:rPr>
            </w:pPr>
            <w:r>
              <w:rPr>
                <w:rFonts w:ascii="Arial" w:hAnsi="Arial" w:cs="Arial"/>
                <w:sz w:val="20"/>
                <w:szCs w:val="20"/>
              </w:rPr>
              <w:t>The service is limited to patients aged 18 or over</w:t>
            </w:r>
          </w:p>
          <w:p w:rsidR="00CD4516" w:rsidRDefault="00CD4516" w:rsidP="00097BEC">
            <w:pPr>
              <w:pStyle w:val="ListParagraph"/>
              <w:numPr>
                <w:ilvl w:val="0"/>
                <w:numId w:val="3"/>
              </w:numPr>
              <w:rPr>
                <w:rFonts w:ascii="Arial" w:hAnsi="Arial" w:cs="Arial"/>
                <w:sz w:val="20"/>
                <w:szCs w:val="20"/>
              </w:rPr>
            </w:pPr>
            <w:r>
              <w:rPr>
                <w:rFonts w:ascii="Arial" w:hAnsi="Arial" w:cs="Arial"/>
                <w:sz w:val="20"/>
                <w:szCs w:val="20"/>
              </w:rPr>
              <w:t>The referral letter records the date of birth</w:t>
            </w:r>
          </w:p>
          <w:p w:rsidR="00F30244" w:rsidRPr="00F30244" w:rsidRDefault="00F30244" w:rsidP="00F30244">
            <w:pPr>
              <w:pStyle w:val="ListParagraph"/>
              <w:numPr>
                <w:ilvl w:val="0"/>
                <w:numId w:val="3"/>
              </w:numPr>
              <w:rPr>
                <w:rFonts w:ascii="Arial" w:hAnsi="Arial" w:cs="Arial"/>
                <w:sz w:val="20"/>
                <w:szCs w:val="20"/>
              </w:rPr>
            </w:pPr>
            <w:r w:rsidRPr="00F30244">
              <w:rPr>
                <w:rFonts w:ascii="Arial" w:hAnsi="Arial" w:cs="Arial"/>
                <w:sz w:val="20"/>
                <w:szCs w:val="20"/>
              </w:rPr>
              <w:t xml:space="preserve">Mental capacity related to age </w:t>
            </w:r>
          </w:p>
          <w:p w:rsidR="00CD4516" w:rsidRPr="00CD4516" w:rsidRDefault="00CD4516" w:rsidP="00CD4516">
            <w:pPr>
              <w:ind w:left="360"/>
              <w:rPr>
                <w:rFonts w:ascii="Arial" w:hAnsi="Arial" w:cs="Arial"/>
                <w:sz w:val="20"/>
                <w:szCs w:val="20"/>
              </w:rPr>
            </w:pPr>
          </w:p>
        </w:tc>
      </w:tr>
      <w:tr w:rsidR="003C2F79" w:rsidTr="001E49F0">
        <w:tc>
          <w:tcPr>
            <w:tcW w:w="3305" w:type="dxa"/>
            <w:shd w:val="pct12" w:color="auto" w:fill="auto"/>
          </w:tcPr>
          <w:p w:rsidR="003C2F79" w:rsidRPr="003C2F79" w:rsidRDefault="003C2F79" w:rsidP="003C2F79">
            <w:pPr>
              <w:jc w:val="center"/>
              <w:rPr>
                <w:rFonts w:ascii="Arial" w:hAnsi="Arial" w:cs="Arial"/>
                <w:b/>
                <w:sz w:val="20"/>
                <w:szCs w:val="20"/>
              </w:rPr>
            </w:pPr>
            <w:r w:rsidRPr="003C2F79">
              <w:rPr>
                <w:rFonts w:ascii="Arial" w:hAnsi="Arial" w:cs="Arial"/>
                <w:b/>
                <w:sz w:val="20"/>
                <w:szCs w:val="20"/>
              </w:rPr>
              <w:t>Disability</w:t>
            </w:r>
          </w:p>
          <w:p w:rsidR="003C2F79" w:rsidRPr="009A0DDF" w:rsidRDefault="003C2F79" w:rsidP="003C2F79">
            <w:pPr>
              <w:jc w:val="center"/>
              <w:rPr>
                <w:rFonts w:ascii="Arial" w:hAnsi="Arial" w:cs="Arial"/>
                <w:sz w:val="20"/>
                <w:szCs w:val="20"/>
              </w:rPr>
            </w:pPr>
            <w:r w:rsidRPr="009A0DDF">
              <w:rPr>
                <w:rFonts w:ascii="Arial" w:hAnsi="Arial" w:cs="Arial"/>
                <w:sz w:val="20"/>
                <w:szCs w:val="20"/>
              </w:rPr>
              <w:t>(Mental and Physical)</w:t>
            </w:r>
          </w:p>
          <w:p w:rsidR="003C2F79" w:rsidRDefault="003C2F79" w:rsidP="003C2F79">
            <w:pPr>
              <w:jc w:val="center"/>
              <w:rPr>
                <w:rFonts w:ascii="Arial" w:hAnsi="Arial" w:cs="Arial"/>
                <w:b/>
                <w:sz w:val="20"/>
                <w:szCs w:val="20"/>
              </w:rPr>
            </w:pPr>
          </w:p>
        </w:tc>
        <w:tc>
          <w:tcPr>
            <w:tcW w:w="1225" w:type="dxa"/>
            <w:shd w:val="pct5" w:color="auto" w:fill="auto"/>
          </w:tcPr>
          <w:p w:rsidR="003C2F79" w:rsidRPr="009A0DDF" w:rsidRDefault="003C2F79" w:rsidP="000A06B8">
            <w:pPr>
              <w:jc w:val="center"/>
              <w:rPr>
                <w:rFonts w:ascii="Arial" w:hAnsi="Arial" w:cs="Arial"/>
                <w:sz w:val="20"/>
                <w:szCs w:val="20"/>
              </w:rPr>
            </w:pPr>
          </w:p>
        </w:tc>
        <w:tc>
          <w:tcPr>
            <w:tcW w:w="1275" w:type="dxa"/>
            <w:shd w:val="pct5" w:color="auto" w:fill="auto"/>
          </w:tcPr>
          <w:p w:rsidR="001B5957" w:rsidRPr="00867CF0" w:rsidRDefault="00D74D3F" w:rsidP="00D74D3F">
            <w:pPr>
              <w:tabs>
                <w:tab w:val="left" w:pos="360"/>
                <w:tab w:val="center" w:pos="529"/>
              </w:tabs>
              <w:rPr>
                <w:rFonts w:ascii="Arial" w:hAnsi="Arial" w:cs="Arial"/>
                <w:b/>
                <w:sz w:val="28"/>
                <w:szCs w:val="28"/>
              </w:rPr>
            </w:pPr>
            <w:r>
              <w:rPr>
                <w:rFonts w:ascii="Arial" w:hAnsi="Arial" w:cs="Arial"/>
                <w:b/>
                <w:sz w:val="28"/>
                <w:szCs w:val="28"/>
              </w:rPr>
              <w:tab/>
            </w:r>
            <w:r>
              <w:rPr>
                <w:rFonts w:ascii="Arial" w:hAnsi="Arial" w:cs="Arial"/>
                <w:b/>
                <w:sz w:val="28"/>
                <w:szCs w:val="28"/>
              </w:rPr>
              <w:tab/>
            </w:r>
            <w:r w:rsidR="001B5957"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shd w:val="pct5" w:color="auto" w:fill="auto"/>
          </w:tcPr>
          <w:p w:rsidR="003C2F79" w:rsidRPr="009A0DDF" w:rsidRDefault="003C2F79">
            <w:pPr>
              <w:rPr>
                <w:rFonts w:ascii="Arial" w:hAnsi="Arial" w:cs="Arial"/>
                <w:sz w:val="20"/>
                <w:szCs w:val="20"/>
              </w:rPr>
            </w:pPr>
          </w:p>
        </w:tc>
        <w:tc>
          <w:tcPr>
            <w:tcW w:w="6969" w:type="dxa"/>
          </w:tcPr>
          <w:p w:rsidR="009F1324" w:rsidRDefault="009F1324" w:rsidP="009F1324">
            <w:pPr>
              <w:pStyle w:val="ListParagraph"/>
              <w:numPr>
                <w:ilvl w:val="0"/>
                <w:numId w:val="3"/>
              </w:numPr>
              <w:rPr>
                <w:rFonts w:ascii="Arial" w:hAnsi="Arial" w:cs="Arial"/>
                <w:sz w:val="20"/>
                <w:szCs w:val="20"/>
              </w:rPr>
            </w:pPr>
            <w:r>
              <w:rPr>
                <w:rFonts w:ascii="Arial" w:hAnsi="Arial" w:cs="Arial"/>
                <w:sz w:val="20"/>
                <w:szCs w:val="20"/>
              </w:rPr>
              <w:t>The service is based on the ground floor of the PCC and there is ample free parking for patients with a disability</w:t>
            </w:r>
          </w:p>
          <w:p w:rsidR="009F1324" w:rsidRDefault="009F1324" w:rsidP="009F1324">
            <w:pPr>
              <w:pStyle w:val="ListParagraph"/>
              <w:numPr>
                <w:ilvl w:val="0"/>
                <w:numId w:val="3"/>
              </w:numPr>
              <w:rPr>
                <w:rFonts w:ascii="Arial" w:hAnsi="Arial" w:cs="Arial"/>
                <w:sz w:val="20"/>
                <w:szCs w:val="20"/>
              </w:rPr>
            </w:pPr>
            <w:r>
              <w:rPr>
                <w:rFonts w:ascii="Arial" w:hAnsi="Arial" w:cs="Arial"/>
                <w:sz w:val="20"/>
                <w:szCs w:val="20"/>
              </w:rPr>
              <w:t>The service is wheelchair accessible i.e. doors are wide enough for a wheelchair, an accessible toilet is available</w:t>
            </w:r>
          </w:p>
          <w:p w:rsidR="003C2F79" w:rsidRDefault="009F1324" w:rsidP="009F1324">
            <w:pPr>
              <w:pStyle w:val="ListParagraph"/>
              <w:numPr>
                <w:ilvl w:val="0"/>
                <w:numId w:val="3"/>
              </w:numPr>
              <w:rPr>
                <w:rFonts w:ascii="Arial" w:hAnsi="Arial" w:cs="Arial"/>
                <w:sz w:val="20"/>
                <w:szCs w:val="20"/>
              </w:rPr>
            </w:pPr>
            <w:r>
              <w:rPr>
                <w:rFonts w:ascii="Arial" w:hAnsi="Arial" w:cs="Arial"/>
                <w:sz w:val="20"/>
                <w:szCs w:val="20"/>
              </w:rPr>
              <w:t>We provide an electric couch for ease of access to the scanner</w:t>
            </w:r>
          </w:p>
          <w:p w:rsidR="009F1324" w:rsidRDefault="009F1324" w:rsidP="009F1324">
            <w:pPr>
              <w:pStyle w:val="ListParagraph"/>
              <w:numPr>
                <w:ilvl w:val="0"/>
                <w:numId w:val="3"/>
              </w:numPr>
              <w:rPr>
                <w:rFonts w:ascii="Arial" w:hAnsi="Arial" w:cs="Arial"/>
                <w:sz w:val="20"/>
                <w:szCs w:val="20"/>
              </w:rPr>
            </w:pPr>
            <w:r>
              <w:rPr>
                <w:rFonts w:ascii="Arial" w:hAnsi="Arial" w:cs="Arial"/>
                <w:sz w:val="20"/>
                <w:szCs w:val="20"/>
              </w:rPr>
              <w:t xml:space="preserve">There is a protocol in place for booking language interpreters and other forms of communication support i.e. sign language support, </w:t>
            </w:r>
            <w:r w:rsidR="00F30244">
              <w:rPr>
                <w:rFonts w:ascii="Arial" w:hAnsi="Arial" w:cs="Arial"/>
                <w:sz w:val="20"/>
                <w:szCs w:val="20"/>
              </w:rPr>
              <w:t>Patients with ADHD or Autism,</w:t>
            </w:r>
            <w:r>
              <w:rPr>
                <w:rFonts w:ascii="Arial" w:hAnsi="Arial" w:cs="Arial"/>
                <w:sz w:val="20"/>
                <w:szCs w:val="20"/>
              </w:rPr>
              <w:t xml:space="preserve"> this requires appropriate information at the point of referral</w:t>
            </w:r>
          </w:p>
          <w:p w:rsidR="009F1324" w:rsidRDefault="00B8065D" w:rsidP="009F1324">
            <w:pPr>
              <w:pStyle w:val="ListParagraph"/>
              <w:numPr>
                <w:ilvl w:val="0"/>
                <w:numId w:val="3"/>
              </w:numPr>
              <w:rPr>
                <w:rFonts w:ascii="Arial" w:hAnsi="Arial" w:cs="Arial"/>
                <w:sz w:val="20"/>
                <w:szCs w:val="20"/>
              </w:rPr>
            </w:pPr>
            <w:r>
              <w:rPr>
                <w:rFonts w:ascii="Arial" w:hAnsi="Arial" w:cs="Arial"/>
                <w:sz w:val="20"/>
                <w:szCs w:val="20"/>
              </w:rPr>
              <w:t>For patients with learning difficulties staff are aware there are various types of disability and will take time to ensure the patient understands the procedure and will liaise with carers as appropriate</w:t>
            </w:r>
          </w:p>
          <w:p w:rsidR="00B8065D" w:rsidRDefault="00B8065D" w:rsidP="009F1324">
            <w:pPr>
              <w:pStyle w:val="ListParagraph"/>
              <w:numPr>
                <w:ilvl w:val="0"/>
                <w:numId w:val="3"/>
              </w:numPr>
              <w:rPr>
                <w:rFonts w:ascii="Arial" w:hAnsi="Arial" w:cs="Arial"/>
                <w:sz w:val="20"/>
                <w:szCs w:val="20"/>
              </w:rPr>
            </w:pPr>
            <w:r>
              <w:rPr>
                <w:rFonts w:ascii="Arial" w:hAnsi="Arial" w:cs="Arial"/>
                <w:sz w:val="20"/>
                <w:szCs w:val="20"/>
              </w:rPr>
              <w:t>Extra time will be allowed for appointments if required.</w:t>
            </w:r>
          </w:p>
          <w:p w:rsidR="00F30244" w:rsidRPr="00F30244" w:rsidRDefault="00F30244" w:rsidP="00F30244">
            <w:pPr>
              <w:pStyle w:val="ListParagraph"/>
              <w:numPr>
                <w:ilvl w:val="0"/>
                <w:numId w:val="3"/>
              </w:numPr>
              <w:rPr>
                <w:rFonts w:ascii="Arial" w:hAnsi="Arial" w:cs="Arial"/>
                <w:sz w:val="20"/>
                <w:szCs w:val="20"/>
              </w:rPr>
            </w:pPr>
            <w:r w:rsidRPr="00F30244">
              <w:rPr>
                <w:rFonts w:ascii="Arial" w:hAnsi="Arial" w:cs="Arial"/>
                <w:sz w:val="20"/>
                <w:szCs w:val="20"/>
              </w:rPr>
              <w:t>Large print options are available</w:t>
            </w:r>
          </w:p>
          <w:p w:rsidR="00F30244" w:rsidRPr="00F30244" w:rsidRDefault="00F30244" w:rsidP="00F30244">
            <w:pPr>
              <w:pStyle w:val="ListParagraph"/>
              <w:numPr>
                <w:ilvl w:val="0"/>
                <w:numId w:val="3"/>
              </w:numPr>
              <w:rPr>
                <w:rFonts w:ascii="Arial" w:hAnsi="Arial" w:cs="Arial"/>
                <w:sz w:val="20"/>
                <w:szCs w:val="20"/>
              </w:rPr>
            </w:pPr>
            <w:r w:rsidRPr="00F30244">
              <w:rPr>
                <w:rFonts w:ascii="Arial" w:hAnsi="Arial" w:cs="Arial"/>
                <w:sz w:val="20"/>
                <w:szCs w:val="20"/>
              </w:rPr>
              <w:t>There are hearing loops throughout the PCC.</w:t>
            </w:r>
          </w:p>
          <w:p w:rsidR="00B8065D" w:rsidRPr="00F30244" w:rsidRDefault="00B8065D" w:rsidP="00F30244">
            <w:pPr>
              <w:rPr>
                <w:rFonts w:ascii="Arial" w:hAnsi="Arial" w:cs="Arial"/>
                <w:sz w:val="20"/>
                <w:szCs w:val="20"/>
              </w:rPr>
            </w:pPr>
          </w:p>
        </w:tc>
      </w:tr>
      <w:tr w:rsidR="003C2F79" w:rsidTr="001E49F0">
        <w:tc>
          <w:tcPr>
            <w:tcW w:w="3305" w:type="dxa"/>
            <w:shd w:val="pct12" w:color="auto" w:fill="auto"/>
          </w:tcPr>
          <w:p w:rsidR="003C2F79" w:rsidRPr="003C2F79" w:rsidRDefault="003C2F79" w:rsidP="003C2F79">
            <w:pPr>
              <w:jc w:val="center"/>
              <w:rPr>
                <w:rFonts w:ascii="Arial" w:hAnsi="Arial" w:cs="Arial"/>
                <w:b/>
                <w:sz w:val="20"/>
                <w:szCs w:val="20"/>
              </w:rPr>
            </w:pPr>
            <w:r w:rsidRPr="003C2F79">
              <w:rPr>
                <w:rFonts w:ascii="Arial" w:hAnsi="Arial" w:cs="Arial"/>
                <w:b/>
                <w:sz w:val="20"/>
                <w:szCs w:val="20"/>
              </w:rPr>
              <w:t>Race</w:t>
            </w:r>
          </w:p>
          <w:p w:rsidR="003C2F79" w:rsidRPr="003C2F79" w:rsidRDefault="003C2F79" w:rsidP="003C2F79">
            <w:pPr>
              <w:jc w:val="center"/>
              <w:rPr>
                <w:rFonts w:ascii="Arial" w:hAnsi="Arial" w:cs="Arial"/>
                <w:b/>
                <w:sz w:val="20"/>
                <w:szCs w:val="20"/>
              </w:rPr>
            </w:pPr>
            <w:r w:rsidRPr="009A0DDF">
              <w:rPr>
                <w:rFonts w:ascii="Arial" w:hAnsi="Arial" w:cs="Arial"/>
                <w:sz w:val="20"/>
                <w:szCs w:val="20"/>
              </w:rPr>
              <w:t>(All Racial Groups</w:t>
            </w:r>
            <w:r w:rsidR="00B8065D">
              <w:rPr>
                <w:rFonts w:ascii="Arial" w:hAnsi="Arial" w:cs="Arial"/>
                <w:sz w:val="20"/>
                <w:szCs w:val="20"/>
              </w:rPr>
              <w:t>)</w:t>
            </w:r>
          </w:p>
        </w:tc>
        <w:tc>
          <w:tcPr>
            <w:tcW w:w="1225" w:type="dxa"/>
            <w:shd w:val="pct5" w:color="auto" w:fill="auto"/>
          </w:tcPr>
          <w:p w:rsidR="003C2F79" w:rsidRPr="009A0DDF" w:rsidRDefault="003C2F79" w:rsidP="000A06B8">
            <w:pPr>
              <w:jc w:val="center"/>
              <w:rPr>
                <w:rFonts w:ascii="Arial" w:hAnsi="Arial" w:cs="Arial"/>
                <w:sz w:val="20"/>
                <w:szCs w:val="20"/>
              </w:rPr>
            </w:pPr>
          </w:p>
        </w:tc>
        <w:tc>
          <w:tcPr>
            <w:tcW w:w="1275" w:type="dxa"/>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shd w:val="pct5" w:color="auto" w:fill="auto"/>
          </w:tcPr>
          <w:p w:rsidR="003C2F79" w:rsidRPr="009A0DDF" w:rsidRDefault="003C2F79">
            <w:pPr>
              <w:rPr>
                <w:rFonts w:ascii="Arial" w:hAnsi="Arial" w:cs="Arial"/>
                <w:sz w:val="20"/>
                <w:szCs w:val="20"/>
              </w:rPr>
            </w:pPr>
          </w:p>
        </w:tc>
        <w:tc>
          <w:tcPr>
            <w:tcW w:w="6969" w:type="dxa"/>
          </w:tcPr>
          <w:p w:rsidR="003C2F79" w:rsidRDefault="00B8065D" w:rsidP="00F30244">
            <w:pPr>
              <w:pStyle w:val="ListParagraph"/>
              <w:numPr>
                <w:ilvl w:val="0"/>
                <w:numId w:val="3"/>
              </w:numPr>
              <w:rPr>
                <w:rFonts w:ascii="Arial" w:hAnsi="Arial" w:cs="Arial"/>
                <w:sz w:val="20"/>
                <w:szCs w:val="20"/>
              </w:rPr>
            </w:pPr>
            <w:r>
              <w:rPr>
                <w:rFonts w:ascii="Arial" w:hAnsi="Arial" w:cs="Arial"/>
                <w:sz w:val="20"/>
                <w:szCs w:val="20"/>
              </w:rPr>
              <w:t>The referral letter indicates if the patient requires an interpreter.</w:t>
            </w:r>
          </w:p>
          <w:p w:rsidR="00B8065D" w:rsidRDefault="00B8065D" w:rsidP="00F30244">
            <w:pPr>
              <w:pStyle w:val="ListParagraph"/>
              <w:numPr>
                <w:ilvl w:val="0"/>
                <w:numId w:val="3"/>
              </w:numPr>
              <w:rPr>
                <w:rFonts w:ascii="Arial" w:hAnsi="Arial" w:cs="Arial"/>
                <w:sz w:val="20"/>
                <w:szCs w:val="20"/>
              </w:rPr>
            </w:pPr>
            <w:r>
              <w:rPr>
                <w:rFonts w:ascii="Arial" w:hAnsi="Arial" w:cs="Arial"/>
                <w:sz w:val="20"/>
                <w:szCs w:val="20"/>
              </w:rPr>
              <w:t>There is a protocol in place for booking and cancelling interpreters</w:t>
            </w:r>
          </w:p>
          <w:p w:rsidR="00B8065D" w:rsidRDefault="00B8065D" w:rsidP="00F30244">
            <w:pPr>
              <w:pStyle w:val="ListParagraph"/>
              <w:numPr>
                <w:ilvl w:val="0"/>
                <w:numId w:val="3"/>
              </w:numPr>
              <w:rPr>
                <w:rFonts w:ascii="Arial" w:hAnsi="Arial" w:cs="Arial"/>
                <w:sz w:val="20"/>
                <w:szCs w:val="20"/>
              </w:rPr>
            </w:pPr>
            <w:r>
              <w:rPr>
                <w:rFonts w:ascii="Arial" w:hAnsi="Arial" w:cs="Arial"/>
                <w:sz w:val="20"/>
                <w:szCs w:val="20"/>
              </w:rPr>
              <w:t xml:space="preserve">If an interpreter will be required staff will allow extra time for the appointment  </w:t>
            </w:r>
          </w:p>
          <w:p w:rsidR="00F30244" w:rsidRDefault="00F30244" w:rsidP="00F30244">
            <w:pPr>
              <w:pStyle w:val="ListParagraph"/>
              <w:numPr>
                <w:ilvl w:val="0"/>
                <w:numId w:val="3"/>
              </w:numPr>
              <w:rPr>
                <w:rFonts w:ascii="Arial" w:hAnsi="Arial" w:cs="Arial"/>
                <w:sz w:val="20"/>
                <w:szCs w:val="20"/>
              </w:rPr>
            </w:pPr>
            <w:r>
              <w:rPr>
                <w:rFonts w:ascii="Arial" w:hAnsi="Arial" w:cs="Arial"/>
                <w:sz w:val="20"/>
                <w:szCs w:val="20"/>
              </w:rPr>
              <w:t>Staff can change appointments to accommodate religious festivals or other requirements as necessary Inc. outside normal hours.</w:t>
            </w:r>
          </w:p>
          <w:p w:rsidR="00F30244" w:rsidRDefault="00F30244" w:rsidP="00F30244">
            <w:pPr>
              <w:pStyle w:val="ListParagraph"/>
              <w:numPr>
                <w:ilvl w:val="0"/>
                <w:numId w:val="3"/>
              </w:numPr>
              <w:rPr>
                <w:rFonts w:ascii="Arial" w:hAnsi="Arial" w:cs="Arial"/>
                <w:sz w:val="20"/>
                <w:szCs w:val="20"/>
              </w:rPr>
            </w:pPr>
            <w:r>
              <w:rPr>
                <w:rFonts w:ascii="Arial" w:hAnsi="Arial" w:cs="Arial"/>
                <w:sz w:val="20"/>
                <w:szCs w:val="20"/>
              </w:rPr>
              <w:t>A prayer room can be made available if required.</w:t>
            </w:r>
          </w:p>
          <w:p w:rsidR="00F30244" w:rsidRPr="00F30244" w:rsidRDefault="00F30244" w:rsidP="00F30244">
            <w:pPr>
              <w:ind w:left="360"/>
              <w:rPr>
                <w:rFonts w:ascii="Arial" w:hAnsi="Arial" w:cs="Arial"/>
                <w:sz w:val="20"/>
                <w:szCs w:val="20"/>
              </w:rPr>
            </w:pPr>
          </w:p>
          <w:p w:rsidR="00E3640D" w:rsidRPr="00F30244" w:rsidRDefault="00E3640D" w:rsidP="00F30244">
            <w:pPr>
              <w:rPr>
                <w:rFonts w:ascii="Arial" w:hAnsi="Arial" w:cs="Arial"/>
                <w:sz w:val="20"/>
                <w:szCs w:val="20"/>
              </w:rPr>
            </w:pPr>
          </w:p>
        </w:tc>
      </w:tr>
      <w:tr w:rsidR="00913123" w:rsidTr="001E49F0">
        <w:tc>
          <w:tcPr>
            <w:tcW w:w="3305" w:type="dxa"/>
            <w:shd w:val="pct12" w:color="auto" w:fill="auto"/>
          </w:tcPr>
          <w:p w:rsidR="00913123" w:rsidRPr="009A0DDF" w:rsidRDefault="00913123" w:rsidP="003C2F79">
            <w:pPr>
              <w:jc w:val="center"/>
              <w:rPr>
                <w:rFonts w:ascii="Arial" w:hAnsi="Arial" w:cs="Arial"/>
                <w:b/>
                <w:sz w:val="20"/>
                <w:szCs w:val="20"/>
              </w:rPr>
            </w:pPr>
          </w:p>
          <w:p w:rsidR="00913123" w:rsidRPr="003C2F79" w:rsidRDefault="003C2F79" w:rsidP="003C2F79">
            <w:pPr>
              <w:jc w:val="center"/>
              <w:rPr>
                <w:rFonts w:ascii="Arial" w:hAnsi="Arial" w:cs="Arial"/>
                <w:b/>
                <w:sz w:val="20"/>
                <w:szCs w:val="20"/>
              </w:rPr>
            </w:pPr>
            <w:r w:rsidRPr="003C2F79">
              <w:rPr>
                <w:rFonts w:ascii="Arial" w:hAnsi="Arial" w:cs="Arial"/>
                <w:b/>
                <w:sz w:val="20"/>
                <w:szCs w:val="20"/>
              </w:rPr>
              <w:t>Sex (Gender)</w:t>
            </w:r>
          </w:p>
          <w:p w:rsidR="00913123" w:rsidRPr="003C2F79" w:rsidRDefault="00913123" w:rsidP="003C2F79">
            <w:pPr>
              <w:jc w:val="center"/>
              <w:rPr>
                <w:rFonts w:ascii="Arial" w:hAnsi="Arial" w:cs="Arial"/>
                <w:sz w:val="20"/>
                <w:szCs w:val="20"/>
              </w:rPr>
            </w:pPr>
            <w:r w:rsidRPr="003C2F79">
              <w:rPr>
                <w:rFonts w:ascii="Arial" w:hAnsi="Arial" w:cs="Arial"/>
                <w:sz w:val="20"/>
                <w:szCs w:val="20"/>
              </w:rPr>
              <w:t>(Men and Women)</w:t>
            </w:r>
          </w:p>
          <w:p w:rsidR="00632807" w:rsidRPr="009A0DDF" w:rsidRDefault="00632807" w:rsidP="003C2F79">
            <w:pPr>
              <w:jc w:val="center"/>
              <w:rPr>
                <w:rFonts w:ascii="Arial" w:hAnsi="Arial" w:cs="Arial"/>
                <w:sz w:val="20"/>
                <w:szCs w:val="20"/>
              </w:rPr>
            </w:pP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632807" w:rsidRPr="009A0DDF" w:rsidRDefault="00632807">
            <w:pPr>
              <w:rPr>
                <w:rFonts w:ascii="Arial" w:hAnsi="Arial" w:cs="Arial"/>
                <w:sz w:val="20"/>
                <w:szCs w:val="20"/>
              </w:rPr>
            </w:pP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Default="00097BEC" w:rsidP="00097BEC">
            <w:pPr>
              <w:pStyle w:val="ListParagraph"/>
              <w:numPr>
                <w:ilvl w:val="0"/>
                <w:numId w:val="3"/>
              </w:numPr>
              <w:rPr>
                <w:rFonts w:ascii="Arial" w:hAnsi="Arial" w:cs="Arial"/>
                <w:sz w:val="20"/>
                <w:szCs w:val="20"/>
              </w:rPr>
            </w:pPr>
            <w:r>
              <w:rPr>
                <w:rFonts w:ascii="Arial" w:hAnsi="Arial" w:cs="Arial"/>
                <w:sz w:val="20"/>
                <w:szCs w:val="20"/>
              </w:rPr>
              <w:t>Systmone (our Clinical system) records gender data however the data is not routinely analysed</w:t>
            </w:r>
            <w:r w:rsidR="00D603FB">
              <w:rPr>
                <w:rFonts w:ascii="Arial" w:hAnsi="Arial" w:cs="Arial"/>
                <w:sz w:val="20"/>
                <w:szCs w:val="20"/>
              </w:rPr>
              <w:t>.</w:t>
            </w:r>
          </w:p>
          <w:p w:rsidR="00D603FB" w:rsidRDefault="00D603FB" w:rsidP="00097BEC">
            <w:pPr>
              <w:pStyle w:val="ListParagraph"/>
              <w:numPr>
                <w:ilvl w:val="0"/>
                <w:numId w:val="3"/>
              </w:numPr>
              <w:rPr>
                <w:rFonts w:ascii="Arial" w:hAnsi="Arial" w:cs="Arial"/>
                <w:sz w:val="20"/>
                <w:szCs w:val="20"/>
              </w:rPr>
            </w:pPr>
            <w:r>
              <w:rPr>
                <w:rFonts w:ascii="Arial" w:hAnsi="Arial" w:cs="Arial"/>
                <w:sz w:val="20"/>
                <w:szCs w:val="20"/>
              </w:rPr>
              <w:t>We are able to accommodate requests for same sex sonographers</w:t>
            </w:r>
          </w:p>
          <w:p w:rsidR="00D603FB" w:rsidRDefault="00D603FB" w:rsidP="00097BEC">
            <w:pPr>
              <w:pStyle w:val="ListParagraph"/>
              <w:numPr>
                <w:ilvl w:val="0"/>
                <w:numId w:val="3"/>
              </w:numPr>
              <w:rPr>
                <w:rFonts w:ascii="Arial" w:hAnsi="Arial" w:cs="Arial"/>
                <w:sz w:val="20"/>
                <w:szCs w:val="20"/>
              </w:rPr>
            </w:pPr>
            <w:r>
              <w:rPr>
                <w:rFonts w:ascii="Arial" w:hAnsi="Arial" w:cs="Arial"/>
                <w:sz w:val="20"/>
                <w:szCs w:val="20"/>
              </w:rPr>
              <w:t>Chaperoning is available if required</w:t>
            </w:r>
          </w:p>
          <w:p w:rsidR="00D603FB" w:rsidRDefault="00D603FB" w:rsidP="00097BEC">
            <w:pPr>
              <w:pStyle w:val="ListParagraph"/>
              <w:numPr>
                <w:ilvl w:val="0"/>
                <w:numId w:val="3"/>
              </w:numPr>
              <w:rPr>
                <w:rFonts w:ascii="Arial" w:hAnsi="Arial" w:cs="Arial"/>
                <w:sz w:val="20"/>
                <w:szCs w:val="20"/>
              </w:rPr>
            </w:pPr>
            <w:r>
              <w:rPr>
                <w:rFonts w:ascii="Arial" w:hAnsi="Arial" w:cs="Arial"/>
                <w:sz w:val="20"/>
                <w:szCs w:val="20"/>
              </w:rPr>
              <w:t>For transgender patients, staff would ask how they wished to be addressed.</w:t>
            </w:r>
          </w:p>
          <w:p w:rsidR="00E3640D" w:rsidRPr="00097BEC" w:rsidRDefault="00E3640D" w:rsidP="00E3640D">
            <w:pPr>
              <w:pStyle w:val="ListParagraph"/>
              <w:rPr>
                <w:rFonts w:ascii="Arial" w:hAnsi="Arial" w:cs="Arial"/>
                <w:sz w:val="20"/>
                <w:szCs w:val="20"/>
              </w:rPr>
            </w:pPr>
          </w:p>
        </w:tc>
      </w:tr>
      <w:tr w:rsidR="00913123" w:rsidTr="001E49F0">
        <w:tc>
          <w:tcPr>
            <w:tcW w:w="3305" w:type="dxa"/>
            <w:shd w:val="pct12" w:color="auto" w:fill="auto"/>
          </w:tcPr>
          <w:p w:rsidR="003C2F79" w:rsidRDefault="003C2F79" w:rsidP="003C2F79">
            <w:pPr>
              <w:jc w:val="center"/>
              <w:rPr>
                <w:rFonts w:ascii="Arial" w:hAnsi="Arial" w:cs="Arial"/>
                <w:b/>
                <w:sz w:val="20"/>
                <w:szCs w:val="20"/>
              </w:rPr>
            </w:pPr>
          </w:p>
          <w:p w:rsidR="003C2F79" w:rsidRPr="003C2F79" w:rsidRDefault="003C2F79" w:rsidP="003C2F79">
            <w:pPr>
              <w:jc w:val="center"/>
              <w:rPr>
                <w:rFonts w:ascii="Arial" w:hAnsi="Arial" w:cs="Arial"/>
                <w:b/>
                <w:sz w:val="20"/>
                <w:szCs w:val="20"/>
              </w:rPr>
            </w:pPr>
            <w:r w:rsidRPr="003C2F79">
              <w:rPr>
                <w:rFonts w:ascii="Arial" w:hAnsi="Arial" w:cs="Arial"/>
                <w:b/>
                <w:sz w:val="20"/>
                <w:szCs w:val="20"/>
              </w:rPr>
              <w:t>Transgender/gender reassignment</w:t>
            </w:r>
          </w:p>
          <w:p w:rsidR="00632807" w:rsidRPr="003C2F79" w:rsidRDefault="003C2F79" w:rsidP="003C2F79">
            <w:pPr>
              <w:rPr>
                <w:rFonts w:ascii="Arial" w:hAnsi="Arial" w:cs="Arial"/>
                <w:color w:val="FF0000"/>
                <w:sz w:val="20"/>
                <w:szCs w:val="20"/>
              </w:rPr>
            </w:pPr>
            <w:r w:rsidRPr="003C2F79">
              <w:rPr>
                <w:rFonts w:ascii="Arial" w:hAnsi="Arial" w:cs="Arial"/>
                <w:b/>
                <w:color w:val="FF0000"/>
                <w:sz w:val="20"/>
                <w:szCs w:val="20"/>
              </w:rPr>
              <w:t xml:space="preserve"> </w:t>
            </w:r>
            <w:r w:rsidRPr="003C2F79">
              <w:rPr>
                <w:rFonts w:ascii="Arial" w:hAnsi="Arial" w:cs="Arial"/>
                <w:color w:val="FF0000"/>
                <w:sz w:val="20"/>
                <w:szCs w:val="20"/>
              </w:rPr>
              <w:t xml:space="preserve">  </w:t>
            </w:r>
          </w:p>
        </w:tc>
        <w:tc>
          <w:tcPr>
            <w:tcW w:w="1225" w:type="dxa"/>
            <w:shd w:val="pct5" w:color="auto" w:fill="auto"/>
          </w:tcPr>
          <w:p w:rsidR="00F30244" w:rsidRPr="00867CF0" w:rsidRDefault="00F30244" w:rsidP="00F30244">
            <w:pPr>
              <w:jc w:val="center"/>
              <w:rPr>
                <w:rFonts w:ascii="Arial" w:hAnsi="Arial" w:cs="Arial"/>
                <w:b/>
                <w:sz w:val="28"/>
                <w:szCs w:val="28"/>
              </w:rPr>
            </w:pPr>
            <w:r w:rsidRPr="00867CF0">
              <w:rPr>
                <w:rFonts w:ascii="Arial" w:hAnsi="Arial" w:cs="Arial"/>
                <w:b/>
                <w:sz w:val="28"/>
                <w:szCs w:val="28"/>
              </w:rPr>
              <w:sym w:font="Webdings" w:char="F061"/>
            </w:r>
          </w:p>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632807" w:rsidP="00F30244">
            <w:pPr>
              <w:jc w:val="center"/>
              <w:rPr>
                <w:rFonts w:ascii="Arial" w:hAnsi="Arial" w:cs="Arial"/>
                <w:sz w:val="20"/>
                <w:szCs w:val="20"/>
              </w:rPr>
            </w:pPr>
          </w:p>
        </w:tc>
        <w:tc>
          <w:tcPr>
            <w:tcW w:w="1400" w:type="dxa"/>
            <w:shd w:val="pct5" w:color="auto" w:fill="auto"/>
          </w:tcPr>
          <w:p w:rsidR="00632807" w:rsidRPr="009A0DDF" w:rsidRDefault="00632807">
            <w:pPr>
              <w:rPr>
                <w:rFonts w:ascii="Arial" w:hAnsi="Arial" w:cs="Arial"/>
                <w:sz w:val="20"/>
                <w:szCs w:val="20"/>
              </w:rPr>
            </w:pPr>
          </w:p>
        </w:tc>
        <w:tc>
          <w:tcPr>
            <w:tcW w:w="6969" w:type="dxa"/>
          </w:tcPr>
          <w:p w:rsidR="00F30244" w:rsidRDefault="00325D3F" w:rsidP="00F30244">
            <w:pPr>
              <w:pStyle w:val="BodyText"/>
              <w:numPr>
                <w:ilvl w:val="0"/>
                <w:numId w:val="9"/>
              </w:numPr>
              <w:rPr>
                <w:sz w:val="20"/>
                <w:szCs w:val="20"/>
              </w:rPr>
            </w:pPr>
            <w:r>
              <w:rPr>
                <w:sz w:val="20"/>
                <w:szCs w:val="20"/>
              </w:rPr>
              <w:t>For transgender patients staff ask how they wished to be addressed</w:t>
            </w:r>
          </w:p>
          <w:p w:rsidR="00F30244" w:rsidRPr="00F30244" w:rsidRDefault="00F30244" w:rsidP="00F30244">
            <w:pPr>
              <w:pStyle w:val="BodyText"/>
              <w:numPr>
                <w:ilvl w:val="0"/>
                <w:numId w:val="9"/>
              </w:numPr>
              <w:rPr>
                <w:sz w:val="20"/>
                <w:szCs w:val="20"/>
              </w:rPr>
            </w:pPr>
            <w:r w:rsidRPr="00F30244">
              <w:rPr>
                <w:sz w:val="20"/>
                <w:szCs w:val="20"/>
              </w:rPr>
              <w:t xml:space="preserve">Additional training on TGR is to be arranged. </w:t>
            </w:r>
          </w:p>
        </w:tc>
      </w:tr>
      <w:tr w:rsidR="003C2F79" w:rsidTr="001E49F0">
        <w:tc>
          <w:tcPr>
            <w:tcW w:w="3305" w:type="dxa"/>
            <w:shd w:val="pct12" w:color="auto" w:fill="auto"/>
          </w:tcPr>
          <w:p w:rsidR="003C2F79" w:rsidRDefault="003C2F79" w:rsidP="003C2F79">
            <w:pPr>
              <w:jc w:val="center"/>
              <w:rPr>
                <w:rFonts w:ascii="Arial" w:hAnsi="Arial" w:cs="Arial"/>
                <w:b/>
                <w:sz w:val="20"/>
                <w:szCs w:val="20"/>
              </w:rPr>
            </w:pPr>
          </w:p>
          <w:p w:rsidR="003C2F79" w:rsidRPr="003C2F79" w:rsidRDefault="003C2F79" w:rsidP="003C2F79">
            <w:pPr>
              <w:jc w:val="center"/>
              <w:rPr>
                <w:rFonts w:ascii="Arial" w:hAnsi="Arial" w:cs="Arial"/>
                <w:b/>
                <w:sz w:val="20"/>
                <w:szCs w:val="20"/>
              </w:rPr>
            </w:pPr>
            <w:r w:rsidRPr="003C2F79">
              <w:rPr>
                <w:rFonts w:ascii="Arial" w:hAnsi="Arial" w:cs="Arial"/>
                <w:b/>
                <w:sz w:val="20"/>
                <w:szCs w:val="20"/>
              </w:rPr>
              <w:t>Marriage and civil partnership</w:t>
            </w:r>
          </w:p>
          <w:p w:rsidR="003C2F79" w:rsidRPr="003C2F79" w:rsidRDefault="003C2F79" w:rsidP="003C2F79">
            <w:pPr>
              <w:rPr>
                <w:rFonts w:ascii="Arial" w:hAnsi="Arial" w:cs="Arial"/>
                <w:color w:val="FF0000"/>
                <w:sz w:val="20"/>
                <w:szCs w:val="20"/>
              </w:rPr>
            </w:pPr>
            <w:r w:rsidRPr="003C2F79">
              <w:rPr>
                <w:rFonts w:ascii="Arial" w:hAnsi="Arial" w:cs="Arial"/>
                <w:b/>
                <w:color w:val="FF0000"/>
                <w:sz w:val="20"/>
                <w:szCs w:val="20"/>
              </w:rPr>
              <w:t xml:space="preserve"> </w:t>
            </w:r>
            <w:r>
              <w:rPr>
                <w:rFonts w:ascii="Arial" w:hAnsi="Arial" w:cs="Arial"/>
                <w:color w:val="FF0000"/>
                <w:sz w:val="20"/>
                <w:szCs w:val="20"/>
              </w:rPr>
              <w:t xml:space="preserve">  </w:t>
            </w:r>
          </w:p>
        </w:tc>
        <w:tc>
          <w:tcPr>
            <w:tcW w:w="1225" w:type="dxa"/>
            <w:shd w:val="pct5" w:color="auto" w:fill="auto"/>
          </w:tcPr>
          <w:p w:rsidR="003C2F79" w:rsidRPr="009A0DDF" w:rsidRDefault="003C2F79" w:rsidP="000A06B8">
            <w:pPr>
              <w:jc w:val="center"/>
              <w:rPr>
                <w:rFonts w:ascii="Arial" w:hAnsi="Arial" w:cs="Arial"/>
                <w:sz w:val="20"/>
                <w:szCs w:val="20"/>
              </w:rPr>
            </w:pPr>
          </w:p>
        </w:tc>
        <w:tc>
          <w:tcPr>
            <w:tcW w:w="1275" w:type="dxa"/>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shd w:val="pct5" w:color="auto" w:fill="auto"/>
          </w:tcPr>
          <w:p w:rsidR="003C2F79" w:rsidRPr="009A0DDF" w:rsidRDefault="003C2F79">
            <w:pPr>
              <w:rPr>
                <w:rFonts w:ascii="Arial" w:hAnsi="Arial" w:cs="Arial"/>
                <w:sz w:val="20"/>
                <w:szCs w:val="20"/>
              </w:rPr>
            </w:pPr>
          </w:p>
        </w:tc>
        <w:tc>
          <w:tcPr>
            <w:tcW w:w="6969" w:type="dxa"/>
          </w:tcPr>
          <w:p w:rsidR="000E4679" w:rsidRPr="00E3640D" w:rsidRDefault="000E4679" w:rsidP="000E4679">
            <w:pPr>
              <w:pStyle w:val="BodyText"/>
              <w:numPr>
                <w:ilvl w:val="0"/>
                <w:numId w:val="5"/>
              </w:numPr>
              <w:rPr>
                <w:sz w:val="20"/>
                <w:szCs w:val="20"/>
              </w:rPr>
            </w:pPr>
            <w:r w:rsidRPr="00E3640D">
              <w:rPr>
                <w:sz w:val="20"/>
                <w:szCs w:val="20"/>
              </w:rPr>
              <w:t>Staff are aware of the Civil Partnership act 2004 and the Marriage (same sex couples) Act 2013.</w:t>
            </w:r>
          </w:p>
          <w:p w:rsidR="000E4679" w:rsidRPr="00E3640D" w:rsidRDefault="000E4679" w:rsidP="000E4679">
            <w:pPr>
              <w:pStyle w:val="BodyText"/>
              <w:numPr>
                <w:ilvl w:val="0"/>
                <w:numId w:val="5"/>
              </w:numPr>
              <w:rPr>
                <w:sz w:val="20"/>
                <w:szCs w:val="20"/>
              </w:rPr>
            </w:pPr>
            <w:r w:rsidRPr="00E3640D">
              <w:rPr>
                <w:sz w:val="20"/>
                <w:szCs w:val="20"/>
              </w:rPr>
              <w:t>Staff are aware of the importance of using</w:t>
            </w:r>
            <w:r>
              <w:rPr>
                <w:sz w:val="20"/>
                <w:szCs w:val="20"/>
              </w:rPr>
              <w:t xml:space="preserve"> appropriate terminology</w:t>
            </w:r>
            <w:r w:rsidRPr="00E3640D">
              <w:rPr>
                <w:sz w:val="20"/>
                <w:szCs w:val="20"/>
              </w:rPr>
              <w:t xml:space="preserve"> </w:t>
            </w:r>
          </w:p>
          <w:p w:rsidR="003C2F79" w:rsidRPr="009A0DDF" w:rsidRDefault="003C2F79" w:rsidP="003F5D21">
            <w:pPr>
              <w:pStyle w:val="BodyText"/>
              <w:ind w:left="709"/>
              <w:rPr>
                <w:sz w:val="20"/>
                <w:szCs w:val="20"/>
              </w:rPr>
            </w:pPr>
          </w:p>
        </w:tc>
      </w:tr>
      <w:tr w:rsidR="003C2F79" w:rsidTr="001E49F0">
        <w:tc>
          <w:tcPr>
            <w:tcW w:w="3305" w:type="dxa"/>
            <w:shd w:val="pct12" w:color="auto" w:fill="auto"/>
          </w:tcPr>
          <w:p w:rsidR="003C2F79" w:rsidRPr="001E49F0" w:rsidRDefault="003C2F79" w:rsidP="009F1324">
            <w:pPr>
              <w:rPr>
                <w:rFonts w:ascii="Arial" w:hAnsi="Arial" w:cs="Arial"/>
                <w:b/>
                <w:sz w:val="20"/>
                <w:szCs w:val="20"/>
              </w:rPr>
            </w:pPr>
            <w:r w:rsidRPr="001E49F0">
              <w:rPr>
                <w:rFonts w:ascii="Arial" w:hAnsi="Arial" w:cs="Arial"/>
                <w:b/>
                <w:sz w:val="20"/>
                <w:szCs w:val="20"/>
              </w:rPr>
              <w:t xml:space="preserve">   </w:t>
            </w:r>
          </w:p>
          <w:p w:rsidR="003C2F79" w:rsidRPr="003C2F79" w:rsidRDefault="003C2F79" w:rsidP="003C2F79">
            <w:pPr>
              <w:jc w:val="center"/>
              <w:rPr>
                <w:rFonts w:ascii="Arial" w:hAnsi="Arial" w:cs="Arial"/>
                <w:b/>
                <w:sz w:val="20"/>
                <w:szCs w:val="20"/>
              </w:rPr>
            </w:pPr>
            <w:r w:rsidRPr="003C2F79">
              <w:rPr>
                <w:rFonts w:ascii="Arial" w:hAnsi="Arial" w:cs="Arial"/>
                <w:b/>
                <w:sz w:val="20"/>
                <w:szCs w:val="20"/>
              </w:rPr>
              <w:t>Pregnancy and</w:t>
            </w:r>
          </w:p>
          <w:p w:rsidR="003C2F79" w:rsidRPr="003C2F79" w:rsidRDefault="003C2F79" w:rsidP="003C2F79">
            <w:pPr>
              <w:jc w:val="center"/>
              <w:rPr>
                <w:rFonts w:ascii="Arial" w:hAnsi="Arial" w:cs="Arial"/>
                <w:b/>
                <w:sz w:val="20"/>
                <w:szCs w:val="20"/>
              </w:rPr>
            </w:pPr>
            <w:r w:rsidRPr="003C2F79">
              <w:rPr>
                <w:rFonts w:ascii="Arial" w:hAnsi="Arial" w:cs="Arial"/>
                <w:b/>
                <w:sz w:val="20"/>
                <w:szCs w:val="20"/>
              </w:rPr>
              <w:t>Maternity</w:t>
            </w:r>
          </w:p>
          <w:p w:rsidR="003C2F79" w:rsidRPr="001E49F0" w:rsidRDefault="003C2F79" w:rsidP="009F1324">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r w:rsidRPr="001E49F0">
              <w:rPr>
                <w:rFonts w:ascii="Arial" w:hAnsi="Arial" w:cs="Arial"/>
                <w:b/>
                <w:sz w:val="20"/>
                <w:szCs w:val="20"/>
              </w:rPr>
              <w:t xml:space="preserve">  </w:t>
            </w:r>
          </w:p>
        </w:tc>
        <w:tc>
          <w:tcPr>
            <w:tcW w:w="1225" w:type="dxa"/>
            <w:shd w:val="pct5" w:color="auto" w:fill="auto"/>
          </w:tcPr>
          <w:p w:rsidR="003C2F79" w:rsidRPr="001E49F0" w:rsidRDefault="003C2F79" w:rsidP="009F1324">
            <w:pPr>
              <w:jc w:val="center"/>
              <w:rPr>
                <w:rFonts w:ascii="Arial" w:hAnsi="Arial" w:cs="Arial"/>
                <w:sz w:val="20"/>
                <w:szCs w:val="20"/>
              </w:rPr>
            </w:pPr>
          </w:p>
        </w:tc>
        <w:tc>
          <w:tcPr>
            <w:tcW w:w="1275" w:type="dxa"/>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3C2F79" w:rsidRPr="001E49F0" w:rsidRDefault="003C2F79" w:rsidP="009F1324">
            <w:pPr>
              <w:rPr>
                <w:rFonts w:ascii="Arial" w:hAnsi="Arial" w:cs="Arial"/>
                <w:sz w:val="20"/>
                <w:szCs w:val="20"/>
              </w:rPr>
            </w:pPr>
          </w:p>
        </w:tc>
        <w:tc>
          <w:tcPr>
            <w:tcW w:w="1400" w:type="dxa"/>
            <w:shd w:val="pct5" w:color="auto" w:fill="auto"/>
          </w:tcPr>
          <w:p w:rsidR="003C2F79" w:rsidRPr="001E49F0" w:rsidRDefault="003C2F79" w:rsidP="009F1324">
            <w:pPr>
              <w:rPr>
                <w:rFonts w:ascii="Arial" w:hAnsi="Arial" w:cs="Arial"/>
                <w:sz w:val="20"/>
                <w:szCs w:val="20"/>
              </w:rPr>
            </w:pPr>
          </w:p>
        </w:tc>
        <w:tc>
          <w:tcPr>
            <w:tcW w:w="6969" w:type="dxa"/>
          </w:tcPr>
          <w:p w:rsidR="003C2F79" w:rsidRPr="00E3640D" w:rsidRDefault="003C2F79" w:rsidP="00E3640D">
            <w:pPr>
              <w:pStyle w:val="ListParagraph"/>
              <w:numPr>
                <w:ilvl w:val="0"/>
                <w:numId w:val="6"/>
              </w:numPr>
              <w:rPr>
                <w:rFonts w:ascii="Arial" w:hAnsi="Arial" w:cs="Arial"/>
                <w:sz w:val="20"/>
                <w:szCs w:val="20"/>
              </w:rPr>
            </w:pPr>
            <w:r w:rsidRPr="00E3640D">
              <w:rPr>
                <w:rFonts w:ascii="Arial" w:hAnsi="Arial" w:cs="Arial"/>
                <w:sz w:val="20"/>
                <w:szCs w:val="20"/>
              </w:rPr>
              <w:t>The service we provide is Non Obstetric Ultra Sound consequently we do not provide a service related to the pregnancy however Maternity Patients may be referred for Non Obstetric Scans.</w:t>
            </w:r>
          </w:p>
        </w:tc>
      </w:tr>
      <w:tr w:rsidR="003C2F79" w:rsidTr="001E49F0">
        <w:tc>
          <w:tcPr>
            <w:tcW w:w="3305" w:type="dxa"/>
            <w:shd w:val="pct12" w:color="auto" w:fill="auto"/>
          </w:tcPr>
          <w:p w:rsidR="003C2F79" w:rsidRPr="009A0DDF" w:rsidRDefault="003C2F79" w:rsidP="00913123">
            <w:pPr>
              <w:rPr>
                <w:rFonts w:ascii="Arial" w:hAnsi="Arial" w:cs="Arial"/>
                <w:b/>
                <w:sz w:val="20"/>
                <w:szCs w:val="20"/>
              </w:rPr>
            </w:pPr>
            <w:r w:rsidRPr="009A0DDF">
              <w:rPr>
                <w:rFonts w:ascii="Arial" w:hAnsi="Arial" w:cs="Arial"/>
                <w:b/>
                <w:sz w:val="20"/>
                <w:szCs w:val="20"/>
              </w:rPr>
              <w:t xml:space="preserve">  </w:t>
            </w:r>
          </w:p>
          <w:p w:rsidR="003C2F79" w:rsidRPr="003C2F79" w:rsidRDefault="003C2F79" w:rsidP="00913123">
            <w:pPr>
              <w:rPr>
                <w:rFonts w:ascii="Arial" w:hAnsi="Arial" w:cs="Arial"/>
                <w:b/>
                <w:sz w:val="20"/>
                <w:szCs w:val="20"/>
              </w:rPr>
            </w:pPr>
            <w:r w:rsidRPr="009A0DDF">
              <w:rPr>
                <w:rFonts w:ascii="Arial" w:hAnsi="Arial" w:cs="Arial"/>
                <w:b/>
                <w:sz w:val="20"/>
                <w:szCs w:val="20"/>
              </w:rPr>
              <w:t xml:space="preserve"> </w:t>
            </w:r>
            <w:r w:rsidRPr="003C2F79">
              <w:rPr>
                <w:rFonts w:ascii="Arial" w:hAnsi="Arial" w:cs="Arial"/>
                <w:b/>
                <w:sz w:val="20"/>
                <w:szCs w:val="20"/>
              </w:rPr>
              <w:t>Religion or Belief (or lack of)</w:t>
            </w:r>
          </w:p>
          <w:p w:rsidR="003C2F79" w:rsidRPr="003C2F79" w:rsidRDefault="003C2F79" w:rsidP="00913123">
            <w:pPr>
              <w:rPr>
                <w:rFonts w:ascii="Arial" w:hAnsi="Arial" w:cs="Arial"/>
                <w:sz w:val="20"/>
                <w:szCs w:val="20"/>
              </w:rPr>
            </w:pPr>
            <w:r w:rsidRPr="003C2F79">
              <w:rPr>
                <w:rFonts w:ascii="Arial" w:hAnsi="Arial" w:cs="Arial"/>
                <w:sz w:val="20"/>
                <w:szCs w:val="20"/>
              </w:rPr>
              <w:t xml:space="preserve">  </w:t>
            </w:r>
          </w:p>
          <w:p w:rsidR="003C2F79" w:rsidRPr="009A0DDF" w:rsidRDefault="003C2F79">
            <w:pPr>
              <w:rPr>
                <w:rFonts w:ascii="Arial" w:hAnsi="Arial" w:cs="Arial"/>
                <w:sz w:val="20"/>
                <w:szCs w:val="20"/>
              </w:rPr>
            </w:pPr>
          </w:p>
        </w:tc>
        <w:tc>
          <w:tcPr>
            <w:tcW w:w="1225" w:type="dxa"/>
            <w:shd w:val="pct5" w:color="auto" w:fill="auto"/>
          </w:tcPr>
          <w:p w:rsidR="003C2F79" w:rsidRPr="009A0DDF" w:rsidRDefault="003C2F79" w:rsidP="000A06B8">
            <w:pPr>
              <w:jc w:val="center"/>
              <w:rPr>
                <w:rFonts w:ascii="Arial" w:hAnsi="Arial" w:cs="Arial"/>
                <w:sz w:val="20"/>
                <w:szCs w:val="20"/>
              </w:rPr>
            </w:pPr>
          </w:p>
        </w:tc>
        <w:tc>
          <w:tcPr>
            <w:tcW w:w="1275" w:type="dxa"/>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shd w:val="pct5" w:color="auto" w:fill="auto"/>
          </w:tcPr>
          <w:p w:rsidR="003C2F79" w:rsidRPr="009A0DDF" w:rsidRDefault="003C2F79">
            <w:pPr>
              <w:rPr>
                <w:rFonts w:ascii="Arial" w:hAnsi="Arial" w:cs="Arial"/>
                <w:sz w:val="20"/>
                <w:szCs w:val="20"/>
              </w:rPr>
            </w:pPr>
          </w:p>
        </w:tc>
        <w:tc>
          <w:tcPr>
            <w:tcW w:w="6969" w:type="dxa"/>
          </w:tcPr>
          <w:p w:rsidR="000E4679" w:rsidRDefault="000E4679" w:rsidP="000E4679">
            <w:pPr>
              <w:pStyle w:val="ListParagraph"/>
              <w:numPr>
                <w:ilvl w:val="0"/>
                <w:numId w:val="6"/>
              </w:numPr>
              <w:rPr>
                <w:rFonts w:ascii="Arial" w:hAnsi="Arial" w:cs="Arial"/>
                <w:sz w:val="20"/>
                <w:szCs w:val="20"/>
              </w:rPr>
            </w:pPr>
            <w:r>
              <w:rPr>
                <w:rFonts w:ascii="Arial" w:hAnsi="Arial" w:cs="Arial"/>
                <w:sz w:val="20"/>
                <w:szCs w:val="20"/>
              </w:rPr>
              <w:t xml:space="preserve">Staff have an awareness of religion and beliefs as set out in </w:t>
            </w:r>
          </w:p>
          <w:p w:rsidR="003C2F79" w:rsidRDefault="000E4679" w:rsidP="000E4679">
            <w:pPr>
              <w:pStyle w:val="ListParagraph"/>
              <w:rPr>
                <w:rFonts w:ascii="Arial" w:hAnsi="Arial" w:cs="Arial"/>
                <w:sz w:val="20"/>
                <w:szCs w:val="20"/>
              </w:rPr>
            </w:pPr>
            <w:r>
              <w:rPr>
                <w:rFonts w:ascii="Arial" w:hAnsi="Arial" w:cs="Arial"/>
                <w:sz w:val="20"/>
                <w:szCs w:val="20"/>
              </w:rPr>
              <w:t xml:space="preserve">“Religion or Belief “  A </w:t>
            </w:r>
            <w:r w:rsidRPr="000E4679">
              <w:rPr>
                <w:rFonts w:ascii="Arial" w:hAnsi="Arial" w:cs="Arial"/>
                <w:sz w:val="20"/>
                <w:szCs w:val="20"/>
              </w:rPr>
              <w:t xml:space="preserve">Practical Guide </w:t>
            </w:r>
            <w:r>
              <w:rPr>
                <w:rFonts w:ascii="Arial" w:hAnsi="Arial" w:cs="Arial"/>
                <w:sz w:val="20"/>
                <w:szCs w:val="20"/>
              </w:rPr>
              <w:t>for the NHS published by the DH</w:t>
            </w:r>
          </w:p>
          <w:p w:rsidR="000E4679" w:rsidRDefault="000E4679" w:rsidP="000E4679">
            <w:pPr>
              <w:pStyle w:val="ListParagraph"/>
              <w:numPr>
                <w:ilvl w:val="0"/>
                <w:numId w:val="6"/>
              </w:numPr>
              <w:rPr>
                <w:rFonts w:ascii="Arial" w:hAnsi="Arial" w:cs="Arial"/>
                <w:sz w:val="20"/>
                <w:szCs w:val="20"/>
              </w:rPr>
            </w:pPr>
            <w:r>
              <w:rPr>
                <w:rFonts w:ascii="Arial" w:hAnsi="Arial" w:cs="Arial"/>
                <w:sz w:val="20"/>
                <w:szCs w:val="20"/>
              </w:rPr>
              <w:t>Staff can change appointments to accommodate religious festivals or other requirements as necessary.</w:t>
            </w:r>
          </w:p>
          <w:p w:rsidR="00F30244" w:rsidRDefault="00F30244" w:rsidP="000E4679">
            <w:pPr>
              <w:pStyle w:val="ListParagraph"/>
              <w:numPr>
                <w:ilvl w:val="0"/>
                <w:numId w:val="6"/>
              </w:numPr>
              <w:rPr>
                <w:rFonts w:ascii="Arial" w:hAnsi="Arial" w:cs="Arial"/>
                <w:sz w:val="20"/>
                <w:szCs w:val="20"/>
              </w:rPr>
            </w:pPr>
            <w:r>
              <w:rPr>
                <w:rFonts w:ascii="Arial" w:hAnsi="Arial" w:cs="Arial"/>
                <w:sz w:val="20"/>
                <w:szCs w:val="20"/>
              </w:rPr>
              <w:t>A prayer room can be made available if required.</w:t>
            </w:r>
          </w:p>
          <w:p w:rsidR="000E4679" w:rsidRPr="00A33BD9" w:rsidRDefault="000E4679" w:rsidP="00A33BD9">
            <w:pPr>
              <w:rPr>
                <w:rFonts w:ascii="Arial" w:hAnsi="Arial" w:cs="Arial"/>
                <w:sz w:val="20"/>
                <w:szCs w:val="20"/>
              </w:rPr>
            </w:pPr>
          </w:p>
        </w:tc>
      </w:tr>
      <w:tr w:rsidR="003C2F79" w:rsidTr="001E49F0">
        <w:tc>
          <w:tcPr>
            <w:tcW w:w="3305" w:type="dxa"/>
            <w:tcBorders>
              <w:bottom w:val="single" w:sz="4" w:space="0" w:color="auto"/>
            </w:tcBorders>
            <w:shd w:val="pct12" w:color="auto" w:fill="auto"/>
          </w:tcPr>
          <w:p w:rsidR="003C2F79" w:rsidRPr="009A0DDF" w:rsidRDefault="003C2F79" w:rsidP="00913123">
            <w:pPr>
              <w:rPr>
                <w:rFonts w:ascii="Arial" w:hAnsi="Arial" w:cs="Arial"/>
                <w:b/>
                <w:sz w:val="20"/>
                <w:szCs w:val="20"/>
              </w:rPr>
            </w:pPr>
            <w:r w:rsidRPr="009A0DDF">
              <w:rPr>
                <w:rFonts w:ascii="Arial" w:hAnsi="Arial" w:cs="Arial"/>
                <w:b/>
                <w:sz w:val="20"/>
                <w:szCs w:val="20"/>
              </w:rPr>
              <w:t xml:space="preserve">   </w:t>
            </w:r>
          </w:p>
          <w:p w:rsidR="003C2F79" w:rsidRPr="003C2F79" w:rsidRDefault="003C2F79" w:rsidP="00913123">
            <w:pPr>
              <w:rPr>
                <w:rFonts w:ascii="Arial" w:hAnsi="Arial" w:cs="Arial"/>
                <w:b/>
                <w:sz w:val="20"/>
                <w:szCs w:val="20"/>
              </w:rPr>
            </w:pPr>
            <w:r w:rsidRPr="009A0DDF">
              <w:rPr>
                <w:rFonts w:ascii="Arial" w:hAnsi="Arial" w:cs="Arial"/>
                <w:b/>
                <w:sz w:val="20"/>
                <w:szCs w:val="20"/>
              </w:rPr>
              <w:t xml:space="preserve"> </w:t>
            </w:r>
            <w:r w:rsidRPr="003C2F79">
              <w:rPr>
                <w:rFonts w:ascii="Arial" w:hAnsi="Arial" w:cs="Arial"/>
                <w:b/>
                <w:sz w:val="20"/>
                <w:szCs w:val="20"/>
              </w:rPr>
              <w:t xml:space="preserve">Sexual Orientation  </w:t>
            </w:r>
          </w:p>
          <w:p w:rsidR="003C2F79" w:rsidRPr="003C2F79" w:rsidRDefault="003C2F79" w:rsidP="00913123">
            <w:pPr>
              <w:rPr>
                <w:rFonts w:ascii="Arial" w:hAnsi="Arial" w:cs="Arial"/>
                <w:sz w:val="20"/>
                <w:szCs w:val="20"/>
              </w:rPr>
            </w:pPr>
            <w:r w:rsidRPr="003C2F79">
              <w:rPr>
                <w:rFonts w:ascii="Arial" w:hAnsi="Arial" w:cs="Arial"/>
                <w:sz w:val="20"/>
                <w:szCs w:val="20"/>
              </w:rPr>
              <w:t xml:space="preserve">  (Heterosexual, Homosexual  </w:t>
            </w:r>
          </w:p>
          <w:p w:rsidR="003C2F79" w:rsidRPr="009A0DDF" w:rsidRDefault="003C2F79" w:rsidP="00913123">
            <w:pPr>
              <w:rPr>
                <w:rFonts w:ascii="Arial" w:hAnsi="Arial" w:cs="Arial"/>
                <w:sz w:val="20"/>
                <w:szCs w:val="20"/>
              </w:rPr>
            </w:pPr>
            <w:r w:rsidRPr="009A0DDF">
              <w:rPr>
                <w:rFonts w:ascii="Arial" w:hAnsi="Arial" w:cs="Arial"/>
                <w:sz w:val="20"/>
                <w:szCs w:val="20"/>
              </w:rPr>
              <w:t xml:space="preserve">  and Bisexual)   </w:t>
            </w:r>
          </w:p>
          <w:p w:rsidR="003C2F79" w:rsidRPr="009A0DDF" w:rsidRDefault="003C2F79">
            <w:pPr>
              <w:rPr>
                <w:rFonts w:ascii="Arial" w:hAnsi="Arial" w:cs="Arial"/>
                <w:sz w:val="20"/>
                <w:szCs w:val="20"/>
              </w:rPr>
            </w:pPr>
          </w:p>
        </w:tc>
        <w:tc>
          <w:tcPr>
            <w:tcW w:w="1225" w:type="dxa"/>
            <w:tcBorders>
              <w:bottom w:val="single" w:sz="4" w:space="0" w:color="auto"/>
            </w:tcBorders>
            <w:shd w:val="pct5" w:color="auto" w:fill="auto"/>
          </w:tcPr>
          <w:p w:rsidR="003C2F79" w:rsidRPr="009A0DDF" w:rsidRDefault="003C2F79" w:rsidP="000A06B8">
            <w:pPr>
              <w:jc w:val="center"/>
              <w:rPr>
                <w:rFonts w:ascii="Arial" w:hAnsi="Arial" w:cs="Arial"/>
                <w:sz w:val="20"/>
                <w:szCs w:val="20"/>
              </w:rPr>
            </w:pPr>
          </w:p>
        </w:tc>
        <w:tc>
          <w:tcPr>
            <w:tcW w:w="1275" w:type="dxa"/>
            <w:tcBorders>
              <w:bottom w:val="single" w:sz="4" w:space="0" w:color="auto"/>
            </w:tcBorders>
            <w:shd w:val="pct5" w:color="auto" w:fill="auto"/>
          </w:tcPr>
          <w:p w:rsidR="00D74D3F" w:rsidRPr="00867CF0" w:rsidRDefault="00D74D3F" w:rsidP="00D74D3F">
            <w:pPr>
              <w:jc w:val="center"/>
              <w:rPr>
                <w:rFonts w:ascii="Arial" w:hAnsi="Arial" w:cs="Arial"/>
                <w:b/>
                <w:sz w:val="28"/>
                <w:szCs w:val="28"/>
              </w:rPr>
            </w:pPr>
            <w:r w:rsidRPr="00867CF0">
              <w:rPr>
                <w:rFonts w:ascii="Arial" w:hAnsi="Arial" w:cs="Arial"/>
                <w:b/>
                <w:sz w:val="28"/>
                <w:szCs w:val="28"/>
              </w:rPr>
              <w:sym w:font="Webdings" w:char="F061"/>
            </w:r>
          </w:p>
          <w:p w:rsidR="003C2F79" w:rsidRPr="009A0DDF" w:rsidRDefault="003C2F79">
            <w:pPr>
              <w:rPr>
                <w:rFonts w:ascii="Arial" w:hAnsi="Arial" w:cs="Arial"/>
                <w:sz w:val="20"/>
                <w:szCs w:val="20"/>
              </w:rPr>
            </w:pPr>
          </w:p>
        </w:tc>
        <w:tc>
          <w:tcPr>
            <w:tcW w:w="1400" w:type="dxa"/>
            <w:tcBorders>
              <w:bottom w:val="single" w:sz="4" w:space="0" w:color="auto"/>
            </w:tcBorders>
            <w:shd w:val="pct5" w:color="auto" w:fill="auto"/>
          </w:tcPr>
          <w:p w:rsidR="003C2F79" w:rsidRPr="009A0DDF" w:rsidRDefault="003C2F79">
            <w:pPr>
              <w:rPr>
                <w:rFonts w:ascii="Arial" w:hAnsi="Arial" w:cs="Arial"/>
                <w:sz w:val="20"/>
                <w:szCs w:val="20"/>
              </w:rPr>
            </w:pPr>
          </w:p>
        </w:tc>
        <w:tc>
          <w:tcPr>
            <w:tcW w:w="6969" w:type="dxa"/>
            <w:tcBorders>
              <w:bottom w:val="single" w:sz="4" w:space="0" w:color="auto"/>
            </w:tcBorders>
          </w:tcPr>
          <w:p w:rsidR="001B5957" w:rsidRPr="00E3640D" w:rsidRDefault="001B5957" w:rsidP="001B5957">
            <w:pPr>
              <w:pStyle w:val="BodyText"/>
              <w:numPr>
                <w:ilvl w:val="0"/>
                <w:numId w:val="5"/>
              </w:numPr>
              <w:rPr>
                <w:sz w:val="20"/>
                <w:szCs w:val="20"/>
              </w:rPr>
            </w:pPr>
            <w:r w:rsidRPr="00E3640D">
              <w:rPr>
                <w:sz w:val="20"/>
                <w:szCs w:val="20"/>
              </w:rPr>
              <w:t>Staff are aware of the Civil Partnership act 2004 and the Marriage (same sex couples) Act 2013.</w:t>
            </w:r>
          </w:p>
          <w:p w:rsidR="001B5957" w:rsidRPr="00E3640D" w:rsidRDefault="001B5957" w:rsidP="001B5957">
            <w:pPr>
              <w:pStyle w:val="BodyText"/>
              <w:numPr>
                <w:ilvl w:val="0"/>
                <w:numId w:val="5"/>
              </w:numPr>
              <w:rPr>
                <w:sz w:val="20"/>
                <w:szCs w:val="20"/>
              </w:rPr>
            </w:pPr>
            <w:r w:rsidRPr="00E3640D">
              <w:rPr>
                <w:sz w:val="20"/>
                <w:szCs w:val="20"/>
              </w:rPr>
              <w:t>Staff are aware of the importance of using</w:t>
            </w:r>
            <w:r>
              <w:rPr>
                <w:sz w:val="20"/>
                <w:szCs w:val="20"/>
              </w:rPr>
              <w:t xml:space="preserve"> appropriate terminology</w:t>
            </w:r>
            <w:r w:rsidRPr="00E3640D">
              <w:rPr>
                <w:sz w:val="20"/>
                <w:szCs w:val="20"/>
              </w:rPr>
              <w:t xml:space="preserve"> </w:t>
            </w:r>
          </w:p>
          <w:p w:rsidR="001B5957" w:rsidRDefault="001B5957" w:rsidP="001B5957">
            <w:pPr>
              <w:pStyle w:val="ListParagraph"/>
              <w:numPr>
                <w:ilvl w:val="0"/>
                <w:numId w:val="5"/>
              </w:numPr>
              <w:rPr>
                <w:rFonts w:ascii="Arial" w:hAnsi="Arial" w:cs="Arial"/>
                <w:sz w:val="20"/>
                <w:szCs w:val="20"/>
              </w:rPr>
            </w:pPr>
            <w:r>
              <w:rPr>
                <w:rFonts w:ascii="Arial" w:hAnsi="Arial" w:cs="Arial"/>
                <w:sz w:val="20"/>
                <w:szCs w:val="20"/>
              </w:rPr>
              <w:t xml:space="preserve">Staff have an awareness of sexual orientation as set out in </w:t>
            </w:r>
          </w:p>
          <w:p w:rsidR="001B5957" w:rsidRDefault="001B5957" w:rsidP="001B5957">
            <w:pPr>
              <w:pStyle w:val="ListParagraph"/>
              <w:rPr>
                <w:rFonts w:ascii="Arial" w:hAnsi="Arial" w:cs="Arial"/>
                <w:sz w:val="20"/>
                <w:szCs w:val="20"/>
              </w:rPr>
            </w:pPr>
            <w:r>
              <w:rPr>
                <w:rFonts w:ascii="Arial" w:hAnsi="Arial" w:cs="Arial"/>
                <w:sz w:val="20"/>
                <w:szCs w:val="20"/>
              </w:rPr>
              <w:t xml:space="preserve">“Sexual Orientation “  A </w:t>
            </w:r>
            <w:r w:rsidRPr="000E4679">
              <w:rPr>
                <w:rFonts w:ascii="Arial" w:hAnsi="Arial" w:cs="Arial"/>
                <w:sz w:val="20"/>
                <w:szCs w:val="20"/>
              </w:rPr>
              <w:t xml:space="preserve">Guide </w:t>
            </w:r>
            <w:r>
              <w:rPr>
                <w:rFonts w:ascii="Arial" w:hAnsi="Arial" w:cs="Arial"/>
                <w:sz w:val="20"/>
                <w:szCs w:val="20"/>
              </w:rPr>
              <w:t>for the NHS published by Stonewall</w:t>
            </w:r>
          </w:p>
          <w:p w:rsidR="003C2F79" w:rsidRPr="009A0DDF" w:rsidRDefault="003C2F79">
            <w:pPr>
              <w:rPr>
                <w:rFonts w:ascii="Arial" w:hAnsi="Arial" w:cs="Arial"/>
                <w:sz w:val="20"/>
                <w:szCs w:val="20"/>
              </w:rPr>
            </w:pPr>
          </w:p>
        </w:tc>
      </w:tr>
    </w:tbl>
    <w:p w:rsidR="00191699" w:rsidRPr="003C2F79" w:rsidRDefault="00191699"/>
    <w:p w:rsidR="00AA6167" w:rsidRPr="001E49F0" w:rsidRDefault="00AA6167">
      <w:pPr>
        <w:rPr>
          <w:rFonts w:ascii="Arial" w:hAnsi="Arial" w:cs="Arial"/>
          <w:sz w:val="20"/>
          <w:szCs w:val="20"/>
        </w:rPr>
      </w:pPr>
      <w:r w:rsidRPr="001E49F0">
        <w:rPr>
          <w:rFonts w:ascii="Arial" w:hAnsi="Arial" w:cs="Arial"/>
          <w:b/>
          <w:sz w:val="20"/>
          <w:szCs w:val="20"/>
        </w:rPr>
        <w:t xml:space="preserve">This Equality Impact Analysis was completed by:  </w:t>
      </w:r>
      <w:r w:rsidR="0029611F">
        <w:rPr>
          <w:rFonts w:ascii="Arial" w:hAnsi="Arial" w:cs="Arial"/>
          <w:sz w:val="20"/>
          <w:szCs w:val="20"/>
        </w:rPr>
        <w:t>Derek Airey</w:t>
      </w:r>
      <w:r w:rsidR="00CB4B42">
        <w:rPr>
          <w:rFonts w:ascii="Arial" w:hAnsi="Arial" w:cs="Arial"/>
          <w:sz w:val="20"/>
          <w:szCs w:val="20"/>
        </w:rPr>
        <w:t xml:space="preserve"> following the meeting held on 27</w:t>
      </w:r>
      <w:r w:rsidR="0029611F" w:rsidRPr="0029611F">
        <w:rPr>
          <w:rFonts w:ascii="Arial" w:hAnsi="Arial" w:cs="Arial"/>
          <w:sz w:val="20"/>
          <w:szCs w:val="20"/>
          <w:vertAlign w:val="superscript"/>
        </w:rPr>
        <w:t>th</w:t>
      </w:r>
      <w:r w:rsidR="00CB4B42">
        <w:rPr>
          <w:rFonts w:ascii="Arial" w:hAnsi="Arial" w:cs="Arial"/>
          <w:sz w:val="20"/>
          <w:szCs w:val="20"/>
        </w:rPr>
        <w:t xml:space="preserve"> April</w:t>
      </w:r>
      <w:r w:rsidR="0029611F">
        <w:rPr>
          <w:rFonts w:ascii="Arial" w:hAnsi="Arial" w:cs="Arial"/>
          <w:sz w:val="20"/>
          <w:szCs w:val="20"/>
        </w:rPr>
        <w:t xml:space="preserve"> 2016</w:t>
      </w:r>
      <w:r w:rsidR="000A06B8" w:rsidRPr="001E49F0">
        <w:rPr>
          <w:rFonts w:ascii="Arial" w:hAnsi="Arial" w:cs="Arial"/>
          <w:sz w:val="20"/>
          <w:szCs w:val="20"/>
        </w:rPr>
        <w:t xml:space="preserve">  </w:t>
      </w:r>
    </w:p>
    <w:tbl>
      <w:tblPr>
        <w:tblStyle w:val="TableGrid"/>
        <w:tblW w:w="0" w:type="auto"/>
        <w:tblLook w:val="04A0" w:firstRow="1" w:lastRow="0" w:firstColumn="1" w:lastColumn="0" w:noHBand="0" w:noVBand="1"/>
      </w:tblPr>
      <w:tblGrid>
        <w:gridCol w:w="4361"/>
        <w:gridCol w:w="4536"/>
        <w:gridCol w:w="1843"/>
        <w:gridCol w:w="1842"/>
        <w:gridCol w:w="1592"/>
      </w:tblGrid>
      <w:tr w:rsidR="00AA342E" w:rsidRPr="00632807" w:rsidTr="00AA342E">
        <w:tc>
          <w:tcPr>
            <w:tcW w:w="14174" w:type="dxa"/>
            <w:gridSpan w:val="5"/>
            <w:tcBorders>
              <w:bottom w:val="single" w:sz="4" w:space="0" w:color="auto"/>
            </w:tcBorders>
            <w:shd w:val="clear" w:color="auto" w:fill="000000" w:themeFill="text1"/>
          </w:tcPr>
          <w:p w:rsidR="00AA342E" w:rsidRPr="00632807" w:rsidRDefault="00393769" w:rsidP="00AA342E">
            <w:pPr>
              <w:jc w:val="center"/>
              <w:rPr>
                <w:b/>
                <w:sz w:val="40"/>
                <w:szCs w:val="40"/>
              </w:rPr>
            </w:pPr>
            <w:r>
              <w:rPr>
                <w:sz w:val="28"/>
                <w:szCs w:val="28"/>
              </w:rPr>
              <w:lastRenderedPageBreak/>
              <w:br w:type="page"/>
            </w:r>
            <w:r w:rsidR="00AA342E">
              <w:rPr>
                <w:b/>
                <w:sz w:val="40"/>
                <w:szCs w:val="40"/>
              </w:rPr>
              <w:t xml:space="preserve">Action Planning: </w:t>
            </w:r>
          </w:p>
        </w:tc>
      </w:tr>
      <w:tr w:rsidR="00AA342E" w:rsidRPr="00913123" w:rsidTr="00AA342E">
        <w:tc>
          <w:tcPr>
            <w:tcW w:w="14174" w:type="dxa"/>
            <w:gridSpan w:val="5"/>
            <w:tcBorders>
              <w:bottom w:val="single" w:sz="4" w:space="0" w:color="auto"/>
            </w:tcBorders>
            <w:shd w:val="pct12" w:color="auto" w:fill="auto"/>
          </w:tcPr>
          <w:p w:rsidR="00AA342E" w:rsidRPr="001E49F0" w:rsidRDefault="00AA342E" w:rsidP="00AA342E">
            <w:pPr>
              <w:rPr>
                <w:rFonts w:ascii="Arial" w:hAnsi="Arial" w:cs="Arial"/>
                <w:b/>
                <w:sz w:val="20"/>
                <w:szCs w:val="20"/>
              </w:rPr>
            </w:pPr>
            <w:r w:rsidRPr="001E49F0">
              <w:rPr>
                <w:rFonts w:ascii="Arial" w:hAnsi="Arial" w:cs="Arial"/>
                <w:b/>
                <w:sz w:val="20"/>
                <w:szCs w:val="20"/>
              </w:rPr>
              <w:t xml:space="preserve">     </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As a result of performing this analysis, what actions are proposed to remove or reduce any risks of</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 xml:space="preserve">adverse outcomes </w:t>
            </w:r>
            <w:r w:rsidR="007350CB" w:rsidRPr="001E49F0">
              <w:rPr>
                <w:rFonts w:ascii="Arial" w:hAnsi="Arial" w:cs="Arial"/>
                <w:b/>
                <w:sz w:val="20"/>
                <w:szCs w:val="20"/>
              </w:rPr>
              <w:t xml:space="preserve">identified </w:t>
            </w:r>
            <w:r w:rsidRPr="001E49F0">
              <w:rPr>
                <w:rFonts w:ascii="Arial" w:hAnsi="Arial" w:cs="Arial"/>
                <w:b/>
                <w:sz w:val="20"/>
                <w:szCs w:val="20"/>
              </w:rPr>
              <w:t xml:space="preserve">on </w:t>
            </w:r>
            <w:r w:rsidR="00AA342E" w:rsidRPr="001E49F0">
              <w:rPr>
                <w:rFonts w:ascii="Arial" w:hAnsi="Arial" w:cs="Arial"/>
                <w:b/>
                <w:sz w:val="20"/>
                <w:szCs w:val="20"/>
              </w:rPr>
              <w:t>employees, service users or other people who share characteristics</w:t>
            </w:r>
          </w:p>
          <w:p w:rsidR="00AA342E" w:rsidRPr="001E49F0" w:rsidRDefault="00AA342E" w:rsidP="009A0DDF">
            <w:pPr>
              <w:jc w:val="center"/>
              <w:rPr>
                <w:rFonts w:ascii="Arial" w:hAnsi="Arial" w:cs="Arial"/>
                <w:b/>
                <w:sz w:val="20"/>
                <w:szCs w:val="20"/>
              </w:rPr>
            </w:pP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5E2F93" w:rsidTr="005E2F93">
        <w:tc>
          <w:tcPr>
            <w:tcW w:w="4361"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Identified Risk:</w:t>
            </w:r>
          </w:p>
          <w:p w:rsidR="00AA342E" w:rsidRPr="001E49F0" w:rsidRDefault="00AA342E" w:rsidP="009A0DDF">
            <w:pPr>
              <w:jc w:val="center"/>
              <w:rPr>
                <w:rFonts w:ascii="Arial" w:hAnsi="Arial" w:cs="Arial"/>
                <w:b/>
                <w:sz w:val="20"/>
                <w:szCs w:val="20"/>
              </w:rPr>
            </w:pPr>
          </w:p>
        </w:tc>
        <w:tc>
          <w:tcPr>
            <w:tcW w:w="4536"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Recommended Actions:</w:t>
            </w:r>
          </w:p>
        </w:tc>
        <w:tc>
          <w:tcPr>
            <w:tcW w:w="1843"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Responsible Lead</w:t>
            </w:r>
            <w:r w:rsidR="00AA342E" w:rsidRPr="001E49F0">
              <w:rPr>
                <w:rFonts w:ascii="Arial" w:hAnsi="Arial" w:cs="Arial"/>
                <w:b/>
                <w:sz w:val="20"/>
                <w:szCs w:val="20"/>
              </w:rPr>
              <w:t>:</w:t>
            </w:r>
          </w:p>
        </w:tc>
        <w:tc>
          <w:tcPr>
            <w:tcW w:w="184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Completion Date</w:t>
            </w:r>
            <w:r w:rsidR="00AA342E" w:rsidRPr="001E49F0">
              <w:rPr>
                <w:rFonts w:ascii="Arial" w:hAnsi="Arial" w:cs="Arial"/>
                <w:b/>
                <w:sz w:val="20"/>
                <w:szCs w:val="20"/>
              </w:rPr>
              <w:t>:</w:t>
            </w:r>
          </w:p>
          <w:p w:rsidR="00AA342E" w:rsidRPr="001E49F0" w:rsidRDefault="00AA342E" w:rsidP="009A0DDF">
            <w:pPr>
              <w:jc w:val="center"/>
              <w:rPr>
                <w:rFonts w:ascii="Arial" w:hAnsi="Arial" w:cs="Arial"/>
                <w:b/>
                <w:sz w:val="20"/>
                <w:szCs w:val="20"/>
              </w:rPr>
            </w:pPr>
          </w:p>
        </w:tc>
        <w:tc>
          <w:tcPr>
            <w:tcW w:w="159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sz w:val="20"/>
                <w:szCs w:val="20"/>
              </w:rPr>
            </w:pPr>
            <w:r w:rsidRPr="001E49F0">
              <w:rPr>
                <w:rFonts w:ascii="Arial" w:hAnsi="Arial" w:cs="Arial"/>
                <w:b/>
                <w:sz w:val="20"/>
                <w:szCs w:val="20"/>
              </w:rPr>
              <w:t>Review Date:</w:t>
            </w:r>
          </w:p>
        </w:tc>
      </w:tr>
      <w:tr w:rsidR="005E2F93" w:rsidTr="00795E44">
        <w:tc>
          <w:tcPr>
            <w:tcW w:w="4361" w:type="dxa"/>
            <w:shd w:val="clear" w:color="auto" w:fill="auto"/>
            <w:vAlign w:val="center"/>
          </w:tcPr>
          <w:p w:rsidR="005E2F93" w:rsidRPr="00D74D3F" w:rsidRDefault="005E2F93" w:rsidP="00795E44">
            <w:pPr>
              <w:jc w:val="center"/>
              <w:rPr>
                <w:rFonts w:ascii="Arial" w:hAnsi="Arial" w:cs="Arial"/>
                <w:b/>
                <w:sz w:val="20"/>
                <w:szCs w:val="20"/>
                <w:u w:val="single"/>
              </w:rPr>
            </w:pPr>
          </w:p>
          <w:p w:rsidR="00257F36" w:rsidRPr="00D74D3F" w:rsidRDefault="00D74D3F" w:rsidP="00795E44">
            <w:pPr>
              <w:jc w:val="center"/>
              <w:rPr>
                <w:rFonts w:ascii="Arial" w:hAnsi="Arial" w:cs="Arial"/>
                <w:b/>
                <w:sz w:val="20"/>
                <w:szCs w:val="20"/>
                <w:u w:val="single"/>
              </w:rPr>
            </w:pPr>
            <w:r w:rsidRPr="00D74D3F">
              <w:rPr>
                <w:rFonts w:ascii="Arial" w:hAnsi="Arial" w:cs="Arial"/>
                <w:b/>
                <w:sz w:val="20"/>
                <w:szCs w:val="20"/>
                <w:u w:val="single"/>
              </w:rPr>
              <w:t xml:space="preserve">No Risks identified </w:t>
            </w:r>
          </w:p>
          <w:p w:rsidR="00257F36" w:rsidRPr="00D74D3F" w:rsidRDefault="00257F36" w:rsidP="00795E44">
            <w:pPr>
              <w:jc w:val="center"/>
              <w:rPr>
                <w:rFonts w:ascii="Arial" w:hAnsi="Arial" w:cs="Arial"/>
                <w:b/>
                <w:sz w:val="20"/>
                <w:szCs w:val="20"/>
                <w:u w:val="single"/>
              </w:rPr>
            </w:pPr>
          </w:p>
          <w:p w:rsidR="00257F36" w:rsidRPr="00D74D3F" w:rsidRDefault="00257F36" w:rsidP="00795E44">
            <w:pPr>
              <w:jc w:val="center"/>
              <w:rPr>
                <w:rFonts w:ascii="Arial" w:hAnsi="Arial" w:cs="Arial"/>
                <w:b/>
                <w:sz w:val="20"/>
                <w:szCs w:val="20"/>
                <w:u w:val="single"/>
              </w:rPr>
            </w:pPr>
          </w:p>
        </w:tc>
        <w:tc>
          <w:tcPr>
            <w:tcW w:w="4536" w:type="dxa"/>
            <w:shd w:val="clear" w:color="auto" w:fill="auto"/>
            <w:vAlign w:val="center"/>
          </w:tcPr>
          <w:p w:rsidR="005E2F93" w:rsidRPr="00D74D3F" w:rsidRDefault="00D74D3F" w:rsidP="00795E44">
            <w:pPr>
              <w:jc w:val="center"/>
              <w:rPr>
                <w:rFonts w:ascii="Arial" w:hAnsi="Arial" w:cs="Arial"/>
                <w:b/>
                <w:sz w:val="20"/>
                <w:szCs w:val="20"/>
                <w:u w:val="single"/>
              </w:rPr>
            </w:pPr>
            <w:r w:rsidRPr="00D74D3F">
              <w:rPr>
                <w:rFonts w:ascii="Arial" w:hAnsi="Arial" w:cs="Arial"/>
                <w:b/>
                <w:sz w:val="20"/>
                <w:szCs w:val="20"/>
                <w:u w:val="single"/>
              </w:rPr>
              <w:t>Annual review</w:t>
            </w:r>
          </w:p>
        </w:tc>
        <w:tc>
          <w:tcPr>
            <w:tcW w:w="1843" w:type="dxa"/>
            <w:shd w:val="clear" w:color="auto" w:fill="auto"/>
            <w:vAlign w:val="center"/>
          </w:tcPr>
          <w:p w:rsidR="005E2F93" w:rsidRPr="00D74D3F" w:rsidRDefault="00D74D3F" w:rsidP="00795E44">
            <w:pPr>
              <w:jc w:val="center"/>
              <w:rPr>
                <w:rFonts w:ascii="Arial" w:hAnsi="Arial" w:cs="Arial"/>
                <w:b/>
                <w:sz w:val="20"/>
                <w:szCs w:val="20"/>
                <w:u w:val="single"/>
              </w:rPr>
            </w:pPr>
            <w:r w:rsidRPr="00D74D3F">
              <w:rPr>
                <w:rFonts w:ascii="Arial" w:hAnsi="Arial" w:cs="Arial"/>
                <w:b/>
                <w:sz w:val="20"/>
                <w:szCs w:val="20"/>
                <w:u w:val="single"/>
              </w:rPr>
              <w:t>Business Manager</w:t>
            </w:r>
          </w:p>
        </w:tc>
        <w:tc>
          <w:tcPr>
            <w:tcW w:w="1842" w:type="dxa"/>
            <w:shd w:val="clear" w:color="auto" w:fill="auto"/>
            <w:vAlign w:val="center"/>
          </w:tcPr>
          <w:p w:rsidR="005E2F93" w:rsidRPr="00D74D3F" w:rsidRDefault="005E2F93" w:rsidP="00795E44">
            <w:pPr>
              <w:jc w:val="center"/>
              <w:rPr>
                <w:rFonts w:ascii="Arial" w:hAnsi="Arial" w:cs="Arial"/>
                <w:b/>
                <w:sz w:val="20"/>
                <w:szCs w:val="20"/>
                <w:u w:val="single"/>
              </w:rPr>
            </w:pPr>
          </w:p>
        </w:tc>
        <w:tc>
          <w:tcPr>
            <w:tcW w:w="1592" w:type="dxa"/>
            <w:shd w:val="clear" w:color="auto" w:fill="auto"/>
            <w:vAlign w:val="center"/>
          </w:tcPr>
          <w:p w:rsidR="005E2F93" w:rsidRPr="00D74D3F" w:rsidRDefault="00D74D3F" w:rsidP="00D74D3F">
            <w:pPr>
              <w:rPr>
                <w:rFonts w:ascii="Arial" w:hAnsi="Arial" w:cs="Arial"/>
                <w:b/>
                <w:sz w:val="20"/>
                <w:szCs w:val="20"/>
                <w:u w:val="single"/>
              </w:rPr>
            </w:pPr>
            <w:r w:rsidRPr="00D74D3F">
              <w:rPr>
                <w:rFonts w:ascii="Arial" w:hAnsi="Arial" w:cs="Arial"/>
                <w:b/>
                <w:sz w:val="20"/>
                <w:szCs w:val="20"/>
                <w:u w:val="single"/>
              </w:rPr>
              <w:t>May 2017</w:t>
            </w:r>
          </w:p>
        </w:tc>
      </w:tr>
      <w:tr w:rsidR="005E2F93" w:rsidTr="00795E44">
        <w:tc>
          <w:tcPr>
            <w:tcW w:w="4361" w:type="dxa"/>
            <w:shd w:val="clear" w:color="auto" w:fill="auto"/>
            <w:vAlign w:val="center"/>
          </w:tcPr>
          <w:p w:rsidR="005E2F93" w:rsidRDefault="005E2F93" w:rsidP="00795E44">
            <w:pPr>
              <w:jc w:val="center"/>
              <w:rPr>
                <w:rFonts w:ascii="Arial" w:hAnsi="Arial" w:cs="Arial"/>
                <w:b/>
                <w:sz w:val="20"/>
                <w:szCs w:val="20"/>
              </w:rPr>
            </w:pPr>
          </w:p>
          <w:p w:rsidR="00257F36" w:rsidRDefault="00257F36" w:rsidP="00795E44">
            <w:pPr>
              <w:jc w:val="center"/>
              <w:rPr>
                <w:rFonts w:ascii="Arial" w:hAnsi="Arial" w:cs="Arial"/>
                <w:b/>
                <w:sz w:val="20"/>
                <w:szCs w:val="20"/>
              </w:rPr>
            </w:pPr>
          </w:p>
          <w:p w:rsidR="00257F36" w:rsidRDefault="00257F36" w:rsidP="00795E44">
            <w:pPr>
              <w:jc w:val="center"/>
              <w:rPr>
                <w:rFonts w:ascii="Arial" w:hAnsi="Arial" w:cs="Arial"/>
                <w:b/>
                <w:sz w:val="20"/>
                <w:szCs w:val="20"/>
              </w:rPr>
            </w:pPr>
          </w:p>
          <w:p w:rsidR="00257F36" w:rsidRDefault="00257F36" w:rsidP="00795E44">
            <w:pPr>
              <w:jc w:val="center"/>
              <w:rPr>
                <w:rFonts w:ascii="Arial" w:hAnsi="Arial" w:cs="Arial"/>
                <w:b/>
                <w:sz w:val="20"/>
                <w:szCs w:val="20"/>
              </w:rPr>
            </w:pPr>
          </w:p>
          <w:p w:rsidR="00257F36" w:rsidRPr="001E49F0" w:rsidRDefault="00257F36" w:rsidP="00795E44">
            <w:pPr>
              <w:jc w:val="center"/>
              <w:rPr>
                <w:rFonts w:ascii="Arial" w:hAnsi="Arial" w:cs="Arial"/>
                <w:b/>
                <w:sz w:val="20"/>
                <w:szCs w:val="20"/>
              </w:rPr>
            </w:pPr>
          </w:p>
        </w:tc>
        <w:tc>
          <w:tcPr>
            <w:tcW w:w="4536" w:type="dxa"/>
            <w:shd w:val="clear" w:color="auto" w:fill="auto"/>
            <w:vAlign w:val="center"/>
          </w:tcPr>
          <w:p w:rsidR="005E2F93" w:rsidRPr="001E49F0" w:rsidRDefault="005E2F93" w:rsidP="00795E44">
            <w:pPr>
              <w:jc w:val="center"/>
              <w:rPr>
                <w:rFonts w:ascii="Arial" w:hAnsi="Arial" w:cs="Arial"/>
                <w:b/>
                <w:sz w:val="20"/>
                <w:szCs w:val="20"/>
              </w:rPr>
            </w:pPr>
          </w:p>
        </w:tc>
        <w:tc>
          <w:tcPr>
            <w:tcW w:w="1843" w:type="dxa"/>
            <w:shd w:val="clear" w:color="auto" w:fill="auto"/>
            <w:vAlign w:val="center"/>
          </w:tcPr>
          <w:p w:rsidR="005E2F93" w:rsidRPr="001E49F0" w:rsidRDefault="005E2F93" w:rsidP="00795E44">
            <w:pPr>
              <w:jc w:val="center"/>
              <w:rPr>
                <w:rFonts w:ascii="Arial" w:hAnsi="Arial" w:cs="Arial"/>
                <w:b/>
                <w:sz w:val="20"/>
                <w:szCs w:val="20"/>
              </w:rPr>
            </w:pPr>
          </w:p>
        </w:tc>
        <w:tc>
          <w:tcPr>
            <w:tcW w:w="1842" w:type="dxa"/>
            <w:shd w:val="clear" w:color="auto" w:fill="auto"/>
            <w:vAlign w:val="center"/>
          </w:tcPr>
          <w:p w:rsidR="005E2F93" w:rsidRPr="001E49F0" w:rsidRDefault="005E2F93" w:rsidP="00795E44">
            <w:pPr>
              <w:jc w:val="center"/>
              <w:rPr>
                <w:rFonts w:ascii="Arial" w:hAnsi="Arial" w:cs="Arial"/>
                <w:b/>
                <w:sz w:val="20"/>
                <w:szCs w:val="20"/>
              </w:rPr>
            </w:pPr>
          </w:p>
        </w:tc>
        <w:tc>
          <w:tcPr>
            <w:tcW w:w="1592" w:type="dxa"/>
            <w:shd w:val="clear" w:color="auto" w:fill="auto"/>
            <w:vAlign w:val="center"/>
          </w:tcPr>
          <w:p w:rsidR="005E2F93" w:rsidRPr="001E49F0" w:rsidRDefault="005E2F93" w:rsidP="00795E44">
            <w:pPr>
              <w:jc w:val="center"/>
              <w:rPr>
                <w:rFonts w:ascii="Arial" w:hAnsi="Arial" w:cs="Arial"/>
                <w:b/>
                <w:sz w:val="20"/>
                <w:szCs w:val="20"/>
              </w:rPr>
            </w:pP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r w:rsidR="005E2F93" w:rsidRPr="009F0F38" w:rsidTr="00174D75">
        <w:tc>
          <w:tcPr>
            <w:tcW w:w="4361" w:type="dxa"/>
            <w:shd w:val="clear" w:color="auto" w:fill="auto"/>
          </w:tcPr>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p w:rsidR="005E2F93" w:rsidRPr="001E49F0" w:rsidRDefault="005E2F93" w:rsidP="00174D75">
            <w:pPr>
              <w:rPr>
                <w:rFonts w:ascii="Arial" w:hAnsi="Arial" w:cs="Arial"/>
                <w:b/>
                <w:sz w:val="20"/>
                <w:szCs w:val="20"/>
              </w:rPr>
            </w:pPr>
          </w:p>
        </w:tc>
        <w:tc>
          <w:tcPr>
            <w:tcW w:w="4536" w:type="dxa"/>
            <w:shd w:val="clear" w:color="auto" w:fill="auto"/>
          </w:tcPr>
          <w:p w:rsidR="005E2F93" w:rsidRPr="001E49F0" w:rsidRDefault="005E2F93" w:rsidP="00174D75">
            <w:pPr>
              <w:rPr>
                <w:rFonts w:ascii="Arial" w:hAnsi="Arial" w:cs="Arial"/>
                <w:b/>
                <w:sz w:val="20"/>
                <w:szCs w:val="20"/>
              </w:rPr>
            </w:pPr>
          </w:p>
        </w:tc>
        <w:tc>
          <w:tcPr>
            <w:tcW w:w="1843" w:type="dxa"/>
            <w:shd w:val="clear" w:color="auto" w:fill="auto"/>
          </w:tcPr>
          <w:p w:rsidR="005E2F93" w:rsidRPr="001E49F0" w:rsidRDefault="005E2F93" w:rsidP="00174D75">
            <w:pPr>
              <w:rPr>
                <w:rFonts w:ascii="Arial" w:hAnsi="Arial" w:cs="Arial"/>
                <w:b/>
                <w:sz w:val="20"/>
                <w:szCs w:val="20"/>
              </w:rPr>
            </w:pPr>
          </w:p>
        </w:tc>
        <w:tc>
          <w:tcPr>
            <w:tcW w:w="1842" w:type="dxa"/>
            <w:shd w:val="clear" w:color="auto" w:fill="auto"/>
          </w:tcPr>
          <w:p w:rsidR="005E2F93" w:rsidRPr="001E49F0" w:rsidRDefault="005E2F93" w:rsidP="00174D75">
            <w:pPr>
              <w:rPr>
                <w:rFonts w:ascii="Arial" w:hAnsi="Arial" w:cs="Arial"/>
                <w:b/>
                <w:sz w:val="20"/>
                <w:szCs w:val="20"/>
              </w:rPr>
            </w:pPr>
          </w:p>
        </w:tc>
        <w:tc>
          <w:tcPr>
            <w:tcW w:w="1592" w:type="dxa"/>
            <w:shd w:val="clear" w:color="auto" w:fill="auto"/>
          </w:tcPr>
          <w:p w:rsidR="005E2F93" w:rsidRPr="001E49F0" w:rsidRDefault="005E2F93" w:rsidP="00174D75">
            <w:pPr>
              <w:rPr>
                <w:rFonts w:ascii="Arial" w:hAnsi="Arial" w:cs="Arial"/>
                <w:b/>
                <w:sz w:val="20"/>
                <w:szCs w:val="20"/>
              </w:rPr>
            </w:pPr>
          </w:p>
        </w:tc>
      </w:tr>
    </w:tbl>
    <w:p w:rsidR="007350CB" w:rsidRPr="007350CB" w:rsidRDefault="007350CB">
      <w:pPr>
        <w:rPr>
          <w:sz w:val="20"/>
          <w:szCs w:val="20"/>
        </w:rPr>
      </w:pPr>
      <w:r w:rsidRPr="007350CB">
        <w:rPr>
          <w:sz w:val="20"/>
          <w:szCs w:val="20"/>
        </w:rPr>
        <w:t xml:space="preserve"> </w:t>
      </w:r>
    </w:p>
    <w:p w:rsidR="007350CB" w:rsidRPr="007350CB" w:rsidRDefault="007350CB" w:rsidP="00092B56">
      <w:pPr>
        <w:jc w:val="center"/>
        <w:rPr>
          <w:sz w:val="20"/>
          <w:szCs w:val="20"/>
        </w:rPr>
        <w:sectPr w:rsidR="007350CB" w:rsidRPr="007350CB" w:rsidSect="00632807">
          <w:pgSz w:w="16838" w:h="11906" w:orient="landscape"/>
          <w:pgMar w:top="1440" w:right="1440" w:bottom="1440" w:left="1440" w:header="709" w:footer="709" w:gutter="0"/>
          <w:cols w:space="708"/>
          <w:docGrid w:linePitch="360"/>
        </w:sectPr>
      </w:pPr>
      <w:r w:rsidRPr="007350CB">
        <w:rPr>
          <w:sz w:val="20"/>
          <w:szCs w:val="20"/>
        </w:rPr>
        <w:t xml:space="preserve">Cut and paste this table if required. </w:t>
      </w:r>
    </w:p>
    <w:tbl>
      <w:tblPr>
        <w:tblStyle w:val="TableGrid"/>
        <w:tblW w:w="0" w:type="auto"/>
        <w:tblLook w:val="04A0" w:firstRow="1" w:lastRow="0" w:firstColumn="1" w:lastColumn="0" w:noHBand="0" w:noVBand="1"/>
      </w:tblPr>
      <w:tblGrid>
        <w:gridCol w:w="2376"/>
        <w:gridCol w:w="6866"/>
      </w:tblGrid>
      <w:tr w:rsidR="00393769" w:rsidRPr="00A634C0" w:rsidTr="00AA342E">
        <w:tc>
          <w:tcPr>
            <w:tcW w:w="9242" w:type="dxa"/>
            <w:gridSpan w:val="2"/>
            <w:shd w:val="pct12" w:color="auto" w:fill="000000" w:themeFill="text1"/>
          </w:tcPr>
          <w:p w:rsidR="00393769" w:rsidRPr="00A634C0" w:rsidRDefault="00393769" w:rsidP="00AA342E">
            <w:pPr>
              <w:jc w:val="center"/>
              <w:rPr>
                <w:b/>
                <w:sz w:val="16"/>
                <w:szCs w:val="16"/>
              </w:rPr>
            </w:pPr>
          </w:p>
          <w:p w:rsidR="00393769" w:rsidRPr="00393769" w:rsidRDefault="00393769" w:rsidP="00AA342E">
            <w:pPr>
              <w:jc w:val="center"/>
              <w:rPr>
                <w:b/>
                <w:sz w:val="28"/>
                <w:szCs w:val="28"/>
              </w:rPr>
            </w:pPr>
            <w:r w:rsidRPr="00393769">
              <w:rPr>
                <w:b/>
                <w:sz w:val="28"/>
                <w:szCs w:val="28"/>
              </w:rPr>
              <w:t xml:space="preserve">Completion Notes: </w:t>
            </w:r>
          </w:p>
          <w:p w:rsidR="00393769" w:rsidRPr="00A634C0" w:rsidRDefault="00393769" w:rsidP="00AA342E">
            <w:pPr>
              <w:jc w:val="center"/>
              <w:rPr>
                <w:b/>
                <w:sz w:val="16"/>
                <w:szCs w:val="16"/>
              </w:rPr>
            </w:pPr>
            <w:r w:rsidRPr="00A634C0">
              <w:rPr>
                <w:b/>
                <w:sz w:val="16"/>
                <w:szCs w:val="16"/>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Analysis Ratings: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393769" w:rsidRPr="00092B56" w:rsidRDefault="00DB5D13" w:rsidP="00AA342E">
            <w:pPr>
              <w:rPr>
                <w:sz w:val="20"/>
                <w:szCs w:val="20"/>
              </w:rPr>
            </w:pPr>
            <w:r w:rsidRPr="00092B56">
              <w:rPr>
                <w:sz w:val="20"/>
                <w:szCs w:val="20"/>
              </w:rPr>
              <w:t>After completing this document, r</w:t>
            </w:r>
            <w:r w:rsidR="00393769" w:rsidRPr="00092B56">
              <w:rPr>
                <w:sz w:val="20"/>
                <w:szCs w:val="20"/>
              </w:rPr>
              <w:t>ate the overall analysis as follow</w:t>
            </w:r>
            <w:r w:rsidRPr="00092B56">
              <w:rPr>
                <w:sz w:val="20"/>
                <w:szCs w:val="20"/>
              </w:rPr>
              <w:t>s</w:t>
            </w:r>
            <w:r w:rsidR="00393769" w:rsidRPr="00092B56">
              <w:rPr>
                <w:sz w:val="20"/>
                <w:szCs w:val="20"/>
              </w:rPr>
              <w:t xml:space="preserve">: </w:t>
            </w:r>
          </w:p>
          <w:p w:rsidR="00393769" w:rsidRPr="00092B56" w:rsidRDefault="00393769" w:rsidP="00AA342E">
            <w:pPr>
              <w:rPr>
                <w:sz w:val="20"/>
                <w:szCs w:val="20"/>
              </w:rPr>
            </w:pPr>
          </w:p>
          <w:p w:rsidR="00393769" w:rsidRPr="00092B56" w:rsidRDefault="00393769" w:rsidP="00393769">
            <w:pPr>
              <w:rPr>
                <w:sz w:val="20"/>
                <w:szCs w:val="20"/>
              </w:rPr>
            </w:pPr>
            <w:r w:rsidRPr="00092B56">
              <w:rPr>
                <w:b/>
                <w:sz w:val="20"/>
                <w:szCs w:val="20"/>
              </w:rPr>
              <w:t>Red:</w:t>
            </w:r>
            <w:r w:rsidRPr="00092B56">
              <w:rPr>
                <w:sz w:val="20"/>
                <w:szCs w:val="20"/>
              </w:rPr>
              <w:t xml:space="preserve"> As a result of performing the analysis, it is evident that a risk of discrimination exists (direct,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Protected Characteristics.</w:t>
            </w:r>
            <w:r w:rsidRPr="00092B56">
              <w:rPr>
                <w:sz w:val="20"/>
                <w:szCs w:val="20"/>
              </w:rPr>
              <w:t xml:space="preserve"> It is recommended that the use of the policy be suspended until further work or analysis is performed. </w:t>
            </w:r>
          </w:p>
          <w:p w:rsidR="00393769" w:rsidRPr="00491460" w:rsidRDefault="00393769" w:rsidP="00393769">
            <w:pPr>
              <w:rPr>
                <w:sz w:val="16"/>
                <w:szCs w:val="16"/>
              </w:rPr>
            </w:pPr>
          </w:p>
          <w:p w:rsidR="00DB5D13" w:rsidRPr="00092B56" w:rsidRDefault="00393769" w:rsidP="00DB5D13">
            <w:pPr>
              <w:rPr>
                <w:sz w:val="20"/>
                <w:szCs w:val="20"/>
              </w:rPr>
            </w:pPr>
            <w:r w:rsidRPr="00092B56">
              <w:rPr>
                <w:b/>
                <w:sz w:val="20"/>
                <w:szCs w:val="20"/>
              </w:rPr>
              <w:t>Red Amber:</w:t>
            </w:r>
            <w:r w:rsidRPr="00092B56">
              <w:rPr>
                <w:sz w:val="20"/>
                <w:szCs w:val="20"/>
              </w:rPr>
              <w:t xml:space="preserve">  As a result of performing the analysis, it is evident that a risk of discrimination </w:t>
            </w:r>
            <w:r w:rsidR="00E91032">
              <w:rPr>
                <w:sz w:val="20"/>
                <w:szCs w:val="20"/>
              </w:rPr>
              <w:t xml:space="preserve">exists </w:t>
            </w:r>
            <w:r w:rsidRPr="00092B56">
              <w:rPr>
                <w:sz w:val="20"/>
                <w:szCs w:val="20"/>
              </w:rPr>
              <w:t>(direct,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 xml:space="preserve">Protected Characteristics. </w:t>
            </w:r>
            <w:r w:rsidRPr="00092B56">
              <w:rPr>
                <w:sz w:val="20"/>
                <w:szCs w:val="20"/>
              </w:rPr>
              <w:t xml:space="preserve">However, a genuine determining reason may exist that could legitimise or justify the use </w:t>
            </w:r>
            <w:r w:rsidR="00E91032">
              <w:rPr>
                <w:sz w:val="20"/>
                <w:szCs w:val="20"/>
              </w:rPr>
              <w:t xml:space="preserve">of </w:t>
            </w:r>
            <w:r w:rsidRPr="00092B56">
              <w:rPr>
                <w:sz w:val="20"/>
                <w:szCs w:val="20"/>
              </w:rPr>
              <w:t>this policy and further professional advice should be taken</w:t>
            </w:r>
            <w:r w:rsidR="00DB5D13" w:rsidRPr="00092B56">
              <w:rPr>
                <w:sz w:val="20"/>
                <w:szCs w:val="20"/>
              </w:rPr>
              <w:t>.</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Amber:</w:t>
            </w:r>
            <w:r w:rsidRPr="00092B56">
              <w:rPr>
                <w:sz w:val="20"/>
                <w:szCs w:val="20"/>
              </w:rPr>
              <w:t xml:space="preserve">  </w:t>
            </w:r>
            <w:r w:rsidR="00393769" w:rsidRPr="00092B56">
              <w:rPr>
                <w:sz w:val="20"/>
                <w:szCs w:val="20"/>
              </w:rPr>
              <w:t xml:space="preserve"> </w:t>
            </w:r>
            <w:r w:rsidRPr="00092B56">
              <w:rPr>
                <w:sz w:val="20"/>
                <w:szCs w:val="20"/>
              </w:rPr>
              <w:t xml:space="preserve">As a result of performing the analysis, it is evident that a risk of discrimination (as described above) exists and this risk may be removed </w:t>
            </w:r>
            <w:r w:rsidR="00E91032">
              <w:rPr>
                <w:sz w:val="20"/>
                <w:szCs w:val="20"/>
              </w:rPr>
              <w:t xml:space="preserve">or reduced </w:t>
            </w:r>
            <w:r w:rsidRPr="00092B56">
              <w:rPr>
                <w:sz w:val="20"/>
                <w:szCs w:val="20"/>
              </w:rPr>
              <w:t xml:space="preserve">by implementing the actions detailed within the </w:t>
            </w:r>
            <w:r w:rsidRPr="00E91032">
              <w:rPr>
                <w:i/>
                <w:sz w:val="20"/>
                <w:szCs w:val="20"/>
              </w:rPr>
              <w:t xml:space="preserve">Action Planning </w:t>
            </w:r>
            <w:r w:rsidR="00E91032">
              <w:rPr>
                <w:i/>
                <w:sz w:val="20"/>
                <w:szCs w:val="20"/>
              </w:rPr>
              <w:t>s</w:t>
            </w:r>
            <w:r w:rsidRPr="00092B56">
              <w:rPr>
                <w:sz w:val="20"/>
                <w:szCs w:val="20"/>
              </w:rPr>
              <w:t xml:space="preserve">ection of this document. </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Green:</w:t>
            </w:r>
            <w:r w:rsidRPr="00092B56">
              <w:rPr>
                <w:sz w:val="20"/>
                <w:szCs w:val="20"/>
              </w:rPr>
              <w:t xml:space="preserve"> As a result of performing the analysis, the policy, pr</w:t>
            </w:r>
            <w:r w:rsidR="00E91032">
              <w:rPr>
                <w:sz w:val="20"/>
                <w:szCs w:val="20"/>
              </w:rPr>
              <w:t xml:space="preserve">oject </w:t>
            </w:r>
            <w:r w:rsidRPr="00092B56">
              <w:rPr>
                <w:sz w:val="20"/>
                <w:szCs w:val="20"/>
              </w:rPr>
              <w:t xml:space="preserve">or function does not appear to have any </w:t>
            </w:r>
            <w:r w:rsidR="00E91032" w:rsidRPr="00092B56">
              <w:rPr>
                <w:sz w:val="20"/>
                <w:szCs w:val="20"/>
              </w:rPr>
              <w:t xml:space="preserve">adverse </w:t>
            </w:r>
            <w:r w:rsidR="00E91032">
              <w:rPr>
                <w:sz w:val="20"/>
                <w:szCs w:val="20"/>
              </w:rPr>
              <w:t>e</w:t>
            </w:r>
            <w:r w:rsidR="00E91032" w:rsidRPr="00092B56">
              <w:rPr>
                <w:sz w:val="20"/>
                <w:szCs w:val="20"/>
              </w:rPr>
              <w:t>ffects</w:t>
            </w:r>
            <w:r w:rsidRPr="00092B56">
              <w:rPr>
                <w:sz w:val="20"/>
                <w:szCs w:val="20"/>
              </w:rPr>
              <w:t xml:space="preserve"> on people who share </w:t>
            </w:r>
            <w:r w:rsidRPr="00E91032">
              <w:rPr>
                <w:i/>
                <w:sz w:val="20"/>
                <w:szCs w:val="20"/>
              </w:rPr>
              <w:t xml:space="preserve">Protected Characteristics </w:t>
            </w:r>
            <w:r w:rsidRPr="00092B56">
              <w:rPr>
                <w:sz w:val="20"/>
                <w:szCs w:val="20"/>
              </w:rPr>
              <w:t xml:space="preserve">and no further actions are recommended at this stage. </w:t>
            </w:r>
          </w:p>
          <w:p w:rsidR="00393769" w:rsidRPr="00393769" w:rsidRDefault="00DB5D13" w:rsidP="00DB5D13">
            <w:pPr>
              <w:rPr>
                <w:sz w:val="24"/>
                <w:szCs w:val="24"/>
              </w:rPr>
            </w:pPr>
            <w:r>
              <w:rPr>
                <w:sz w:val="24"/>
                <w:szCs w:val="24"/>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r w:rsidR="00C616DB">
              <w:rPr>
                <w:b/>
                <w:sz w:val="24"/>
                <w:szCs w:val="24"/>
              </w:rPr>
              <w:t xml:space="preserve">Equality Data: </w:t>
            </w: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C616DB" w:rsidRPr="00092B56" w:rsidRDefault="00C616DB" w:rsidP="00AA342E">
            <w:pPr>
              <w:rPr>
                <w:sz w:val="20"/>
                <w:szCs w:val="20"/>
              </w:rPr>
            </w:pPr>
            <w:r w:rsidRPr="00092B56">
              <w:rPr>
                <w:sz w:val="20"/>
                <w:szCs w:val="20"/>
              </w:rPr>
              <w:t xml:space="preserve">Equality data is internal or external information that may indicate how the activity being analysed can affect different groups of people who share the nine </w:t>
            </w:r>
            <w:r w:rsidRPr="00013BBE">
              <w:rPr>
                <w:i/>
                <w:sz w:val="20"/>
                <w:szCs w:val="20"/>
              </w:rPr>
              <w:t>Protected Characteristics</w:t>
            </w:r>
            <w:r w:rsidRPr="00092B56">
              <w:rPr>
                <w:sz w:val="20"/>
                <w:szCs w:val="20"/>
              </w:rPr>
              <w:t xml:space="preserve"> – referred to hereafter as </w:t>
            </w:r>
            <w:r w:rsidRPr="00E91032">
              <w:rPr>
                <w:i/>
                <w:sz w:val="20"/>
                <w:szCs w:val="20"/>
              </w:rPr>
              <w:t>‘Equality Groups’.</w:t>
            </w:r>
            <w:r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Examples of </w:t>
            </w:r>
            <w:r w:rsidRPr="00E91032">
              <w:rPr>
                <w:i/>
                <w:sz w:val="20"/>
                <w:szCs w:val="20"/>
              </w:rPr>
              <w:t>Equality Data</w:t>
            </w:r>
            <w:r w:rsidRPr="00092B56">
              <w:rPr>
                <w:sz w:val="20"/>
                <w:szCs w:val="20"/>
              </w:rPr>
              <w:t xml:space="preserve"> include: </w:t>
            </w:r>
            <w:r w:rsidR="002204CE" w:rsidRPr="00092B56">
              <w:rPr>
                <w:sz w:val="20"/>
                <w:szCs w:val="20"/>
              </w:rPr>
              <w:t xml:space="preserve">(this list is not </w:t>
            </w:r>
            <w:r w:rsidR="00E91032">
              <w:rPr>
                <w:sz w:val="20"/>
                <w:szCs w:val="20"/>
              </w:rPr>
              <w:t>d</w:t>
            </w:r>
            <w:r w:rsidR="00EF578F" w:rsidRPr="00092B56">
              <w:rPr>
                <w:sz w:val="20"/>
                <w:szCs w:val="20"/>
              </w:rPr>
              <w:t>efinitive</w:t>
            </w:r>
            <w:r w:rsidR="002204CE"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1: Application success rates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2: Complaints by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3: Service usage and </w:t>
            </w:r>
            <w:r w:rsidR="00E95F34" w:rsidRPr="00092B56">
              <w:rPr>
                <w:sz w:val="20"/>
                <w:szCs w:val="20"/>
              </w:rPr>
              <w:t>withdrawal</w:t>
            </w:r>
            <w:r w:rsidRPr="00092B56">
              <w:rPr>
                <w:sz w:val="20"/>
                <w:szCs w:val="20"/>
              </w:rPr>
              <w:t xml:space="preserve"> of services by </w:t>
            </w:r>
            <w:r w:rsidRPr="00E91032">
              <w:rPr>
                <w:i/>
                <w:sz w:val="20"/>
                <w:szCs w:val="20"/>
              </w:rPr>
              <w:t>Equality Groups</w:t>
            </w:r>
            <w:r w:rsidRPr="00092B56">
              <w:rPr>
                <w:sz w:val="20"/>
                <w:szCs w:val="20"/>
              </w:rPr>
              <w:t xml:space="preserve"> </w:t>
            </w:r>
          </w:p>
          <w:p w:rsidR="00950E7A" w:rsidRPr="00092B56" w:rsidRDefault="00C616DB" w:rsidP="002204CE">
            <w:pPr>
              <w:rPr>
                <w:sz w:val="20"/>
                <w:szCs w:val="20"/>
              </w:rPr>
            </w:pPr>
            <w:r w:rsidRPr="00092B56">
              <w:rPr>
                <w:sz w:val="20"/>
                <w:szCs w:val="20"/>
              </w:rPr>
              <w:t xml:space="preserve">4: </w:t>
            </w:r>
            <w:r w:rsidR="002204CE" w:rsidRPr="00092B56">
              <w:rPr>
                <w:sz w:val="20"/>
                <w:szCs w:val="20"/>
              </w:rPr>
              <w:t xml:space="preserve">Grievances or decisions upheld and dismissed by </w:t>
            </w:r>
            <w:r w:rsidR="002204CE" w:rsidRPr="00E91032">
              <w:rPr>
                <w:i/>
                <w:sz w:val="20"/>
                <w:szCs w:val="20"/>
              </w:rPr>
              <w:t>Equality Groups</w:t>
            </w:r>
          </w:p>
          <w:p w:rsidR="00C616DB" w:rsidRPr="00393769" w:rsidRDefault="002204CE" w:rsidP="002204CE">
            <w:pPr>
              <w:rPr>
                <w:sz w:val="24"/>
                <w:szCs w:val="24"/>
              </w:rPr>
            </w:pPr>
            <w:r>
              <w:rPr>
                <w:sz w:val="24"/>
                <w:szCs w:val="24"/>
              </w:rPr>
              <w:t xml:space="preserve"> </w:t>
            </w:r>
            <w:r w:rsidR="00C616DB">
              <w:rPr>
                <w:sz w:val="24"/>
                <w:szCs w:val="24"/>
              </w:rPr>
              <w:t xml:space="preserve">   </w:t>
            </w:r>
          </w:p>
        </w:tc>
      </w:tr>
      <w:tr w:rsidR="00E95F34" w:rsidRPr="00A634C0" w:rsidTr="00393769">
        <w:tc>
          <w:tcPr>
            <w:tcW w:w="2376" w:type="dxa"/>
            <w:shd w:val="pct12" w:color="auto" w:fill="auto"/>
          </w:tcPr>
          <w:p w:rsidR="00E95F34" w:rsidRDefault="00E95F34" w:rsidP="00AA342E">
            <w:pPr>
              <w:rPr>
                <w:b/>
                <w:sz w:val="24"/>
                <w:szCs w:val="24"/>
              </w:rPr>
            </w:pPr>
            <w:r>
              <w:rPr>
                <w:b/>
                <w:sz w:val="24"/>
                <w:szCs w:val="24"/>
              </w:rPr>
              <w:t xml:space="preserve"> </w:t>
            </w:r>
          </w:p>
          <w:p w:rsidR="00E95F34" w:rsidRPr="00393769" w:rsidRDefault="00E95F34" w:rsidP="004F004C">
            <w:pPr>
              <w:rPr>
                <w:b/>
                <w:sz w:val="24"/>
                <w:szCs w:val="24"/>
              </w:rPr>
            </w:pPr>
            <w:r>
              <w:rPr>
                <w:b/>
                <w:sz w:val="24"/>
                <w:szCs w:val="24"/>
              </w:rPr>
              <w:t xml:space="preserve"> </w:t>
            </w:r>
            <w:r w:rsidR="004F004C">
              <w:rPr>
                <w:b/>
                <w:sz w:val="24"/>
                <w:szCs w:val="24"/>
              </w:rPr>
              <w:t xml:space="preserve">Legal Status: </w:t>
            </w:r>
          </w:p>
        </w:tc>
        <w:tc>
          <w:tcPr>
            <w:tcW w:w="6866" w:type="dxa"/>
          </w:tcPr>
          <w:p w:rsidR="00E95F34" w:rsidRDefault="00E95F34" w:rsidP="00E95F34">
            <w:pPr>
              <w:rPr>
                <w:sz w:val="24"/>
                <w:szCs w:val="24"/>
              </w:rPr>
            </w:pPr>
          </w:p>
          <w:p w:rsidR="00E95F34" w:rsidRPr="00092B56" w:rsidRDefault="00491460" w:rsidP="005E2F93">
            <w:pPr>
              <w:rPr>
                <w:sz w:val="20"/>
                <w:szCs w:val="20"/>
              </w:rPr>
            </w:pPr>
            <w:r>
              <w:rPr>
                <w:sz w:val="20"/>
                <w:szCs w:val="20"/>
              </w:rPr>
              <w:t xml:space="preserve">This document is designed to assist organisations in </w:t>
            </w:r>
            <w:r w:rsidR="00E91032" w:rsidRPr="00DE6542">
              <w:rPr>
                <w:i/>
                <w:sz w:val="20"/>
                <w:szCs w:val="20"/>
              </w:rPr>
              <w:t>“I</w:t>
            </w:r>
            <w:r w:rsidRPr="00DE6542">
              <w:rPr>
                <w:i/>
                <w:sz w:val="20"/>
                <w:szCs w:val="20"/>
              </w:rPr>
              <w:t xml:space="preserve">dentifying and </w:t>
            </w:r>
            <w:r w:rsidR="00DE6542" w:rsidRPr="00DE6542">
              <w:rPr>
                <w:i/>
                <w:sz w:val="20"/>
                <w:szCs w:val="20"/>
              </w:rPr>
              <w:t>eliminating unlawful</w:t>
            </w:r>
            <w:r w:rsidRPr="00DE6542">
              <w:rPr>
                <w:i/>
                <w:sz w:val="20"/>
                <w:szCs w:val="20"/>
              </w:rPr>
              <w:t xml:space="preserve"> Discrimination, Harassment and Victimisation</w:t>
            </w:r>
            <w:r w:rsidR="00E91032" w:rsidRPr="00DE6542">
              <w:rPr>
                <w:i/>
                <w:sz w:val="20"/>
                <w:szCs w:val="20"/>
              </w:rPr>
              <w:t>”</w:t>
            </w:r>
            <w:r w:rsidR="00E91032">
              <w:rPr>
                <w:sz w:val="20"/>
                <w:szCs w:val="20"/>
              </w:rPr>
              <w:t xml:space="preserve"> </w:t>
            </w:r>
            <w:r>
              <w:rPr>
                <w:sz w:val="20"/>
                <w:szCs w:val="20"/>
              </w:rPr>
              <w:t xml:space="preserve">as required by </w:t>
            </w:r>
            <w:r w:rsidRPr="00E91032">
              <w:rPr>
                <w:i/>
                <w:sz w:val="20"/>
                <w:szCs w:val="20"/>
              </w:rPr>
              <w:t>The Equality Act Public Sector Duty 2011.</w:t>
            </w:r>
            <w:r>
              <w:rPr>
                <w:sz w:val="20"/>
                <w:szCs w:val="20"/>
              </w:rPr>
              <w:t xml:space="preserve"> An </w:t>
            </w:r>
            <w:r w:rsidR="00E95F34" w:rsidRPr="00092B56">
              <w:rPr>
                <w:sz w:val="20"/>
                <w:szCs w:val="20"/>
              </w:rPr>
              <w:t xml:space="preserve">Equality Impact Analysis is not, in itself, legally binding and should not be used as a substitute for legal or other professional advice. </w:t>
            </w:r>
          </w:p>
          <w:p w:rsidR="005E2F93" w:rsidRPr="005E2F93" w:rsidRDefault="005E2F93" w:rsidP="005E2F93">
            <w:pPr>
              <w:rPr>
                <w:sz w:val="16"/>
                <w:szCs w:val="16"/>
              </w:rPr>
            </w:pPr>
            <w:r w:rsidRPr="005E2F93">
              <w:rPr>
                <w:sz w:val="16"/>
                <w:szCs w:val="16"/>
              </w:rPr>
              <w:t xml:space="preserve">  </w:t>
            </w:r>
          </w:p>
        </w:tc>
      </w:tr>
      <w:tr w:rsidR="00092B56" w:rsidRPr="00A634C0" w:rsidTr="00393769">
        <w:tc>
          <w:tcPr>
            <w:tcW w:w="2376" w:type="dxa"/>
            <w:shd w:val="pct12" w:color="auto" w:fill="auto"/>
          </w:tcPr>
          <w:p w:rsidR="00092B56" w:rsidRDefault="00092B56" w:rsidP="00AA342E">
            <w:pPr>
              <w:rPr>
                <w:b/>
                <w:sz w:val="24"/>
                <w:szCs w:val="24"/>
              </w:rPr>
            </w:pPr>
            <w:r>
              <w:rPr>
                <w:b/>
                <w:sz w:val="24"/>
                <w:szCs w:val="24"/>
              </w:rPr>
              <w:t xml:space="preserve"> </w:t>
            </w:r>
          </w:p>
          <w:p w:rsidR="00092B56" w:rsidRPr="00092B56" w:rsidRDefault="00092B56" w:rsidP="00AA342E">
            <w:pPr>
              <w:rPr>
                <w:b/>
                <w:i/>
                <w:sz w:val="24"/>
                <w:szCs w:val="24"/>
              </w:rPr>
            </w:pPr>
            <w:r>
              <w:rPr>
                <w:b/>
                <w:sz w:val="24"/>
                <w:szCs w:val="24"/>
              </w:rPr>
              <w:t xml:space="preserve"> </w:t>
            </w:r>
            <w:r w:rsidRPr="00092B56">
              <w:rPr>
                <w:b/>
                <w:i/>
                <w:sz w:val="24"/>
                <w:szCs w:val="24"/>
              </w:rPr>
              <w:t xml:space="preserve">Genuine  </w:t>
            </w:r>
          </w:p>
          <w:p w:rsidR="00092B56" w:rsidRPr="00092B56" w:rsidRDefault="00092B56" w:rsidP="00AA342E">
            <w:pPr>
              <w:rPr>
                <w:b/>
                <w:i/>
                <w:sz w:val="24"/>
                <w:szCs w:val="24"/>
              </w:rPr>
            </w:pPr>
            <w:r w:rsidRPr="00092B56">
              <w:rPr>
                <w:b/>
                <w:i/>
                <w:sz w:val="24"/>
                <w:szCs w:val="24"/>
              </w:rPr>
              <w:t xml:space="preserve"> Determining </w:t>
            </w:r>
          </w:p>
          <w:p w:rsidR="00092B56" w:rsidRPr="00092B56" w:rsidRDefault="00092B56" w:rsidP="00AA342E">
            <w:pPr>
              <w:rPr>
                <w:b/>
                <w:i/>
                <w:sz w:val="24"/>
                <w:szCs w:val="24"/>
              </w:rPr>
            </w:pPr>
            <w:r w:rsidRPr="00092B56">
              <w:rPr>
                <w:b/>
                <w:i/>
                <w:sz w:val="24"/>
                <w:szCs w:val="24"/>
              </w:rPr>
              <w:t xml:space="preserve"> Reason </w:t>
            </w:r>
          </w:p>
          <w:p w:rsidR="00092B56" w:rsidRDefault="00092B56" w:rsidP="00AA342E">
            <w:pPr>
              <w:rPr>
                <w:b/>
                <w:sz w:val="24"/>
                <w:szCs w:val="24"/>
              </w:rPr>
            </w:pPr>
          </w:p>
        </w:tc>
        <w:tc>
          <w:tcPr>
            <w:tcW w:w="6866" w:type="dxa"/>
          </w:tcPr>
          <w:p w:rsidR="00092B56" w:rsidRPr="00092B56" w:rsidRDefault="00092B56" w:rsidP="00E95F34">
            <w:pPr>
              <w:rPr>
                <w:sz w:val="20"/>
                <w:szCs w:val="20"/>
              </w:rPr>
            </w:pPr>
          </w:p>
          <w:p w:rsidR="00092B56" w:rsidRDefault="00092B56" w:rsidP="00E95F34">
            <w:pPr>
              <w:rPr>
                <w:sz w:val="20"/>
                <w:szCs w:val="20"/>
              </w:rPr>
            </w:pPr>
            <w:r w:rsidRPr="00092B56">
              <w:rPr>
                <w:sz w:val="20"/>
                <w:szCs w:val="20"/>
              </w:rPr>
              <w:t>Certain discrimination</w:t>
            </w:r>
            <w:r>
              <w:rPr>
                <w:sz w:val="20"/>
                <w:szCs w:val="20"/>
              </w:rPr>
              <w:t xml:space="preserve"> may be capable of being justified on the grounds that: </w:t>
            </w:r>
          </w:p>
          <w:p w:rsidR="007F62FB" w:rsidRDefault="007F62FB" w:rsidP="00E95F34">
            <w:pPr>
              <w:rPr>
                <w:sz w:val="20"/>
                <w:szCs w:val="20"/>
              </w:rPr>
            </w:pPr>
          </w:p>
          <w:p w:rsidR="00092B56" w:rsidRPr="00ED3368" w:rsidRDefault="00092B56" w:rsidP="00092B56">
            <w:pPr>
              <w:pStyle w:val="ListParagraph"/>
              <w:numPr>
                <w:ilvl w:val="0"/>
                <w:numId w:val="1"/>
              </w:numPr>
              <w:rPr>
                <w:i/>
                <w:sz w:val="24"/>
                <w:szCs w:val="24"/>
              </w:rPr>
            </w:pPr>
            <w:r w:rsidRPr="00ED3368">
              <w:rPr>
                <w:i/>
                <w:sz w:val="20"/>
                <w:szCs w:val="20"/>
              </w:rPr>
              <w:t xml:space="preserve">A genuine determining reason exists </w:t>
            </w:r>
          </w:p>
          <w:p w:rsidR="00092B56" w:rsidRPr="00E91032" w:rsidRDefault="00092B56" w:rsidP="00092B56">
            <w:pPr>
              <w:pStyle w:val="ListParagraph"/>
              <w:numPr>
                <w:ilvl w:val="0"/>
                <w:numId w:val="1"/>
              </w:numPr>
              <w:rPr>
                <w:i/>
                <w:sz w:val="24"/>
                <w:szCs w:val="24"/>
              </w:rPr>
            </w:pPr>
            <w:r w:rsidRPr="00ED3368">
              <w:rPr>
                <w:i/>
                <w:sz w:val="20"/>
                <w:szCs w:val="20"/>
              </w:rPr>
              <w:t>The action is proportionate to the legitimate aims of the organisation</w:t>
            </w:r>
          </w:p>
          <w:p w:rsidR="00E91032" w:rsidRPr="00E91032" w:rsidRDefault="00E91032" w:rsidP="00E91032">
            <w:pPr>
              <w:pStyle w:val="ListParagraph"/>
              <w:ind w:left="1080"/>
              <w:rPr>
                <w:i/>
                <w:sz w:val="16"/>
                <w:szCs w:val="16"/>
              </w:rPr>
            </w:pPr>
          </w:p>
          <w:p w:rsidR="00E91032" w:rsidRDefault="00491460" w:rsidP="00E91032">
            <w:pPr>
              <w:rPr>
                <w:sz w:val="20"/>
                <w:szCs w:val="20"/>
              </w:rPr>
            </w:pPr>
            <w:r>
              <w:rPr>
                <w:sz w:val="20"/>
                <w:szCs w:val="20"/>
              </w:rPr>
              <w:t xml:space="preserve">Where this is identified, </w:t>
            </w:r>
            <w:r w:rsidR="00ED3368">
              <w:rPr>
                <w:sz w:val="20"/>
                <w:szCs w:val="20"/>
              </w:rPr>
              <w:t>it is recommended that professional and legal advice is sought prior to completing an Equality Impact Analysis</w:t>
            </w:r>
            <w:r w:rsidR="00E91032">
              <w:rPr>
                <w:sz w:val="20"/>
                <w:szCs w:val="20"/>
              </w:rPr>
              <w:t>.</w:t>
            </w:r>
          </w:p>
          <w:p w:rsidR="00092B56" w:rsidRPr="00E91032" w:rsidRDefault="00E91032" w:rsidP="00E91032">
            <w:pPr>
              <w:rPr>
                <w:sz w:val="8"/>
                <w:szCs w:val="8"/>
              </w:rPr>
            </w:pPr>
            <w:r w:rsidRPr="00E91032">
              <w:rPr>
                <w:sz w:val="8"/>
                <w:szCs w:val="8"/>
              </w:rPr>
              <w:t xml:space="preserve">  </w:t>
            </w:r>
            <w:r w:rsidR="00092B56" w:rsidRPr="00E91032">
              <w:rPr>
                <w:sz w:val="8"/>
                <w:szCs w:val="8"/>
              </w:rPr>
              <w:t xml:space="preserve"> </w:t>
            </w:r>
          </w:p>
        </w:tc>
      </w:tr>
    </w:tbl>
    <w:p w:rsidR="00393769" w:rsidRPr="00AA6167" w:rsidRDefault="00393769" w:rsidP="00491460">
      <w:pPr>
        <w:rPr>
          <w:sz w:val="28"/>
          <w:szCs w:val="28"/>
        </w:rPr>
      </w:pPr>
    </w:p>
    <w:sectPr w:rsidR="00393769" w:rsidRPr="00AA6167"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44" w:rsidRDefault="00F30244" w:rsidP="00A91D17">
      <w:pPr>
        <w:spacing w:after="0" w:line="240" w:lineRule="auto"/>
      </w:pPr>
      <w:r>
        <w:separator/>
      </w:r>
    </w:p>
  </w:endnote>
  <w:endnote w:type="continuationSeparator" w:id="0">
    <w:p w:rsidR="00F30244" w:rsidRDefault="00F30244" w:rsidP="00A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7912"/>
      <w:docPartObj>
        <w:docPartGallery w:val="Page Numbers (Bottom of Page)"/>
        <w:docPartUnique/>
      </w:docPartObj>
    </w:sdtPr>
    <w:sdtEndPr>
      <w:rPr>
        <w:noProof/>
      </w:rPr>
    </w:sdtEndPr>
    <w:sdtContent>
      <w:p w:rsidR="00F30244" w:rsidRDefault="00F30244">
        <w:pPr>
          <w:pStyle w:val="Footer"/>
        </w:pPr>
        <w:r w:rsidRPr="00191699">
          <w:t xml:space="preserve">Page | </w:t>
        </w:r>
        <w:r w:rsidRPr="00191699">
          <w:fldChar w:fldCharType="begin"/>
        </w:r>
        <w:r w:rsidRPr="00191699">
          <w:instrText xml:space="preserve"> PAGE   \* MERGEFORMAT </w:instrText>
        </w:r>
        <w:r w:rsidRPr="00191699">
          <w:fldChar w:fldCharType="separate"/>
        </w:r>
        <w:r w:rsidR="00091E53">
          <w:rPr>
            <w:noProof/>
          </w:rPr>
          <w:t>1</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rsidR="00F30244" w:rsidRDefault="00F3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44" w:rsidRDefault="00F30244" w:rsidP="00A91D17">
      <w:pPr>
        <w:spacing w:after="0" w:line="240" w:lineRule="auto"/>
      </w:pPr>
      <w:r>
        <w:separator/>
      </w:r>
    </w:p>
  </w:footnote>
  <w:footnote w:type="continuationSeparator" w:id="0">
    <w:p w:rsidR="00F30244" w:rsidRDefault="00F30244" w:rsidP="00A9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44" w:rsidRDefault="00F30244">
    <w:pPr>
      <w:pStyle w:val="Header"/>
    </w:pPr>
    <w:r>
      <w:t xml:space="preserve">                                                                </w:t>
    </w:r>
    <w:r>
      <w:rPr>
        <w:noProof/>
        <w:lang w:eastAsia="en-GB"/>
      </w:rPr>
      <w:drawing>
        <wp:inline distT="0" distB="0" distL="0" distR="0" wp14:anchorId="38152D3E" wp14:editId="1F758109">
          <wp:extent cx="1641600" cy="334800"/>
          <wp:effectExtent l="0" t="0" r="0" b="8255"/>
          <wp:docPr id="2052"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F2BD0"/>
    <w:multiLevelType w:val="hybridMultilevel"/>
    <w:tmpl w:val="25F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D2ACF"/>
    <w:multiLevelType w:val="hybridMultilevel"/>
    <w:tmpl w:val="DB0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B56C7"/>
    <w:multiLevelType w:val="hybridMultilevel"/>
    <w:tmpl w:val="B46E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E95127E"/>
    <w:multiLevelType w:val="hybridMultilevel"/>
    <w:tmpl w:val="34B6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0469E"/>
    <w:multiLevelType w:val="hybridMultilevel"/>
    <w:tmpl w:val="C65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C159F"/>
    <w:multiLevelType w:val="hybridMultilevel"/>
    <w:tmpl w:val="BD6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3B6396"/>
    <w:multiLevelType w:val="hybridMultilevel"/>
    <w:tmpl w:val="6B62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D77F7A"/>
    <w:multiLevelType w:val="hybridMultilevel"/>
    <w:tmpl w:val="84A06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8E"/>
    <w:rsid w:val="00013BBE"/>
    <w:rsid w:val="000645A6"/>
    <w:rsid w:val="00091E53"/>
    <w:rsid w:val="00092B56"/>
    <w:rsid w:val="00097BEC"/>
    <w:rsid w:val="000A06B8"/>
    <w:rsid w:val="000A6DE7"/>
    <w:rsid w:val="000E4679"/>
    <w:rsid w:val="00174D75"/>
    <w:rsid w:val="00191699"/>
    <w:rsid w:val="00193C7C"/>
    <w:rsid w:val="001B5957"/>
    <w:rsid w:val="001B76B7"/>
    <w:rsid w:val="001E3449"/>
    <w:rsid w:val="001E49F0"/>
    <w:rsid w:val="002204CE"/>
    <w:rsid w:val="00257ACF"/>
    <w:rsid w:val="00257F36"/>
    <w:rsid w:val="00291648"/>
    <w:rsid w:val="002933BC"/>
    <w:rsid w:val="0029611F"/>
    <w:rsid w:val="00307379"/>
    <w:rsid w:val="00325D3F"/>
    <w:rsid w:val="00393769"/>
    <w:rsid w:val="003C2F79"/>
    <w:rsid w:val="003E494A"/>
    <w:rsid w:val="003F5D21"/>
    <w:rsid w:val="0042082C"/>
    <w:rsid w:val="0043794C"/>
    <w:rsid w:val="004561BC"/>
    <w:rsid w:val="00491460"/>
    <w:rsid w:val="00494AE7"/>
    <w:rsid w:val="004966E1"/>
    <w:rsid w:val="004D4310"/>
    <w:rsid w:val="004F004C"/>
    <w:rsid w:val="005A0803"/>
    <w:rsid w:val="005E2F93"/>
    <w:rsid w:val="006051D8"/>
    <w:rsid w:val="00632807"/>
    <w:rsid w:val="00632B95"/>
    <w:rsid w:val="00675E00"/>
    <w:rsid w:val="00694B47"/>
    <w:rsid w:val="007350CB"/>
    <w:rsid w:val="00771496"/>
    <w:rsid w:val="00794759"/>
    <w:rsid w:val="00795E44"/>
    <w:rsid w:val="007F62FB"/>
    <w:rsid w:val="0087226B"/>
    <w:rsid w:val="00886698"/>
    <w:rsid w:val="008A0BB3"/>
    <w:rsid w:val="00910BB3"/>
    <w:rsid w:val="00913123"/>
    <w:rsid w:val="009140B2"/>
    <w:rsid w:val="00950E7A"/>
    <w:rsid w:val="009744EF"/>
    <w:rsid w:val="009A0DDF"/>
    <w:rsid w:val="009B5472"/>
    <w:rsid w:val="009E0406"/>
    <w:rsid w:val="009F0F38"/>
    <w:rsid w:val="009F1324"/>
    <w:rsid w:val="00A33BD9"/>
    <w:rsid w:val="00A3639B"/>
    <w:rsid w:val="00A36784"/>
    <w:rsid w:val="00A634C0"/>
    <w:rsid w:val="00A91D17"/>
    <w:rsid w:val="00AA342E"/>
    <w:rsid w:val="00AA6167"/>
    <w:rsid w:val="00AE0251"/>
    <w:rsid w:val="00AE1331"/>
    <w:rsid w:val="00B06F38"/>
    <w:rsid w:val="00B8065D"/>
    <w:rsid w:val="00BB4076"/>
    <w:rsid w:val="00BC02F0"/>
    <w:rsid w:val="00BD3F17"/>
    <w:rsid w:val="00BF31BF"/>
    <w:rsid w:val="00C1415D"/>
    <w:rsid w:val="00C3677A"/>
    <w:rsid w:val="00C51371"/>
    <w:rsid w:val="00C616DB"/>
    <w:rsid w:val="00CB4B42"/>
    <w:rsid w:val="00CD2EF0"/>
    <w:rsid w:val="00CD4516"/>
    <w:rsid w:val="00CF7684"/>
    <w:rsid w:val="00D603FB"/>
    <w:rsid w:val="00D63771"/>
    <w:rsid w:val="00D74D3F"/>
    <w:rsid w:val="00DB5D13"/>
    <w:rsid w:val="00DE6542"/>
    <w:rsid w:val="00E26CC6"/>
    <w:rsid w:val="00E31BA1"/>
    <w:rsid w:val="00E3640D"/>
    <w:rsid w:val="00E91032"/>
    <w:rsid w:val="00E95F34"/>
    <w:rsid w:val="00EA0DA3"/>
    <w:rsid w:val="00EB04C0"/>
    <w:rsid w:val="00ED3368"/>
    <w:rsid w:val="00EF578F"/>
    <w:rsid w:val="00F30244"/>
    <w:rsid w:val="00F4618E"/>
    <w:rsid w:val="00F9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 w:type="paragraph" w:styleId="BodyText">
    <w:name w:val="Body Text"/>
    <w:basedOn w:val="Normal"/>
    <w:next w:val="Normal"/>
    <w:link w:val="BodyTextChar"/>
    <w:uiPriority w:val="99"/>
    <w:rsid w:val="003F5D2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99"/>
    <w:rsid w:val="003F5D21"/>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 w:type="paragraph" w:styleId="BodyText">
    <w:name w:val="Body Text"/>
    <w:basedOn w:val="Normal"/>
    <w:next w:val="Normal"/>
    <w:link w:val="BodyTextChar"/>
    <w:uiPriority w:val="99"/>
    <w:rsid w:val="003F5D2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99"/>
    <w:rsid w:val="003F5D21"/>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E3CE-BF2E-4C81-B794-B55D5E9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EQUALITY IMPACT ANALYSIS VER 5.0 OCT 2011</vt:lpstr>
    </vt:vector>
  </TitlesOfParts>
  <Company>NHS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VER 5.0 OCT 2011</dc:title>
  <dc:creator>MIKES LAPTOP</dc:creator>
  <dc:description>(C) 2011 DIVERSITY MCKENZIE</dc:description>
  <cp:lastModifiedBy>Louise Nicholls</cp:lastModifiedBy>
  <cp:revision>2</cp:revision>
  <cp:lastPrinted>2016-04-27T12:13:00Z</cp:lastPrinted>
  <dcterms:created xsi:type="dcterms:W3CDTF">2016-05-16T14:29:00Z</dcterms:created>
  <dcterms:modified xsi:type="dcterms:W3CDTF">2016-05-16T14:29:00Z</dcterms:modified>
</cp:coreProperties>
</file>