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65EF2" w14:textId="77777777" w:rsidR="003B1B29" w:rsidRDefault="003B1B29" w:rsidP="00CA47D7">
      <w:pPr>
        <w:pStyle w:val="Heading1"/>
        <w:numPr>
          <w:ilvl w:val="0"/>
          <w:numId w:val="0"/>
        </w:numPr>
        <w:spacing w:before="0" w:after="0"/>
        <w:rPr>
          <w:rFonts w:ascii="Arial" w:hAnsi="Arial"/>
          <w:sz w:val="22"/>
          <w:szCs w:val="22"/>
        </w:rPr>
      </w:pPr>
      <w:bookmarkStart w:id="0" w:name="_Toc186825"/>
    </w:p>
    <w:p w14:paraId="2C75397D" w14:textId="77777777" w:rsidR="00CA47D7" w:rsidRPr="004D7674" w:rsidRDefault="00CA47D7" w:rsidP="00CA47D7">
      <w:pPr>
        <w:pStyle w:val="Heading1"/>
        <w:numPr>
          <w:ilvl w:val="0"/>
          <w:numId w:val="0"/>
        </w:numPr>
        <w:spacing w:before="0" w:after="0"/>
        <w:rPr>
          <w:rFonts w:ascii="Arial" w:hAnsi="Arial"/>
          <w:sz w:val="22"/>
          <w:szCs w:val="22"/>
        </w:rPr>
      </w:pPr>
      <w:r w:rsidRPr="004D7674">
        <w:rPr>
          <w:rFonts w:ascii="Arial" w:hAnsi="Arial"/>
          <w:sz w:val="22"/>
          <w:szCs w:val="22"/>
        </w:rPr>
        <w:t>Data Protection Impact Assessment (DPIA)</w:t>
      </w:r>
      <w:bookmarkEnd w:id="0"/>
    </w:p>
    <w:p w14:paraId="282B4681" w14:textId="77777777" w:rsidR="00CA47D7" w:rsidRPr="00804715" w:rsidRDefault="00CA47D7" w:rsidP="00CA47D7">
      <w:pPr>
        <w:spacing w:after="0"/>
        <w:ind w:left="0"/>
      </w:pPr>
    </w:p>
    <w:p w14:paraId="1F3C9164" w14:textId="77777777" w:rsidR="00CA47D7" w:rsidRPr="00804715" w:rsidRDefault="00CA47D7" w:rsidP="00CA47D7">
      <w:pPr>
        <w:spacing w:after="0"/>
        <w:ind w:left="0"/>
      </w:pPr>
      <w:r w:rsidRPr="00804715">
        <w:t>Please complete all questions with as much detail as possible</w:t>
      </w:r>
      <w:r>
        <w:t xml:space="preserve"> (liaising with partners/third parties)</w:t>
      </w:r>
      <w:r w:rsidRPr="00804715">
        <w:t xml:space="preserve"> and then contact the </w:t>
      </w:r>
      <w:r>
        <w:t>IG Team</w:t>
      </w:r>
      <w:r w:rsidRPr="00804715">
        <w:t xml:space="preserve"> </w:t>
      </w:r>
      <w:r>
        <w:t>prior to seeking approval</w:t>
      </w:r>
      <w:r w:rsidRPr="00804715">
        <w:t>.</w:t>
      </w:r>
    </w:p>
    <w:p w14:paraId="71A26A97" w14:textId="77777777" w:rsidR="00CA47D7" w:rsidRPr="00804715" w:rsidRDefault="00CA47D7" w:rsidP="00CA47D7">
      <w:pPr>
        <w:spacing w:after="0"/>
        <w:ind w:left="0"/>
        <w:rPr>
          <w:rFonts w:cs="Arial"/>
          <w:b/>
          <w:bCs/>
          <w:kern w:val="32"/>
          <w:u w:val="single"/>
          <w:lang w:eastAsia="en-GB"/>
        </w:rPr>
      </w:pPr>
    </w:p>
    <w:p w14:paraId="7EE004B5" w14:textId="77777777" w:rsidR="00CA47D7" w:rsidRDefault="00CA47D7" w:rsidP="00CA47D7">
      <w:pPr>
        <w:spacing w:after="0"/>
        <w:ind w:left="0"/>
        <w:rPr>
          <w:b/>
          <w:u w:val="single"/>
        </w:rPr>
      </w:pPr>
      <w:r>
        <w:rPr>
          <w:b/>
          <w:u w:val="single"/>
        </w:rPr>
        <w:t>Section 1</w:t>
      </w:r>
      <w:r w:rsidRPr="002B3C55">
        <w:rPr>
          <w:b/>
          <w:u w:val="single"/>
        </w:rPr>
        <w:t>: System/Project General Details</w:t>
      </w:r>
    </w:p>
    <w:p w14:paraId="73219CA5" w14:textId="77777777" w:rsidR="00CA47D7" w:rsidRPr="002B3C55" w:rsidRDefault="00CA47D7" w:rsidP="00CA47D7">
      <w:pPr>
        <w:spacing w:after="0"/>
        <w:ind w:left="0"/>
        <w:rPr>
          <w:b/>
          <w:u w:val="single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4"/>
        <w:gridCol w:w="1546"/>
        <w:gridCol w:w="5712"/>
      </w:tblGrid>
      <w:tr w:rsidR="00CA47D7" w:rsidRPr="00804715" w14:paraId="2D3928BE" w14:textId="77777777" w:rsidTr="00E42135">
        <w:trPr>
          <w:cantSplit/>
        </w:trPr>
        <w:tc>
          <w:tcPr>
            <w:tcW w:w="3034" w:type="dxa"/>
            <w:shd w:val="clear" w:color="auto" w:fill="DBE5F1" w:themeFill="accent1" w:themeFillTint="33"/>
          </w:tcPr>
          <w:p w14:paraId="6B8360BF" w14:textId="77777777" w:rsidR="00CA47D7" w:rsidRPr="00804715" w:rsidRDefault="00CA47D7" w:rsidP="00E42135">
            <w:pPr>
              <w:spacing w:after="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Pr="0055776E">
              <w:rPr>
                <w:rFonts w:cs="Arial"/>
                <w:b/>
              </w:rPr>
              <w:t xml:space="preserve">ystem/project/process (referred to thereafter as ‘project’) </w:t>
            </w:r>
            <w:r>
              <w:rPr>
                <w:rFonts w:cs="Arial"/>
                <w:b/>
              </w:rPr>
              <w:t>title</w:t>
            </w:r>
            <w:r w:rsidRPr="00804715"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</w:rPr>
            <w:id w:val="2137986900"/>
            <w:text/>
          </w:sdtPr>
          <w:sdtContent>
            <w:tc>
              <w:tcPr>
                <w:tcW w:w="7258" w:type="dxa"/>
                <w:gridSpan w:val="2"/>
              </w:tcPr>
              <w:p w14:paraId="2A237480" w14:textId="77777777" w:rsidR="00CA47D7" w:rsidRPr="00804715" w:rsidRDefault="007D7AC2" w:rsidP="007D7AC2">
                <w:pPr>
                  <w:spacing w:after="0"/>
                  <w:ind w:left="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Familial </w:t>
                </w:r>
                <w:r w:rsidR="009F0968">
                  <w:rPr>
                    <w:rFonts w:cs="Arial"/>
                  </w:rPr>
                  <w:t>hypercholesterolemia</w:t>
                </w:r>
                <w:r>
                  <w:rPr>
                    <w:rFonts w:cs="Arial"/>
                  </w:rPr>
                  <w:t xml:space="preserve"> (FH) patient identification</w:t>
                </w:r>
              </w:p>
            </w:tc>
          </w:sdtContent>
        </w:sdt>
      </w:tr>
      <w:tr w:rsidR="00CA47D7" w:rsidRPr="00804715" w14:paraId="64550791" w14:textId="77777777" w:rsidTr="00E42135">
        <w:trPr>
          <w:cantSplit/>
        </w:trPr>
        <w:tc>
          <w:tcPr>
            <w:tcW w:w="3034" w:type="dxa"/>
            <w:shd w:val="clear" w:color="auto" w:fill="DBE5F1" w:themeFill="accent1" w:themeFillTint="33"/>
          </w:tcPr>
          <w:p w14:paraId="04DCDD7D" w14:textId="77777777" w:rsidR="00CA47D7" w:rsidRPr="00804715" w:rsidRDefault="00CA47D7" w:rsidP="00E42135">
            <w:pPr>
              <w:spacing w:after="0"/>
              <w:ind w:left="0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>Objective:</w:t>
            </w:r>
          </w:p>
        </w:tc>
        <w:sdt>
          <w:sdtPr>
            <w:rPr>
              <w:rFonts w:cs="Arial"/>
            </w:rPr>
            <w:id w:val="752246512"/>
            <w:text/>
          </w:sdtPr>
          <w:sdtContent>
            <w:tc>
              <w:tcPr>
                <w:tcW w:w="7258" w:type="dxa"/>
                <w:gridSpan w:val="2"/>
              </w:tcPr>
              <w:p w14:paraId="2829BD6F" w14:textId="77777777" w:rsidR="00CA47D7" w:rsidRPr="00804715" w:rsidRDefault="0053334B" w:rsidP="007D7AC2">
                <w:pPr>
                  <w:spacing w:after="0"/>
                  <w:ind w:left="0"/>
                  <w:rPr>
                    <w:rFonts w:cs="Arial"/>
                  </w:rPr>
                </w:pPr>
                <w:r>
                  <w:rPr>
                    <w:rFonts w:cs="Arial"/>
                  </w:rPr>
                  <w:t>To identify those at risk of FH, and possibly their relatives, to ensure patients are treated as appropriate and supported to manage their condition</w:t>
                </w:r>
              </w:p>
            </w:tc>
          </w:sdtContent>
        </w:sdt>
      </w:tr>
      <w:tr w:rsidR="00CA47D7" w:rsidRPr="00804715" w14:paraId="53BE0554" w14:textId="77777777" w:rsidTr="00E42135">
        <w:trPr>
          <w:cantSplit/>
        </w:trPr>
        <w:tc>
          <w:tcPr>
            <w:tcW w:w="3034" w:type="dxa"/>
            <w:shd w:val="clear" w:color="auto" w:fill="DBE5F1" w:themeFill="accent1" w:themeFillTint="33"/>
          </w:tcPr>
          <w:p w14:paraId="2D102104" w14:textId="77777777" w:rsidR="00CA47D7" w:rsidRPr="00D442A4" w:rsidRDefault="00CA47D7" w:rsidP="00E42135">
            <w:pPr>
              <w:spacing w:after="0"/>
              <w:ind w:left="0"/>
              <w:rPr>
                <w:rFonts w:cs="Arial"/>
                <w:color w:val="0000FF"/>
              </w:rPr>
            </w:pPr>
            <w:r>
              <w:rPr>
                <w:rFonts w:cs="Arial"/>
                <w:b/>
              </w:rPr>
              <w:t>Detail</w:t>
            </w:r>
            <w:proofErr w:type="gramStart"/>
            <w:r w:rsidRPr="00804715">
              <w:rPr>
                <w:rFonts w:cs="Arial"/>
                <w:b/>
              </w:rPr>
              <w:t>:</w:t>
            </w:r>
            <w:proofErr w:type="gramEnd"/>
            <w:r w:rsidRPr="00804715">
              <w:rPr>
                <w:rFonts w:cs="Arial"/>
                <w:b/>
              </w:rPr>
              <w:br/>
            </w:r>
            <w:r w:rsidRPr="004438D8">
              <w:rPr>
                <w:rFonts w:cs="Arial"/>
                <w:color w:val="595959" w:themeColor="text1" w:themeTint="A6"/>
                <w:sz w:val="20"/>
              </w:rPr>
              <w:t>Why is the new system/change in system required?  Is there an approved business case?</w:t>
            </w:r>
          </w:p>
        </w:tc>
        <w:sdt>
          <w:sdtPr>
            <w:rPr>
              <w:rFonts w:cs="Arial"/>
            </w:rPr>
            <w:id w:val="1929542529"/>
            <w:text/>
          </w:sdtPr>
          <w:sdtContent>
            <w:tc>
              <w:tcPr>
                <w:tcW w:w="7258" w:type="dxa"/>
                <w:gridSpan w:val="2"/>
              </w:tcPr>
              <w:p w14:paraId="5ECF5A09" w14:textId="77777777" w:rsidR="00CA47D7" w:rsidRPr="00804715" w:rsidRDefault="00314A7D" w:rsidP="002E2403">
                <w:pPr>
                  <w:spacing w:after="0"/>
                  <w:ind w:left="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The project will proactively find patients from GP Systems identified as being at risk of FH to ensure they are treated and supported appropriately. The treatment and ongoing interactions to </w:t>
                </w:r>
                <w:proofErr w:type="gramStart"/>
                <w:r>
                  <w:rPr>
                    <w:rFonts w:cs="Arial"/>
                  </w:rPr>
                  <w:t>be provided</w:t>
                </w:r>
                <w:proofErr w:type="gramEnd"/>
                <w:r>
                  <w:rPr>
                    <w:rFonts w:cs="Arial"/>
                  </w:rPr>
                  <w:t xml:space="preserve"> initially at the GP Practice. </w:t>
                </w:r>
              </w:p>
            </w:tc>
          </w:sdtContent>
        </w:sdt>
      </w:tr>
      <w:tr w:rsidR="00CA47D7" w:rsidRPr="00804715" w14:paraId="04234C57" w14:textId="77777777" w:rsidTr="00E42135">
        <w:trPr>
          <w:cantSplit/>
        </w:trPr>
        <w:tc>
          <w:tcPr>
            <w:tcW w:w="3034" w:type="dxa"/>
            <w:shd w:val="clear" w:color="auto" w:fill="DBE5F1" w:themeFill="accent1" w:themeFillTint="33"/>
          </w:tcPr>
          <w:p w14:paraId="3BDF3D3C" w14:textId="77777777" w:rsidR="00CA47D7" w:rsidRPr="00804715" w:rsidRDefault="00CA47D7" w:rsidP="00E42135">
            <w:pPr>
              <w:spacing w:after="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Stakeholders/</w:t>
            </w:r>
            <w:r w:rsidRPr="00804715">
              <w:rPr>
                <w:rFonts w:cs="Arial"/>
                <w:b/>
              </w:rPr>
              <w:t>Relationships</w:t>
            </w:r>
            <w:r>
              <w:rPr>
                <w:rFonts w:cs="Arial"/>
                <w:b/>
              </w:rPr>
              <w:t>/Partners</w:t>
            </w:r>
            <w:proofErr w:type="gramStart"/>
            <w:r w:rsidRPr="00804715">
              <w:rPr>
                <w:rFonts w:cs="Arial"/>
                <w:b/>
              </w:rPr>
              <w:t>:</w:t>
            </w:r>
            <w:proofErr w:type="gramEnd"/>
            <w:r w:rsidRPr="00804715">
              <w:rPr>
                <w:rFonts w:cs="Arial"/>
                <w:b/>
              </w:rPr>
              <w:br/>
            </w:r>
            <w:r>
              <w:rPr>
                <w:rFonts w:cs="Arial"/>
                <w:color w:val="595959" w:themeColor="text1" w:themeTint="A6"/>
                <w:sz w:val="20"/>
              </w:rPr>
              <w:t>Please outline the nature of such relationships and the corresponding roles of other organisations.</w:t>
            </w:r>
          </w:p>
        </w:tc>
        <w:sdt>
          <w:sdtPr>
            <w:rPr>
              <w:rFonts w:cs="Arial"/>
            </w:rPr>
            <w:id w:val="1718169587"/>
            <w:text/>
          </w:sdtPr>
          <w:sdtContent>
            <w:tc>
              <w:tcPr>
                <w:tcW w:w="7258" w:type="dxa"/>
                <w:gridSpan w:val="2"/>
              </w:tcPr>
              <w:p w14:paraId="7E3CF8D7" w14:textId="77777777" w:rsidR="00CA47D7" w:rsidRPr="00804715" w:rsidRDefault="00752249" w:rsidP="00752249">
                <w:pPr>
                  <w:spacing w:after="0"/>
                  <w:ind w:left="0"/>
                  <w:rPr>
                    <w:rFonts w:cs="Arial"/>
                  </w:rPr>
                </w:pPr>
                <w:r w:rsidRPr="00752249">
                  <w:rPr>
                    <w:rFonts w:cs="Arial"/>
                  </w:rPr>
                  <w:t xml:space="preserve"> Patients and their relatives; GP Practice - have the patient records that will be checked</w:t>
                </w:r>
                <w:r>
                  <w:rPr>
                    <w:rFonts w:cs="Arial"/>
                  </w:rPr>
                  <w:t>; FH service</w:t>
                </w:r>
                <w:r w:rsidRPr="00752249">
                  <w:rPr>
                    <w:rFonts w:cs="Arial"/>
                  </w:rPr>
                  <w:t xml:space="preserve"> - provide and facilitate the project</w:t>
                </w:r>
                <w:r>
                  <w:rPr>
                    <w:rFonts w:cs="Arial"/>
                  </w:rPr>
                  <w:t xml:space="preserve">; </w:t>
                </w:r>
                <w:r w:rsidRPr="00752249">
                  <w:rPr>
                    <w:rFonts w:cs="Arial"/>
                  </w:rPr>
                  <w:t>NEL CCG and York Hospital NHS Foundation Trust - support, facilitate and have governance responsibility for the project.</w:t>
                </w:r>
              </w:p>
            </w:tc>
          </w:sdtContent>
        </w:sdt>
      </w:tr>
      <w:tr w:rsidR="00CA47D7" w:rsidRPr="00804715" w14:paraId="1478BE2E" w14:textId="77777777" w:rsidTr="00E42135">
        <w:trPr>
          <w:cantSplit/>
        </w:trPr>
        <w:tc>
          <w:tcPr>
            <w:tcW w:w="3034" w:type="dxa"/>
            <w:shd w:val="clear" w:color="auto" w:fill="DBE5F1" w:themeFill="accent1" w:themeFillTint="33"/>
          </w:tcPr>
          <w:p w14:paraId="59345F60" w14:textId="77777777" w:rsidR="00CA47D7" w:rsidRPr="00804715" w:rsidRDefault="00CA47D7" w:rsidP="00E42135">
            <w:pPr>
              <w:spacing w:after="0"/>
              <w:ind w:left="0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>Other related projects:</w:t>
            </w:r>
          </w:p>
        </w:tc>
        <w:sdt>
          <w:sdtPr>
            <w:rPr>
              <w:rFonts w:cs="Arial"/>
            </w:rPr>
            <w:id w:val="-992862404"/>
            <w:text/>
          </w:sdtPr>
          <w:sdtContent>
            <w:tc>
              <w:tcPr>
                <w:tcW w:w="7258" w:type="dxa"/>
                <w:gridSpan w:val="2"/>
              </w:tcPr>
              <w:p w14:paraId="493BC170" w14:textId="77777777" w:rsidR="00CA47D7" w:rsidRPr="00804715" w:rsidRDefault="00E42135" w:rsidP="00E42135">
                <w:pPr>
                  <w:spacing w:after="0"/>
                  <w:ind w:left="0"/>
                  <w:rPr>
                    <w:rFonts w:cs="Arial"/>
                  </w:rPr>
                </w:pPr>
                <w:r>
                  <w:rPr>
                    <w:rFonts w:cs="Arial"/>
                  </w:rPr>
                  <w:t>none</w:t>
                </w:r>
              </w:p>
            </w:tc>
          </w:sdtContent>
        </w:sdt>
      </w:tr>
      <w:tr w:rsidR="00CA47D7" w:rsidRPr="00804715" w14:paraId="30623AE0" w14:textId="77777777" w:rsidTr="00E42135">
        <w:trPr>
          <w:cantSplit/>
        </w:trPr>
        <w:tc>
          <w:tcPr>
            <w:tcW w:w="3034" w:type="dxa"/>
            <w:vMerge w:val="restart"/>
            <w:shd w:val="clear" w:color="auto" w:fill="DBE5F1" w:themeFill="accent1" w:themeFillTint="33"/>
          </w:tcPr>
          <w:p w14:paraId="49A41E8F" w14:textId="07173FCC" w:rsidR="00CA47D7" w:rsidRPr="00804715" w:rsidRDefault="00B73FC2" w:rsidP="00E42135">
            <w:pPr>
              <w:spacing w:after="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 Lead:</w:t>
            </w:r>
          </w:p>
        </w:tc>
        <w:tc>
          <w:tcPr>
            <w:tcW w:w="1546" w:type="dxa"/>
          </w:tcPr>
          <w:p w14:paraId="383539DA" w14:textId="77777777" w:rsidR="00CA47D7" w:rsidRPr="00804715" w:rsidRDefault="00CA47D7" w:rsidP="00E42135">
            <w:pPr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>Title:</w:t>
            </w:r>
          </w:p>
        </w:tc>
        <w:sdt>
          <w:sdtPr>
            <w:rPr>
              <w:rFonts w:cs="Arial"/>
            </w:rPr>
            <w:id w:val="-735551582"/>
            <w:text/>
          </w:sdtPr>
          <w:sdtContent>
            <w:tc>
              <w:tcPr>
                <w:tcW w:w="5712" w:type="dxa"/>
              </w:tcPr>
              <w:p w14:paraId="6CF93B3B" w14:textId="77777777" w:rsidR="00CA47D7" w:rsidRPr="00804715" w:rsidRDefault="002E2403" w:rsidP="002E2403">
                <w:pPr>
                  <w:spacing w:after="0"/>
                  <w:ind w:left="0"/>
                  <w:rPr>
                    <w:rFonts w:cs="Arial"/>
                  </w:rPr>
                </w:pPr>
                <w:r>
                  <w:rPr>
                    <w:rFonts w:cs="Arial"/>
                  </w:rPr>
                  <w:t>Commissioning Officer</w:t>
                </w:r>
              </w:p>
            </w:tc>
          </w:sdtContent>
        </w:sdt>
      </w:tr>
      <w:tr w:rsidR="00CA47D7" w:rsidRPr="00804715" w14:paraId="0ED01A40" w14:textId="77777777" w:rsidTr="00E42135">
        <w:trPr>
          <w:cantSplit/>
        </w:trPr>
        <w:tc>
          <w:tcPr>
            <w:tcW w:w="3034" w:type="dxa"/>
            <w:vMerge/>
            <w:shd w:val="clear" w:color="auto" w:fill="DBE5F1" w:themeFill="accent1" w:themeFillTint="33"/>
          </w:tcPr>
          <w:p w14:paraId="43796157" w14:textId="77777777" w:rsidR="00CA47D7" w:rsidRPr="00804715" w:rsidRDefault="00CA47D7" w:rsidP="00E42135">
            <w:pPr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1546" w:type="dxa"/>
          </w:tcPr>
          <w:p w14:paraId="229828C3" w14:textId="77777777" w:rsidR="00CA47D7" w:rsidRPr="00804715" w:rsidRDefault="00CA47D7" w:rsidP="00E42135">
            <w:pPr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>Department:</w:t>
            </w:r>
          </w:p>
        </w:tc>
        <w:sdt>
          <w:sdtPr>
            <w:rPr>
              <w:rFonts w:cs="Arial"/>
            </w:rPr>
            <w:id w:val="620033665"/>
            <w:text/>
          </w:sdtPr>
          <w:sdtContent>
            <w:tc>
              <w:tcPr>
                <w:tcW w:w="5712" w:type="dxa"/>
              </w:tcPr>
              <w:p w14:paraId="426098BB" w14:textId="77777777" w:rsidR="00CA47D7" w:rsidRPr="00804715" w:rsidRDefault="00E42135" w:rsidP="002E2403">
                <w:pPr>
                  <w:spacing w:after="0"/>
                  <w:ind w:left="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Service </w:t>
                </w:r>
                <w:r w:rsidR="002E2403">
                  <w:rPr>
                    <w:rFonts w:cs="Arial"/>
                  </w:rPr>
                  <w:t>planning and redesign</w:t>
                </w:r>
              </w:p>
            </w:tc>
          </w:sdtContent>
        </w:sdt>
      </w:tr>
      <w:tr w:rsidR="00B73FC2" w:rsidRPr="00804715" w14:paraId="18EC12F8" w14:textId="77777777" w:rsidTr="00B73FC2">
        <w:trPr>
          <w:cantSplit/>
        </w:trPr>
        <w:tc>
          <w:tcPr>
            <w:tcW w:w="3034" w:type="dxa"/>
            <w:vMerge w:val="restart"/>
            <w:shd w:val="clear" w:color="auto" w:fill="DBE5F1" w:themeFill="accent1" w:themeFillTint="33"/>
          </w:tcPr>
          <w:p w14:paraId="072EDC0C" w14:textId="77777777" w:rsidR="00B73FC2" w:rsidRPr="00804715" w:rsidRDefault="00B73FC2" w:rsidP="00E42135">
            <w:pPr>
              <w:spacing w:after="0"/>
              <w:ind w:left="0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>Information Asset Owner:</w:t>
            </w:r>
          </w:p>
          <w:p w14:paraId="2BBC7640" w14:textId="77777777" w:rsidR="00B73FC2" w:rsidRPr="00804715" w:rsidRDefault="00B73FC2" w:rsidP="00E42135">
            <w:pPr>
              <w:spacing w:after="0"/>
              <w:ind w:left="0"/>
              <w:rPr>
                <w:rFonts w:cs="Arial"/>
                <w:b/>
              </w:rPr>
            </w:pPr>
            <w:r w:rsidRPr="004438D8">
              <w:rPr>
                <w:rFonts w:cs="Arial"/>
                <w:color w:val="595959" w:themeColor="text1" w:themeTint="A6"/>
                <w:sz w:val="20"/>
              </w:rPr>
              <w:t xml:space="preserve">All information systems/assets must have an </w:t>
            </w:r>
            <w:hyperlink w:anchor="IAO" w:history="1">
              <w:r w:rsidRPr="001C5838">
                <w:rPr>
                  <w:rStyle w:val="Hyperlink"/>
                  <w:rFonts w:cs="Arial"/>
                  <w:sz w:val="20"/>
                </w:rPr>
                <w:t>Information Asset Owner (IAO).</w:t>
              </w:r>
            </w:hyperlink>
            <w:r w:rsidRPr="004438D8">
              <w:rPr>
                <w:rFonts w:cs="Arial"/>
                <w:color w:val="595959" w:themeColor="text1" w:themeTint="A6"/>
                <w:sz w:val="20"/>
              </w:rPr>
              <w:t xml:space="preserve"> IAO’s </w:t>
            </w:r>
            <w:r>
              <w:rPr>
                <w:rFonts w:cs="Arial"/>
                <w:color w:val="595959" w:themeColor="text1" w:themeTint="A6"/>
                <w:sz w:val="20"/>
              </w:rPr>
              <w:t>should</w:t>
            </w:r>
            <w:r w:rsidRPr="004438D8">
              <w:rPr>
                <w:rFonts w:cs="Arial"/>
                <w:color w:val="595959" w:themeColor="text1" w:themeTint="A6"/>
                <w:sz w:val="20"/>
              </w:rPr>
              <w:t xml:space="preserve"> normally </w:t>
            </w:r>
            <w:r>
              <w:rPr>
                <w:rFonts w:cs="Arial"/>
                <w:color w:val="595959" w:themeColor="text1" w:themeTint="A6"/>
                <w:sz w:val="20"/>
              </w:rPr>
              <w:t>be a</w:t>
            </w:r>
            <w:r w:rsidRPr="004438D8">
              <w:rPr>
                <w:rFonts w:cs="Arial"/>
                <w:color w:val="595959" w:themeColor="text1" w:themeTint="A6"/>
                <w:sz w:val="20"/>
              </w:rPr>
              <w:t xml:space="preserve"> Head</w:t>
            </w:r>
            <w:r>
              <w:rPr>
                <w:rFonts w:cs="Arial"/>
                <w:color w:val="595959" w:themeColor="text1" w:themeTint="A6"/>
                <w:sz w:val="20"/>
              </w:rPr>
              <w:t xml:space="preserve"> of Department</w:t>
            </w:r>
            <w:r w:rsidRPr="004438D8">
              <w:rPr>
                <w:rFonts w:cs="Arial"/>
                <w:color w:val="595959" w:themeColor="text1" w:themeTint="A6"/>
                <w:sz w:val="20"/>
              </w:rPr>
              <w:t>/Service.</w:t>
            </w:r>
          </w:p>
        </w:tc>
        <w:sdt>
          <w:sdtPr>
            <w:rPr>
              <w:rFonts w:cs="Arial"/>
            </w:rPr>
            <w:id w:val="54904657"/>
            <w:text/>
          </w:sdtPr>
          <w:sdtContent>
            <w:tc>
              <w:tcPr>
                <w:tcW w:w="7258" w:type="dxa"/>
                <w:gridSpan w:val="2"/>
              </w:tcPr>
              <w:p w14:paraId="4B47B4B3" w14:textId="21F73301" w:rsidR="00B73FC2" w:rsidRPr="00252F75" w:rsidRDefault="00B73FC2" w:rsidP="00B73FC2">
                <w:pPr>
                  <w:spacing w:after="0"/>
                  <w:ind w:left="0"/>
                  <w:rPr>
                    <w:rFonts w:cs="Arial"/>
                  </w:rPr>
                </w:pPr>
                <w:r w:rsidRPr="00252F75"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CA47D7" w:rsidRPr="00804715" w14:paraId="082EF447" w14:textId="77777777" w:rsidTr="00E42135">
        <w:trPr>
          <w:cantSplit/>
        </w:trPr>
        <w:tc>
          <w:tcPr>
            <w:tcW w:w="3034" w:type="dxa"/>
            <w:vMerge/>
            <w:shd w:val="clear" w:color="auto" w:fill="DBE5F1" w:themeFill="accent1" w:themeFillTint="33"/>
          </w:tcPr>
          <w:p w14:paraId="33A062B3" w14:textId="77777777" w:rsidR="00CA47D7" w:rsidRPr="00804715" w:rsidRDefault="00CA47D7" w:rsidP="00E42135">
            <w:pPr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1546" w:type="dxa"/>
          </w:tcPr>
          <w:p w14:paraId="2AF7461E" w14:textId="77777777" w:rsidR="00CA47D7" w:rsidRPr="00804715" w:rsidRDefault="00CA47D7" w:rsidP="00E42135">
            <w:pPr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>Title:</w:t>
            </w:r>
          </w:p>
        </w:tc>
        <w:sdt>
          <w:sdtPr>
            <w:rPr>
              <w:rFonts w:cs="Arial"/>
            </w:rPr>
            <w:id w:val="-892426549"/>
            <w:text/>
          </w:sdtPr>
          <w:sdtContent>
            <w:tc>
              <w:tcPr>
                <w:tcW w:w="5712" w:type="dxa"/>
              </w:tcPr>
              <w:p w14:paraId="6B49C59C" w14:textId="77777777" w:rsidR="00CA47D7" w:rsidRPr="00804715" w:rsidRDefault="00314A7D" w:rsidP="00314A7D">
                <w:pPr>
                  <w:spacing w:after="0"/>
                  <w:ind w:left="0"/>
                  <w:rPr>
                    <w:rFonts w:cs="Arial"/>
                  </w:rPr>
                </w:pPr>
                <w:proofErr w:type="spellStart"/>
                <w:r>
                  <w:rPr>
                    <w:rFonts w:cs="Arial"/>
                  </w:rPr>
                  <w:t>Caldicott</w:t>
                </w:r>
                <w:proofErr w:type="spellEnd"/>
                <w:r>
                  <w:rPr>
                    <w:rFonts w:cs="Arial"/>
                  </w:rPr>
                  <w:t xml:space="preserve"> Guardian</w:t>
                </w:r>
              </w:p>
            </w:tc>
          </w:sdtContent>
        </w:sdt>
      </w:tr>
      <w:tr w:rsidR="00CA47D7" w:rsidRPr="00804715" w14:paraId="35602296" w14:textId="77777777" w:rsidTr="00E42135">
        <w:trPr>
          <w:cantSplit/>
        </w:trPr>
        <w:tc>
          <w:tcPr>
            <w:tcW w:w="3034" w:type="dxa"/>
            <w:vMerge/>
            <w:shd w:val="clear" w:color="auto" w:fill="DBE5F1" w:themeFill="accent1" w:themeFillTint="33"/>
          </w:tcPr>
          <w:p w14:paraId="0C5DEBFD" w14:textId="77777777" w:rsidR="00CA47D7" w:rsidRPr="00804715" w:rsidRDefault="00CA47D7" w:rsidP="00E42135">
            <w:pPr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1546" w:type="dxa"/>
          </w:tcPr>
          <w:p w14:paraId="0A32F220" w14:textId="77777777" w:rsidR="00CA47D7" w:rsidRPr="00804715" w:rsidRDefault="00CA47D7" w:rsidP="00E42135">
            <w:pPr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>Department:</w:t>
            </w:r>
          </w:p>
        </w:tc>
        <w:sdt>
          <w:sdtPr>
            <w:rPr>
              <w:rFonts w:cs="Arial"/>
            </w:rPr>
            <w:id w:val="780616555"/>
            <w:text/>
          </w:sdtPr>
          <w:sdtContent>
            <w:tc>
              <w:tcPr>
                <w:tcW w:w="5712" w:type="dxa"/>
              </w:tcPr>
              <w:p w14:paraId="5F7F655A" w14:textId="77777777" w:rsidR="00CA47D7" w:rsidRPr="00804715" w:rsidRDefault="00314A7D" w:rsidP="00314A7D">
                <w:pPr>
                  <w:spacing w:after="0"/>
                  <w:ind w:left="0"/>
                  <w:rPr>
                    <w:rFonts w:cs="Arial"/>
                  </w:rPr>
                </w:pPr>
                <w:r>
                  <w:rPr>
                    <w:rFonts w:cs="Arial"/>
                  </w:rPr>
                  <w:t>Chantry Practice</w:t>
                </w:r>
              </w:p>
            </w:tc>
          </w:sdtContent>
        </w:sdt>
      </w:tr>
      <w:tr w:rsidR="00CA47D7" w:rsidRPr="00804715" w14:paraId="3D3248D4" w14:textId="77777777" w:rsidTr="00E42135">
        <w:trPr>
          <w:cantSplit/>
        </w:trPr>
        <w:tc>
          <w:tcPr>
            <w:tcW w:w="3034" w:type="dxa"/>
            <w:vMerge/>
            <w:shd w:val="clear" w:color="auto" w:fill="DBE5F1" w:themeFill="accent1" w:themeFillTint="33"/>
          </w:tcPr>
          <w:p w14:paraId="441B95C1" w14:textId="77777777" w:rsidR="00CA47D7" w:rsidRPr="00804715" w:rsidRDefault="00CA47D7" w:rsidP="00E42135">
            <w:pPr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1546" w:type="dxa"/>
          </w:tcPr>
          <w:p w14:paraId="714CEEF8" w14:textId="77777777" w:rsidR="00CA47D7" w:rsidRPr="00804715" w:rsidRDefault="00CA47D7" w:rsidP="00E42135">
            <w:pPr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>Telephone:</w:t>
            </w:r>
          </w:p>
        </w:tc>
        <w:tc>
          <w:tcPr>
            <w:tcW w:w="5712" w:type="dxa"/>
          </w:tcPr>
          <w:p w14:paraId="2F78827A" w14:textId="77777777" w:rsidR="00CA47D7" w:rsidRPr="00804715" w:rsidRDefault="00B73FC2" w:rsidP="00252F75">
            <w:pPr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32488131"/>
                <w:text/>
              </w:sdtPr>
              <w:sdtContent>
                <w:r w:rsidR="00252F75">
                  <w:rPr>
                    <w:rFonts w:cs="Arial"/>
                  </w:rPr>
                  <w:t>01472 264980</w:t>
                </w:r>
              </w:sdtContent>
            </w:sdt>
          </w:p>
        </w:tc>
      </w:tr>
      <w:tr w:rsidR="00CA47D7" w:rsidRPr="00804715" w14:paraId="1D0CFE1F" w14:textId="77777777" w:rsidTr="00E42135">
        <w:trPr>
          <w:cantSplit/>
        </w:trPr>
        <w:tc>
          <w:tcPr>
            <w:tcW w:w="3034" w:type="dxa"/>
            <w:vMerge/>
            <w:shd w:val="clear" w:color="auto" w:fill="DBE5F1" w:themeFill="accent1" w:themeFillTint="33"/>
          </w:tcPr>
          <w:p w14:paraId="4D20C3EF" w14:textId="77777777" w:rsidR="00CA47D7" w:rsidRPr="00804715" w:rsidRDefault="00CA47D7" w:rsidP="00E42135">
            <w:pPr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1546" w:type="dxa"/>
          </w:tcPr>
          <w:p w14:paraId="7D097645" w14:textId="653E8147" w:rsidR="00CA47D7" w:rsidRPr="00804715" w:rsidRDefault="00CA47D7" w:rsidP="00E42135">
            <w:pPr>
              <w:spacing w:after="0"/>
              <w:ind w:left="0"/>
              <w:rPr>
                <w:rFonts w:cs="Arial"/>
              </w:rPr>
            </w:pPr>
          </w:p>
        </w:tc>
        <w:tc>
          <w:tcPr>
            <w:tcW w:w="5712" w:type="dxa"/>
          </w:tcPr>
          <w:p w14:paraId="6F0B3C16" w14:textId="12D73602" w:rsidR="00CA47D7" w:rsidRPr="00804715" w:rsidRDefault="00CA47D7" w:rsidP="00B73FC2">
            <w:pPr>
              <w:spacing w:after="0"/>
              <w:ind w:left="0"/>
              <w:rPr>
                <w:rFonts w:cs="Arial"/>
              </w:rPr>
            </w:pPr>
          </w:p>
        </w:tc>
      </w:tr>
      <w:tr w:rsidR="00B73FC2" w:rsidRPr="00804715" w14:paraId="1FDCD718" w14:textId="77777777" w:rsidTr="00B73FC2">
        <w:trPr>
          <w:cantSplit/>
          <w:trHeight w:val="404"/>
        </w:trPr>
        <w:tc>
          <w:tcPr>
            <w:tcW w:w="3034" w:type="dxa"/>
            <w:vMerge w:val="restart"/>
            <w:shd w:val="clear" w:color="auto" w:fill="DBE5F1" w:themeFill="accent1" w:themeFillTint="33"/>
          </w:tcPr>
          <w:p w14:paraId="40B85495" w14:textId="77777777" w:rsidR="00B73FC2" w:rsidRDefault="00B73FC2" w:rsidP="00E42135">
            <w:pPr>
              <w:spacing w:after="0"/>
              <w:ind w:left="0"/>
              <w:rPr>
                <w:rFonts w:cs="Arial"/>
                <w:b/>
              </w:rPr>
            </w:pPr>
          </w:p>
          <w:p w14:paraId="167DB4EB" w14:textId="198FE7B2" w:rsidR="00B73FC2" w:rsidRPr="00804715" w:rsidRDefault="00B73FC2" w:rsidP="00E42135">
            <w:pPr>
              <w:spacing w:after="0"/>
              <w:ind w:left="0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>Information Asset Administrator:</w:t>
            </w:r>
          </w:p>
          <w:p w14:paraId="6F92640D" w14:textId="77777777" w:rsidR="00B73FC2" w:rsidRPr="00804715" w:rsidRDefault="00B73FC2" w:rsidP="00E42135">
            <w:pPr>
              <w:spacing w:after="0"/>
              <w:ind w:left="0"/>
              <w:rPr>
                <w:rFonts w:cs="Arial"/>
                <w:b/>
              </w:rPr>
            </w:pPr>
            <w:r w:rsidRPr="004438D8">
              <w:rPr>
                <w:rFonts w:cs="Arial"/>
                <w:color w:val="595959" w:themeColor="text1" w:themeTint="A6"/>
                <w:sz w:val="20"/>
              </w:rPr>
              <w:t xml:space="preserve">Information systems/assets may have an </w:t>
            </w:r>
            <w:hyperlink w:anchor="IAA" w:history="1">
              <w:r w:rsidRPr="001C5838">
                <w:rPr>
                  <w:rStyle w:val="Hyperlink"/>
                  <w:rFonts w:cs="Arial"/>
                  <w:sz w:val="20"/>
                </w:rPr>
                <w:t>Information Asset Administrator (IAA)</w:t>
              </w:r>
            </w:hyperlink>
            <w:r w:rsidRPr="004438D8">
              <w:rPr>
                <w:rFonts w:cs="Arial"/>
                <w:color w:val="595959" w:themeColor="text1" w:themeTint="A6"/>
                <w:sz w:val="20"/>
              </w:rPr>
              <w:t xml:space="preserve"> who reports the IAO. IAA’s are normally System Managers/Project Leads.</w:t>
            </w:r>
          </w:p>
        </w:tc>
        <w:tc>
          <w:tcPr>
            <w:tcW w:w="1546" w:type="dxa"/>
          </w:tcPr>
          <w:p w14:paraId="5E1527E7" w14:textId="67718753" w:rsidR="00B73FC2" w:rsidRPr="00804715" w:rsidRDefault="00B73FC2" w:rsidP="00E42135">
            <w:pPr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>Title:</w:t>
            </w:r>
          </w:p>
        </w:tc>
        <w:tc>
          <w:tcPr>
            <w:tcW w:w="5712" w:type="dxa"/>
          </w:tcPr>
          <w:sdt>
            <w:sdtPr>
              <w:rPr>
                <w:rFonts w:cs="Arial"/>
              </w:rPr>
              <w:id w:val="-583925779"/>
              <w:text/>
            </w:sdtPr>
            <w:sdtContent>
              <w:p w14:paraId="6CA8B962" w14:textId="45D4F07C" w:rsidR="00B73FC2" w:rsidRPr="00804715" w:rsidRDefault="00B73FC2" w:rsidP="00252F75">
                <w:pPr>
                  <w:spacing w:after="0"/>
                  <w:ind w:left="0"/>
                  <w:rPr>
                    <w:rFonts w:cs="Arial"/>
                  </w:rPr>
                </w:pPr>
                <w:r>
                  <w:rPr>
                    <w:rFonts w:cs="Arial"/>
                  </w:rPr>
                  <w:t>Information Asset Manager</w:t>
                </w:r>
              </w:p>
            </w:sdtContent>
          </w:sdt>
        </w:tc>
      </w:tr>
      <w:tr w:rsidR="00CA47D7" w:rsidRPr="00804715" w14:paraId="7D06D1CA" w14:textId="77777777" w:rsidTr="00E42135">
        <w:trPr>
          <w:cantSplit/>
        </w:trPr>
        <w:tc>
          <w:tcPr>
            <w:tcW w:w="3034" w:type="dxa"/>
            <w:vMerge/>
            <w:shd w:val="clear" w:color="auto" w:fill="DBE5F1" w:themeFill="accent1" w:themeFillTint="33"/>
          </w:tcPr>
          <w:p w14:paraId="025A0F9F" w14:textId="77777777" w:rsidR="00CA47D7" w:rsidRPr="00804715" w:rsidRDefault="00CA47D7" w:rsidP="00E42135">
            <w:pPr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1546" w:type="dxa"/>
          </w:tcPr>
          <w:p w14:paraId="54160480" w14:textId="77777777" w:rsidR="00CA47D7" w:rsidRPr="00804715" w:rsidRDefault="00CA47D7" w:rsidP="00E42135">
            <w:pPr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>Department:</w:t>
            </w:r>
          </w:p>
        </w:tc>
        <w:tc>
          <w:tcPr>
            <w:tcW w:w="5712" w:type="dxa"/>
          </w:tcPr>
          <w:p w14:paraId="6BB7961D" w14:textId="77777777" w:rsidR="00CA47D7" w:rsidRPr="00804715" w:rsidRDefault="00B73FC2" w:rsidP="00252F75">
            <w:pPr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55716136"/>
                <w:text/>
              </w:sdtPr>
              <w:sdtContent>
                <w:r w:rsidR="00252F75">
                  <w:rPr>
                    <w:rFonts w:cs="Arial"/>
                  </w:rPr>
                  <w:t>Chantry Practice</w:t>
                </w:r>
              </w:sdtContent>
            </w:sdt>
          </w:p>
        </w:tc>
      </w:tr>
      <w:tr w:rsidR="00B73FC2" w:rsidRPr="00804715" w14:paraId="1D8ADDBE" w14:textId="77777777" w:rsidTr="00B73FC2">
        <w:trPr>
          <w:cantSplit/>
          <w:trHeight w:val="952"/>
        </w:trPr>
        <w:tc>
          <w:tcPr>
            <w:tcW w:w="3034" w:type="dxa"/>
            <w:vMerge/>
            <w:shd w:val="clear" w:color="auto" w:fill="DBE5F1" w:themeFill="accent1" w:themeFillTint="33"/>
          </w:tcPr>
          <w:p w14:paraId="09AB2AF2" w14:textId="77777777" w:rsidR="00B73FC2" w:rsidRPr="00804715" w:rsidRDefault="00B73FC2" w:rsidP="00E42135">
            <w:pPr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1546" w:type="dxa"/>
          </w:tcPr>
          <w:p w14:paraId="069B436F" w14:textId="77777777" w:rsidR="00B73FC2" w:rsidRPr="00804715" w:rsidRDefault="00B73FC2" w:rsidP="00E42135">
            <w:pPr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>Telephone:</w:t>
            </w:r>
          </w:p>
        </w:tc>
        <w:sdt>
          <w:sdtPr>
            <w:rPr>
              <w:rFonts w:cs="Arial"/>
            </w:rPr>
            <w:id w:val="156495723"/>
            <w:text/>
          </w:sdtPr>
          <w:sdtContent>
            <w:tc>
              <w:tcPr>
                <w:tcW w:w="5712" w:type="dxa"/>
              </w:tcPr>
              <w:p w14:paraId="0D76B1AC" w14:textId="77777777" w:rsidR="00B73FC2" w:rsidRPr="00804715" w:rsidRDefault="00B73FC2" w:rsidP="00252F75">
                <w:pPr>
                  <w:spacing w:after="0"/>
                  <w:ind w:left="0"/>
                  <w:rPr>
                    <w:rFonts w:cs="Arial"/>
                  </w:rPr>
                </w:pPr>
                <w:r>
                  <w:rPr>
                    <w:rFonts w:cs="Arial"/>
                  </w:rPr>
                  <w:t>01472 264980</w:t>
                </w:r>
              </w:p>
            </w:tc>
          </w:sdtContent>
        </w:sdt>
      </w:tr>
    </w:tbl>
    <w:p w14:paraId="39DCAC32" w14:textId="77777777" w:rsidR="00CA47D7" w:rsidRPr="00804715" w:rsidRDefault="00CA47D7" w:rsidP="00CA47D7">
      <w:pPr>
        <w:spacing w:after="0"/>
        <w:ind w:left="0"/>
        <w:rPr>
          <w:rFonts w:cs="Arial"/>
        </w:rPr>
      </w:pPr>
    </w:p>
    <w:p w14:paraId="61C6D56D" w14:textId="77777777" w:rsidR="00CA47D7" w:rsidRDefault="00CA47D7" w:rsidP="00CA47D7">
      <w:pPr>
        <w:spacing w:after="0"/>
        <w:ind w:left="0"/>
        <w:rPr>
          <w:b/>
          <w:u w:val="single"/>
        </w:rPr>
      </w:pPr>
      <w:r>
        <w:rPr>
          <w:b/>
          <w:u w:val="single"/>
        </w:rPr>
        <w:br w:type="page"/>
      </w:r>
    </w:p>
    <w:p w14:paraId="23F69994" w14:textId="77777777" w:rsidR="00CA47D7" w:rsidRDefault="00CA47D7" w:rsidP="00CA47D7">
      <w:pPr>
        <w:spacing w:after="0"/>
        <w:ind w:left="0"/>
        <w:rPr>
          <w:b/>
          <w:u w:val="single"/>
        </w:rPr>
      </w:pPr>
      <w:r w:rsidRPr="002B3C55">
        <w:rPr>
          <w:b/>
          <w:u w:val="single"/>
        </w:rPr>
        <w:lastRenderedPageBreak/>
        <w:t xml:space="preserve">Section </w:t>
      </w:r>
      <w:r>
        <w:rPr>
          <w:b/>
          <w:u w:val="single"/>
        </w:rPr>
        <w:t>2</w:t>
      </w:r>
      <w:r w:rsidRPr="002B3C55">
        <w:rPr>
          <w:b/>
          <w:u w:val="single"/>
        </w:rPr>
        <w:t xml:space="preserve">: </w:t>
      </w:r>
      <w:r>
        <w:rPr>
          <w:b/>
          <w:u w:val="single"/>
        </w:rPr>
        <w:t>Data Protection Impact Assessment</w:t>
      </w:r>
      <w:r w:rsidRPr="002B3C55">
        <w:rPr>
          <w:b/>
          <w:u w:val="single"/>
        </w:rPr>
        <w:t xml:space="preserve"> Key Questions</w:t>
      </w:r>
    </w:p>
    <w:p w14:paraId="466E9A95" w14:textId="77777777" w:rsidR="00CA47D7" w:rsidRPr="002B3C55" w:rsidRDefault="00CA47D7" w:rsidP="00CA47D7">
      <w:pPr>
        <w:spacing w:after="0"/>
        <w:ind w:left="0"/>
        <w:rPr>
          <w:b/>
          <w:u w:val="single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8"/>
        <w:gridCol w:w="3181"/>
        <w:gridCol w:w="6210"/>
      </w:tblGrid>
      <w:tr w:rsidR="00CA47D7" w:rsidRPr="001D56D9" w14:paraId="578DCF47" w14:textId="77777777" w:rsidTr="00E42135">
        <w:trPr>
          <w:cantSplit/>
          <w:tblHeader/>
        </w:trPr>
        <w:tc>
          <w:tcPr>
            <w:tcW w:w="556" w:type="dxa"/>
            <w:shd w:val="clear" w:color="auto" w:fill="4F81BD"/>
          </w:tcPr>
          <w:p w14:paraId="1C2D1B7A" w14:textId="77777777" w:rsidR="00CA47D7" w:rsidRPr="001D56D9" w:rsidRDefault="00CA47D7" w:rsidP="00E42135">
            <w:pPr>
              <w:spacing w:after="0"/>
              <w:ind w:left="426" w:hanging="426"/>
              <w:rPr>
                <w:rFonts w:cs="Arial"/>
                <w:b/>
                <w:color w:val="FFFFFF"/>
              </w:rPr>
            </w:pPr>
          </w:p>
        </w:tc>
        <w:tc>
          <w:tcPr>
            <w:tcW w:w="3255" w:type="dxa"/>
            <w:shd w:val="clear" w:color="auto" w:fill="4F81BD"/>
          </w:tcPr>
          <w:p w14:paraId="0983C687" w14:textId="77777777" w:rsidR="00CA47D7" w:rsidRPr="001D56D9" w:rsidRDefault="00CA47D7" w:rsidP="00E42135">
            <w:pPr>
              <w:spacing w:after="0"/>
              <w:ind w:left="11"/>
              <w:rPr>
                <w:rFonts w:cs="Arial"/>
                <w:b/>
                <w:color w:val="FFFFFF"/>
              </w:rPr>
            </w:pPr>
            <w:r w:rsidRPr="001D56D9">
              <w:rPr>
                <w:rFonts w:cs="Arial"/>
                <w:b/>
                <w:color w:val="FFFFFF"/>
              </w:rPr>
              <w:t>Question</w:t>
            </w:r>
          </w:p>
        </w:tc>
        <w:tc>
          <w:tcPr>
            <w:tcW w:w="6361" w:type="dxa"/>
            <w:shd w:val="clear" w:color="auto" w:fill="4F81BD"/>
          </w:tcPr>
          <w:p w14:paraId="1F63ED28" w14:textId="77777777" w:rsidR="00CA47D7" w:rsidRPr="001D56D9" w:rsidRDefault="00CA47D7" w:rsidP="00E42135">
            <w:pPr>
              <w:spacing w:after="0"/>
              <w:ind w:left="0"/>
              <w:rPr>
                <w:rFonts w:cs="Arial"/>
                <w:b/>
                <w:color w:val="FFFFFF"/>
              </w:rPr>
            </w:pPr>
            <w:r w:rsidRPr="001D56D9">
              <w:rPr>
                <w:rFonts w:cs="Arial"/>
                <w:b/>
                <w:color w:val="FFFFFF"/>
              </w:rPr>
              <w:t>Response</w:t>
            </w:r>
          </w:p>
        </w:tc>
      </w:tr>
      <w:tr w:rsidR="00CA47D7" w:rsidRPr="00804715" w14:paraId="5134FF36" w14:textId="77777777" w:rsidTr="00E42135">
        <w:trPr>
          <w:cantSplit/>
        </w:trPr>
        <w:tc>
          <w:tcPr>
            <w:tcW w:w="10172" w:type="dxa"/>
            <w:gridSpan w:val="3"/>
            <w:shd w:val="clear" w:color="auto" w:fill="92CDDC" w:themeFill="accent5" w:themeFillTint="99"/>
          </w:tcPr>
          <w:p w14:paraId="7655B606" w14:textId="77777777" w:rsidR="00CA47D7" w:rsidRPr="00804715" w:rsidRDefault="00CA47D7" w:rsidP="00E42135">
            <w:pPr>
              <w:tabs>
                <w:tab w:val="left" w:pos="1071"/>
                <w:tab w:val="left" w:pos="2334"/>
                <w:tab w:val="left" w:pos="3468"/>
              </w:tabs>
              <w:spacing w:after="0"/>
              <w:ind w:left="11"/>
              <w:rPr>
                <w:rFonts w:cs="Arial"/>
              </w:rPr>
            </w:pPr>
            <w:r w:rsidRPr="00804715">
              <w:rPr>
                <w:rFonts w:cs="Arial"/>
                <w:b/>
              </w:rPr>
              <w:t>Data Items</w:t>
            </w:r>
          </w:p>
        </w:tc>
      </w:tr>
      <w:tr w:rsidR="00CA47D7" w:rsidRPr="00804715" w14:paraId="7A5BE9C5" w14:textId="77777777" w:rsidTr="00E42135">
        <w:trPr>
          <w:cantSplit/>
        </w:trPr>
        <w:tc>
          <w:tcPr>
            <w:tcW w:w="556" w:type="dxa"/>
            <w:shd w:val="clear" w:color="auto" w:fill="DBE5F1"/>
          </w:tcPr>
          <w:p w14:paraId="792F9E58" w14:textId="77777777" w:rsidR="00CA47D7" w:rsidRPr="00804715" w:rsidRDefault="00CA47D7" w:rsidP="00E42135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255" w:type="dxa"/>
            <w:shd w:val="clear" w:color="auto" w:fill="DBE5F1"/>
          </w:tcPr>
          <w:p w14:paraId="32DA8D1B" w14:textId="77777777" w:rsidR="00CA47D7" w:rsidRPr="00804715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 xml:space="preserve">Will the </w:t>
            </w:r>
            <w:r>
              <w:rPr>
                <w:rFonts w:cs="Arial"/>
                <w:b/>
              </w:rPr>
              <w:t>project use identifiable or potentially identifiable data in any way?</w:t>
            </w:r>
          </w:p>
          <w:p w14:paraId="05641775" w14:textId="77777777" w:rsidR="00CA47D7" w:rsidRPr="00804715" w:rsidRDefault="00CA47D7" w:rsidP="00E42135">
            <w:pPr>
              <w:tabs>
                <w:tab w:val="num" w:pos="360"/>
              </w:tabs>
              <w:spacing w:after="0"/>
              <w:ind w:left="11"/>
              <w:rPr>
                <w:rFonts w:cs="Arial"/>
                <w:color w:val="0000FF"/>
              </w:rPr>
            </w:pPr>
            <w:r w:rsidRPr="002B3C55">
              <w:rPr>
                <w:rFonts w:cs="Arial"/>
                <w:color w:val="595959" w:themeColor="text1" w:themeTint="A6"/>
                <w:sz w:val="20"/>
              </w:rPr>
              <w:t xml:space="preserve">If answered ‘No’ </w:t>
            </w:r>
            <w:r>
              <w:rPr>
                <w:rFonts w:cs="Arial"/>
                <w:color w:val="595959" w:themeColor="text1" w:themeTint="A6"/>
                <w:sz w:val="20"/>
              </w:rPr>
              <w:t>then</w:t>
            </w:r>
            <w:r w:rsidRPr="002B3C55">
              <w:rPr>
                <w:rFonts w:cs="Arial"/>
                <w:color w:val="595959" w:themeColor="text1" w:themeTint="A6"/>
                <w:sz w:val="20"/>
              </w:rPr>
              <w:t xml:space="preserve"> a </w:t>
            </w:r>
            <w:r>
              <w:rPr>
                <w:rFonts w:cs="Arial"/>
                <w:color w:val="595959" w:themeColor="text1" w:themeTint="A6"/>
                <w:sz w:val="20"/>
              </w:rPr>
              <w:t>DPIA</w:t>
            </w:r>
            <w:r w:rsidRPr="002B3C55">
              <w:rPr>
                <w:rFonts w:cs="Arial"/>
                <w:color w:val="595959" w:themeColor="text1" w:themeTint="A6"/>
                <w:sz w:val="20"/>
              </w:rPr>
              <w:t xml:space="preserve"> </w:t>
            </w:r>
            <w:proofErr w:type="gramStart"/>
            <w:r w:rsidRPr="002B3C55">
              <w:rPr>
                <w:rFonts w:cs="Arial"/>
                <w:color w:val="595959" w:themeColor="text1" w:themeTint="A6"/>
                <w:sz w:val="20"/>
              </w:rPr>
              <w:t xml:space="preserve">is not </w:t>
            </w:r>
            <w:r>
              <w:rPr>
                <w:rFonts w:cs="Arial"/>
                <w:color w:val="595959" w:themeColor="text1" w:themeTint="A6"/>
                <w:sz w:val="20"/>
              </w:rPr>
              <w:t>normally suggested</w:t>
            </w:r>
            <w:proofErr w:type="gramEnd"/>
            <w:r w:rsidRPr="002B3C55">
              <w:rPr>
                <w:rFonts w:cs="Arial"/>
                <w:color w:val="595959" w:themeColor="text1" w:themeTint="A6"/>
                <w:sz w:val="20"/>
              </w:rPr>
              <w:t>.</w:t>
            </w:r>
          </w:p>
        </w:tc>
        <w:tc>
          <w:tcPr>
            <w:tcW w:w="6361" w:type="dxa"/>
          </w:tcPr>
          <w:p w14:paraId="6BE4A464" w14:textId="77777777" w:rsidR="00CA47D7" w:rsidRPr="00804715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517885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E6C55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Yes</w:t>
            </w:r>
            <w:r w:rsidR="00CA47D7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11848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 w:rsidRPr="00804715">
              <w:rPr>
                <w:rFonts w:cs="Arial"/>
              </w:rPr>
              <w:t xml:space="preserve"> No</w:t>
            </w:r>
          </w:p>
          <w:p w14:paraId="3D8375B5" w14:textId="77777777" w:rsidR="00CA47D7" w:rsidRDefault="00CA47D7" w:rsidP="00E42135">
            <w:pPr>
              <w:tabs>
                <w:tab w:val="left" w:pos="1071"/>
                <w:tab w:val="left" w:pos="2334"/>
                <w:tab w:val="left" w:pos="3468"/>
              </w:tabs>
              <w:spacing w:after="0"/>
              <w:ind w:left="0"/>
              <w:rPr>
                <w:rFonts w:cs="Arial"/>
              </w:rPr>
            </w:pPr>
          </w:p>
          <w:p w14:paraId="77477173" w14:textId="77777777" w:rsidR="00CA47D7" w:rsidRDefault="00CA47D7" w:rsidP="00E42135">
            <w:pPr>
              <w:tabs>
                <w:tab w:val="left" w:pos="1071"/>
                <w:tab w:val="left" w:pos="2334"/>
                <w:tab w:val="left" w:pos="3468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If yes, who will this data relate to:</w:t>
            </w:r>
          </w:p>
          <w:p w14:paraId="0AD83AAC" w14:textId="77777777" w:rsidR="00CA47D7" w:rsidRDefault="00B73FC2" w:rsidP="00E42135">
            <w:pPr>
              <w:tabs>
                <w:tab w:val="left" w:pos="1071"/>
                <w:tab w:val="left" w:pos="2334"/>
                <w:tab w:val="left" w:pos="3468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799628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0C2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Patient</w:t>
            </w:r>
          </w:p>
          <w:p w14:paraId="244F8F8F" w14:textId="77777777" w:rsidR="00CA47D7" w:rsidRDefault="00B73FC2" w:rsidP="00E42135">
            <w:pPr>
              <w:tabs>
                <w:tab w:val="left" w:pos="1071"/>
                <w:tab w:val="left" w:pos="2334"/>
                <w:tab w:val="left" w:pos="3468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07177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Staff</w:t>
            </w:r>
          </w:p>
          <w:p w14:paraId="1B4327D5" w14:textId="77777777" w:rsidR="00CA47D7" w:rsidRPr="00804715" w:rsidRDefault="00B73FC2" w:rsidP="002E2403">
            <w:pPr>
              <w:tabs>
                <w:tab w:val="left" w:pos="1071"/>
                <w:tab w:val="left" w:pos="2334"/>
                <w:tab w:val="left" w:pos="3850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682814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E240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A47D7">
              <w:rPr>
                <w:rFonts w:cs="Arial"/>
              </w:rPr>
              <w:t xml:space="preserve"> Other: </w:t>
            </w:r>
            <w:sdt>
              <w:sdtPr>
                <w:rPr>
                  <w:rFonts w:cs="Arial"/>
                </w:rPr>
                <w:id w:val="-1294288502"/>
                <w:showingPlcHdr/>
                <w:text/>
              </w:sdtPr>
              <w:sdtContent>
                <w:r w:rsidR="00CA47D7" w:rsidRPr="006975C3">
                  <w:rPr>
                    <w:rStyle w:val="PlaceholderText"/>
                  </w:rPr>
                  <w:t>Click here to enter text.</w:t>
                </w:r>
              </w:sdtContent>
            </w:sdt>
            <w:r w:rsidR="002E2403">
              <w:rPr>
                <w:rFonts w:cs="Arial"/>
              </w:rPr>
              <w:tab/>
              <w:t>Possibly relatives, if named</w:t>
            </w:r>
          </w:p>
        </w:tc>
      </w:tr>
      <w:tr w:rsidR="00CA47D7" w:rsidRPr="00804715" w14:paraId="5497FEE5" w14:textId="77777777" w:rsidTr="00E42135">
        <w:trPr>
          <w:cantSplit/>
        </w:trPr>
        <w:tc>
          <w:tcPr>
            <w:tcW w:w="556" w:type="dxa"/>
            <w:shd w:val="clear" w:color="auto" w:fill="DBE5F1"/>
          </w:tcPr>
          <w:p w14:paraId="33243124" w14:textId="77777777" w:rsidR="00CA47D7" w:rsidRPr="00804715" w:rsidRDefault="00CA47D7" w:rsidP="00E42135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255" w:type="dxa"/>
            <w:shd w:val="clear" w:color="auto" w:fill="DBE5F1"/>
          </w:tcPr>
          <w:p w14:paraId="0E7DEE40" w14:textId="77777777" w:rsidR="00CA47D7" w:rsidRPr="00804715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 xml:space="preserve">Please state purpose for the </w:t>
            </w:r>
            <w:r>
              <w:rPr>
                <w:rFonts w:cs="Arial"/>
                <w:b/>
              </w:rPr>
              <w:t>processing</w:t>
            </w:r>
            <w:r w:rsidRPr="00804715">
              <w:rPr>
                <w:rFonts w:cs="Arial"/>
                <w:b/>
              </w:rPr>
              <w:t xml:space="preserve"> of the data:</w:t>
            </w:r>
          </w:p>
          <w:p w14:paraId="1029BB42" w14:textId="77777777" w:rsidR="00CA47D7" w:rsidRPr="00804715" w:rsidRDefault="00CA47D7" w:rsidP="00E42135">
            <w:pPr>
              <w:spacing w:after="0"/>
              <w:ind w:left="11"/>
              <w:rPr>
                <w:rFonts w:cs="Arial"/>
                <w:color w:val="0000FF"/>
              </w:rPr>
            </w:pPr>
            <w:r w:rsidRPr="002B3C55">
              <w:rPr>
                <w:rFonts w:cs="Arial"/>
                <w:color w:val="595959" w:themeColor="text1" w:themeTint="A6"/>
                <w:sz w:val="20"/>
              </w:rPr>
              <w:t>For exa</w:t>
            </w:r>
            <w:r>
              <w:rPr>
                <w:rFonts w:cs="Arial"/>
                <w:color w:val="595959" w:themeColor="text1" w:themeTint="A6"/>
                <w:sz w:val="20"/>
              </w:rPr>
              <w:t>mple, patient care, commissioning</w:t>
            </w:r>
            <w:r w:rsidRPr="002B3C55">
              <w:rPr>
                <w:rFonts w:cs="Arial"/>
                <w:color w:val="595959" w:themeColor="text1" w:themeTint="A6"/>
                <w:sz w:val="20"/>
              </w:rPr>
              <w:t xml:space="preserve">, research, audit, </w:t>
            </w:r>
            <w:r>
              <w:rPr>
                <w:rFonts w:cs="Arial"/>
                <w:color w:val="595959" w:themeColor="text1" w:themeTint="A6"/>
                <w:sz w:val="20"/>
              </w:rPr>
              <w:t>evaluation.</w:t>
            </w:r>
          </w:p>
        </w:tc>
        <w:sdt>
          <w:sdtPr>
            <w:rPr>
              <w:rFonts w:cs="Arial"/>
            </w:rPr>
            <w:id w:val="1490373286"/>
            <w:text/>
          </w:sdtPr>
          <w:sdtContent>
            <w:tc>
              <w:tcPr>
                <w:tcW w:w="6361" w:type="dxa"/>
              </w:tcPr>
              <w:p w14:paraId="2C019AAF" w14:textId="77777777" w:rsidR="00CA47D7" w:rsidRPr="00804715" w:rsidRDefault="00314A7D" w:rsidP="00630C2D">
                <w:pPr>
                  <w:spacing w:after="0"/>
                  <w:ind w:left="0"/>
                  <w:rPr>
                    <w:rFonts w:cs="Arial"/>
                  </w:rPr>
                </w:pPr>
                <w:r>
                  <w:rPr>
                    <w:rFonts w:cs="Arial"/>
                  </w:rPr>
                  <w:t>For improved/targeted patient care for identified individuals and the potential identification of family members who might benefit from assessment</w:t>
                </w:r>
              </w:p>
            </w:tc>
          </w:sdtContent>
        </w:sdt>
      </w:tr>
      <w:tr w:rsidR="00CA47D7" w:rsidRPr="00804715" w14:paraId="0529E614" w14:textId="77777777" w:rsidTr="00E42135">
        <w:trPr>
          <w:cantSplit/>
        </w:trPr>
        <w:tc>
          <w:tcPr>
            <w:tcW w:w="556" w:type="dxa"/>
            <w:shd w:val="clear" w:color="auto" w:fill="DBE5F1"/>
          </w:tcPr>
          <w:p w14:paraId="661A706E" w14:textId="77777777" w:rsidR="00CA47D7" w:rsidRPr="00804715" w:rsidRDefault="00CA47D7" w:rsidP="00E42135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  <w:noProof/>
                <w:lang w:eastAsia="en-GB"/>
              </w:rPr>
            </w:pPr>
          </w:p>
        </w:tc>
        <w:tc>
          <w:tcPr>
            <w:tcW w:w="3255" w:type="dxa"/>
            <w:shd w:val="clear" w:color="auto" w:fill="DBE5F1"/>
          </w:tcPr>
          <w:p w14:paraId="1F58129D" w14:textId="77777777" w:rsidR="00CA47D7" w:rsidRPr="00804715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>Please tick the data items that are held in the system</w:t>
            </w:r>
          </w:p>
          <w:p w14:paraId="10CEE508" w14:textId="77777777" w:rsidR="00CA47D7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08A763" wp14:editId="290A3E1C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42545</wp:posOffset>
                      </wp:positionV>
                      <wp:extent cx="342900" cy="1000125"/>
                      <wp:effectExtent l="0" t="0" r="19050" b="28575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1000125"/>
                              </a:xfrm>
                              <a:prstGeom prst="rightBrace">
                                <a:avLst>
                                  <a:gd name="adj1" fmla="val 2601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A309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2" o:spid="_x0000_s1026" type="#_x0000_t88" style="position:absolute;margin-left:87.7pt;margin-top:3.35pt;width:27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" adj="1927"/>
                  </w:pict>
                </mc:Fallback>
              </mc:AlternateContent>
            </w:r>
          </w:p>
          <w:p w14:paraId="6C352F22" w14:textId="77777777" w:rsidR="00CA47D7" w:rsidRPr="00804715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br/>
              <w:t>Personal</w:t>
            </w:r>
            <w:r w:rsidRPr="00804715">
              <w:rPr>
                <w:rFonts w:cs="Arial"/>
                <w:b/>
              </w:rPr>
              <w:br/>
            </w:r>
          </w:p>
          <w:p w14:paraId="4F5E1347" w14:textId="77777777" w:rsidR="00CA47D7" w:rsidRPr="00804715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br/>
            </w:r>
          </w:p>
          <w:p w14:paraId="6716623B" w14:textId="77777777" w:rsidR="00CA47D7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</w:p>
          <w:p w14:paraId="60C370A9" w14:textId="77777777" w:rsidR="00CA47D7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FD740B" wp14:editId="7E59827D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21590</wp:posOffset>
                      </wp:positionV>
                      <wp:extent cx="347980" cy="942975"/>
                      <wp:effectExtent l="0" t="0" r="13970" b="28575"/>
                      <wp:wrapNone/>
                      <wp:docPr id="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7980" cy="942975"/>
                              </a:xfrm>
                              <a:prstGeom prst="rightBrace">
                                <a:avLst>
                                  <a:gd name="adj1" fmla="val 2946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50C55" id="AutoShape 13" o:spid="_x0000_s1026" type="#_x0000_t88" style="position:absolute;margin-left:87.7pt;margin-top:1.7pt;width:27.4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" adj="2349"/>
                  </w:pict>
                </mc:Fallback>
              </mc:AlternateContent>
            </w:r>
            <w:r w:rsidRPr="00804715"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t>Special categories</w:t>
            </w:r>
          </w:p>
          <w:p w14:paraId="44C5ED91" w14:textId="77777777" w:rsidR="00CA47D7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of personal data </w:t>
            </w:r>
          </w:p>
          <w:p w14:paraId="7837BC46" w14:textId="77777777" w:rsidR="00CA47D7" w:rsidRPr="00804715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(s</w:t>
            </w:r>
            <w:r w:rsidRPr="00804715">
              <w:rPr>
                <w:rFonts w:cs="Arial"/>
                <w:b/>
              </w:rPr>
              <w:t>ensitive</w:t>
            </w:r>
            <w:r>
              <w:rPr>
                <w:rFonts w:cs="Arial"/>
                <w:b/>
              </w:rPr>
              <w:t xml:space="preserve"> data)</w:t>
            </w:r>
          </w:p>
        </w:tc>
        <w:tc>
          <w:tcPr>
            <w:tcW w:w="6361" w:type="dxa"/>
          </w:tcPr>
          <w:p w14:paraId="0D3EB927" w14:textId="77777777" w:rsidR="00CA47D7" w:rsidRPr="00804715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3A51BA0D" w14:textId="77777777" w:rsidR="00CA47D7" w:rsidRPr="00804715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6C5B56FE" w14:textId="77777777" w:rsidR="00CA47D7" w:rsidRPr="00804715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257015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0C2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804715">
              <w:rPr>
                <w:rFonts w:cs="Arial"/>
              </w:rPr>
              <w:t xml:space="preserve">Name </w:t>
            </w:r>
            <w:r w:rsidRPr="00804715">
              <w:rPr>
                <w:rFonts w:cs="Arial"/>
              </w:rPr>
              <w:tab/>
              <w:t xml:space="preserve"> </w:t>
            </w:r>
            <w:sdt>
              <w:sdtPr>
                <w:rPr>
                  <w:rFonts w:cs="Arial"/>
                </w:rPr>
                <w:id w:val="-15367982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0C2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804715">
              <w:rPr>
                <w:rFonts w:cs="Arial"/>
              </w:rPr>
              <w:t>Address</w:t>
            </w:r>
          </w:p>
          <w:p w14:paraId="0725390D" w14:textId="77777777" w:rsidR="00CA47D7" w:rsidRPr="00804715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076935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0C2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804715">
              <w:rPr>
                <w:rFonts w:cs="Arial"/>
              </w:rPr>
              <w:t>Post Code</w:t>
            </w:r>
            <w:r w:rsidRPr="00804715">
              <w:rPr>
                <w:rFonts w:cs="Arial"/>
              </w:rPr>
              <w:tab/>
              <w:t xml:space="preserve"> </w:t>
            </w:r>
            <w:sdt>
              <w:sdtPr>
                <w:rPr>
                  <w:rFonts w:cs="Arial"/>
                </w:rPr>
                <w:id w:val="-15287096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0C2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804715">
              <w:rPr>
                <w:rFonts w:cs="Arial"/>
              </w:rPr>
              <w:t>Date of Birth</w:t>
            </w:r>
          </w:p>
          <w:p w14:paraId="3A0A550E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6554894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0C2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804715">
              <w:rPr>
                <w:rFonts w:cs="Arial"/>
              </w:rPr>
              <w:t>GP</w:t>
            </w:r>
            <w:r>
              <w:rPr>
                <w:rFonts w:cs="Arial"/>
              </w:rPr>
              <w:t xml:space="preserve"> Practice</w:t>
            </w:r>
            <w:r w:rsidRPr="00804715">
              <w:rPr>
                <w:rFonts w:cs="Arial"/>
              </w:rPr>
              <w:tab/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341701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0C2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804715">
              <w:rPr>
                <w:rFonts w:cs="Arial"/>
              </w:rPr>
              <w:t xml:space="preserve">Date of </w:t>
            </w:r>
            <w:r>
              <w:rPr>
                <w:rFonts w:cs="Arial"/>
              </w:rPr>
              <w:t>Death</w:t>
            </w:r>
          </w:p>
          <w:p w14:paraId="396DCFCE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8113611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0C2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804715">
              <w:rPr>
                <w:rFonts w:cs="Arial"/>
              </w:rPr>
              <w:t>NHS Number</w:t>
            </w:r>
            <w:r w:rsidRPr="00804715">
              <w:rPr>
                <w:rFonts w:cs="Arial"/>
              </w:rPr>
              <w:tab/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324236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14A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NI </w:t>
            </w:r>
            <w:r w:rsidRPr="00804715">
              <w:rPr>
                <w:rFonts w:cs="Arial"/>
              </w:rPr>
              <w:t>Number</w:t>
            </w:r>
          </w:p>
          <w:p w14:paraId="44C9E3E2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81956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Passport Number</w:t>
            </w:r>
            <w:r>
              <w:rPr>
                <w:rFonts w:cs="Arial"/>
              </w:rPr>
              <w:tab/>
              <w:t xml:space="preserve"> </w:t>
            </w:r>
            <w:sdt>
              <w:sdtPr>
                <w:rPr>
                  <w:rFonts w:cs="Arial"/>
                </w:rPr>
                <w:id w:val="-155384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Pseudonymised</w:t>
            </w:r>
            <w:proofErr w:type="spellEnd"/>
            <w:r>
              <w:rPr>
                <w:rFonts w:cs="Arial"/>
              </w:rPr>
              <w:t xml:space="preserve"> Data</w:t>
            </w:r>
          </w:p>
          <w:p w14:paraId="10382AF9" w14:textId="77777777" w:rsidR="00CA47D7" w:rsidRPr="00804715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8122215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0C2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cs="Arial"/>
              </w:rPr>
              <w:t xml:space="preserve"> Online Identifiers (e.g. IP Number,  Mobile Device ID)</w:t>
            </w:r>
          </w:p>
          <w:p w14:paraId="55D54C13" w14:textId="77777777" w:rsidR="00CA47D7" w:rsidRPr="00804715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72D468E3" w14:textId="77777777" w:rsidR="00CA47D7" w:rsidRPr="00804715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8068820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0C2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A47D7">
              <w:rPr>
                <w:rFonts w:cs="Arial"/>
              </w:rPr>
              <w:t xml:space="preserve"> Health Data</w:t>
            </w:r>
            <w:r w:rsidR="00CA47D7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69171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Trade Union membership</w:t>
            </w:r>
          </w:p>
          <w:p w14:paraId="59C8D38F" w14:textId="77777777" w:rsidR="00CA47D7" w:rsidRPr="00804715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3203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Political opinions</w:t>
            </w:r>
            <w:r w:rsidR="00CA47D7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211505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D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Religion</w:t>
            </w:r>
          </w:p>
          <w:p w14:paraId="086901F9" w14:textId="77777777" w:rsidR="00CA47D7" w:rsidRPr="00804715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5706119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E240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A47D7">
              <w:rPr>
                <w:rFonts w:cs="Arial"/>
              </w:rPr>
              <w:t xml:space="preserve"> Racial or </w:t>
            </w:r>
            <w:r w:rsidR="00CA47D7" w:rsidRPr="00804715">
              <w:rPr>
                <w:rFonts w:cs="Arial"/>
              </w:rPr>
              <w:t>Ethnic Origin</w:t>
            </w:r>
            <w:r w:rsidR="00CA47D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14473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D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Sex life and sexual orientation</w:t>
            </w:r>
          </w:p>
          <w:p w14:paraId="3F7D6BF3" w14:textId="77777777" w:rsidR="00CA47D7" w:rsidRPr="00804715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8407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Biometric Data</w:t>
            </w:r>
            <w:r w:rsidR="00CA47D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0992549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E240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A47D7">
              <w:rPr>
                <w:rFonts w:cs="Arial"/>
              </w:rPr>
              <w:t xml:space="preserve"> Genetic Data</w:t>
            </w:r>
          </w:p>
          <w:p w14:paraId="49A30F7C" w14:textId="77777777" w:rsidR="00CA47D7" w:rsidRPr="00804715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 xml:space="preserve">  </w:t>
            </w:r>
            <w:r w:rsidRPr="00804715">
              <w:rPr>
                <w:rFonts w:cs="Arial"/>
              </w:rPr>
              <w:tab/>
            </w:r>
          </w:p>
          <w:p w14:paraId="0F95E975" w14:textId="77777777" w:rsidR="00CA47D7" w:rsidRPr="00804715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3302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Other</w:t>
            </w:r>
            <w:r w:rsidR="00CA47D7" w:rsidRPr="00804715">
              <w:rPr>
                <w:rFonts w:cs="Arial"/>
              </w:rPr>
              <w:t xml:space="preserve">: </w:t>
            </w:r>
          </w:p>
        </w:tc>
      </w:tr>
      <w:tr w:rsidR="00CA47D7" w:rsidRPr="00804715" w14:paraId="18A32DB6" w14:textId="77777777" w:rsidTr="00E42135">
        <w:trPr>
          <w:cantSplit/>
        </w:trPr>
        <w:tc>
          <w:tcPr>
            <w:tcW w:w="556" w:type="dxa"/>
            <w:shd w:val="clear" w:color="auto" w:fill="DBE5F1"/>
          </w:tcPr>
          <w:p w14:paraId="336C4610" w14:textId="77777777" w:rsidR="00CA47D7" w:rsidRPr="00804715" w:rsidRDefault="00CA47D7" w:rsidP="00E42135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255" w:type="dxa"/>
            <w:shd w:val="clear" w:color="auto" w:fill="DBE5F1"/>
          </w:tcPr>
          <w:p w14:paraId="5BC8A183" w14:textId="77777777" w:rsidR="00CA47D7" w:rsidRPr="00804715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 xml:space="preserve">What </w:t>
            </w:r>
            <w:r>
              <w:rPr>
                <w:rFonts w:cs="Arial"/>
                <w:b/>
              </w:rPr>
              <w:t>consultation/</w:t>
            </w:r>
            <w:r w:rsidRPr="00804715">
              <w:rPr>
                <w:rFonts w:cs="Arial"/>
                <w:b/>
              </w:rPr>
              <w:t xml:space="preserve">checks </w:t>
            </w:r>
            <w:proofErr w:type="gramStart"/>
            <w:r w:rsidRPr="00804715">
              <w:rPr>
                <w:rFonts w:cs="Arial"/>
                <w:b/>
              </w:rPr>
              <w:t>have been made</w:t>
            </w:r>
            <w:proofErr w:type="gramEnd"/>
            <w:r w:rsidRPr="00804715">
              <w:rPr>
                <w:rFonts w:cs="Arial"/>
                <w:b/>
              </w:rPr>
              <w:t xml:space="preserve"> regarding the adequacy, relevance and necessity for the </w:t>
            </w:r>
            <w:r>
              <w:rPr>
                <w:rFonts w:cs="Arial"/>
                <w:b/>
              </w:rPr>
              <w:t>processing</w:t>
            </w:r>
            <w:r w:rsidRPr="00804715">
              <w:rPr>
                <w:rFonts w:cs="Arial"/>
                <w:b/>
              </w:rPr>
              <w:t xml:space="preserve"> of </w:t>
            </w:r>
            <w:r>
              <w:rPr>
                <w:rFonts w:cs="Arial"/>
                <w:b/>
              </w:rPr>
              <w:t>the</w:t>
            </w:r>
            <w:r w:rsidRPr="00804715">
              <w:rPr>
                <w:rFonts w:cs="Arial"/>
                <w:b/>
              </w:rPr>
              <w:t xml:space="preserve"> data for this project?</w:t>
            </w:r>
          </w:p>
        </w:tc>
        <w:sdt>
          <w:sdtPr>
            <w:rPr>
              <w:rFonts w:cs="Arial"/>
            </w:rPr>
            <w:id w:val="-211807477"/>
            <w:text/>
          </w:sdtPr>
          <w:sdtContent>
            <w:tc>
              <w:tcPr>
                <w:tcW w:w="6361" w:type="dxa"/>
              </w:tcPr>
              <w:p w14:paraId="3AE9064B" w14:textId="77777777" w:rsidR="00CA47D7" w:rsidRPr="00804715" w:rsidRDefault="00314A7D" w:rsidP="003503FC">
                <w:pPr>
                  <w:spacing w:after="0"/>
                  <w:ind w:left="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The patient record is required so that health care professionals </w:t>
                </w:r>
                <w:r w:rsidR="003503FC">
                  <w:rPr>
                    <w:rFonts w:cs="Arial"/>
                  </w:rPr>
                  <w:t xml:space="preserve">can make a fully informed decision based on clinical background and history before </w:t>
                </w:r>
                <w:r>
                  <w:rPr>
                    <w:rFonts w:cs="Arial"/>
                  </w:rPr>
                  <w:t xml:space="preserve">the patient </w:t>
                </w:r>
                <w:r w:rsidR="003503FC">
                  <w:rPr>
                    <w:rFonts w:cs="Arial"/>
                  </w:rPr>
                  <w:t xml:space="preserve">(and potentially their relatives) are </w:t>
                </w:r>
                <w:r>
                  <w:rPr>
                    <w:rFonts w:cs="Arial"/>
                  </w:rPr>
                  <w:t>ide</w:t>
                </w:r>
                <w:r w:rsidR="003503FC">
                  <w:rPr>
                    <w:rFonts w:cs="Arial"/>
                  </w:rPr>
                  <w:t xml:space="preserve">ntified as being at risk of FH. </w:t>
                </w:r>
              </w:p>
            </w:tc>
          </w:sdtContent>
        </w:sdt>
      </w:tr>
      <w:tr w:rsidR="00CA47D7" w:rsidRPr="00804715" w14:paraId="18251489" w14:textId="77777777" w:rsidTr="00E42135">
        <w:trPr>
          <w:cantSplit/>
        </w:trPr>
        <w:tc>
          <w:tcPr>
            <w:tcW w:w="556" w:type="dxa"/>
            <w:shd w:val="clear" w:color="auto" w:fill="DBE5F1"/>
          </w:tcPr>
          <w:p w14:paraId="471D5703" w14:textId="77777777" w:rsidR="00CA47D7" w:rsidRPr="00804715" w:rsidRDefault="00CA47D7" w:rsidP="00E42135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255" w:type="dxa"/>
            <w:shd w:val="clear" w:color="auto" w:fill="DBE5F1"/>
          </w:tcPr>
          <w:p w14:paraId="4B9FFB43" w14:textId="77777777" w:rsidR="00CA47D7" w:rsidRPr="00804715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 xml:space="preserve">How will the </w:t>
            </w:r>
            <w:r>
              <w:rPr>
                <w:rFonts w:cs="Arial"/>
                <w:b/>
              </w:rPr>
              <w:t>data</w:t>
            </w:r>
            <w:r w:rsidRPr="00804715">
              <w:rPr>
                <w:rFonts w:cs="Arial"/>
                <w:b/>
              </w:rPr>
              <w:t xml:space="preserve"> </w:t>
            </w:r>
            <w:proofErr w:type="gramStart"/>
            <w:r w:rsidRPr="00804715">
              <w:rPr>
                <w:rFonts w:cs="Arial"/>
                <w:b/>
              </w:rPr>
              <w:t>be kept up to date and checked for accuracy and completeness</w:t>
            </w:r>
            <w:proofErr w:type="gramEnd"/>
            <w:r w:rsidRPr="00804715">
              <w:rPr>
                <w:rFonts w:cs="Arial"/>
                <w:b/>
              </w:rPr>
              <w:t>?</w:t>
            </w:r>
          </w:p>
        </w:tc>
        <w:sdt>
          <w:sdtPr>
            <w:rPr>
              <w:rFonts w:cs="Arial"/>
            </w:rPr>
            <w:id w:val="-899589782"/>
            <w:text/>
          </w:sdtPr>
          <w:sdtContent>
            <w:tc>
              <w:tcPr>
                <w:tcW w:w="6361" w:type="dxa"/>
              </w:tcPr>
              <w:p w14:paraId="537705C4" w14:textId="77777777" w:rsidR="00CA47D7" w:rsidRPr="00804715" w:rsidRDefault="00630C2D" w:rsidP="002E2403">
                <w:pPr>
                  <w:tabs>
                    <w:tab w:val="left" w:pos="2617"/>
                  </w:tabs>
                  <w:spacing w:after="0"/>
                  <w:ind w:left="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The patient record stored on the GP clinical system will be updated once the </w:t>
                </w:r>
                <w:r w:rsidR="002E2403">
                  <w:rPr>
                    <w:rFonts w:cs="Arial"/>
                  </w:rPr>
                  <w:t>identification and decision regarding intervention/treatment has been made</w:t>
                </w:r>
              </w:p>
            </w:tc>
          </w:sdtContent>
        </w:sdt>
      </w:tr>
      <w:tr w:rsidR="00CA47D7" w:rsidRPr="00804715" w14:paraId="270A7735" w14:textId="77777777" w:rsidTr="00E42135">
        <w:trPr>
          <w:cantSplit/>
        </w:trPr>
        <w:tc>
          <w:tcPr>
            <w:tcW w:w="10172" w:type="dxa"/>
            <w:gridSpan w:val="3"/>
            <w:shd w:val="clear" w:color="auto" w:fill="92CDDC" w:themeFill="accent5" w:themeFillTint="99"/>
          </w:tcPr>
          <w:p w14:paraId="61918790" w14:textId="77777777" w:rsidR="00CA47D7" w:rsidRPr="00804715" w:rsidRDefault="00CA47D7" w:rsidP="00E42135">
            <w:pPr>
              <w:tabs>
                <w:tab w:val="left" w:pos="2617"/>
              </w:tabs>
              <w:spacing w:after="0"/>
              <w:ind w:left="11"/>
              <w:rPr>
                <w:rFonts w:cs="Arial"/>
              </w:rPr>
            </w:pPr>
            <w:r w:rsidRPr="00804715">
              <w:rPr>
                <w:rFonts w:cs="Arial"/>
                <w:b/>
              </w:rPr>
              <w:t>Data processing</w:t>
            </w:r>
          </w:p>
        </w:tc>
      </w:tr>
      <w:tr w:rsidR="00CA47D7" w:rsidRPr="00804715" w14:paraId="0370090B" w14:textId="77777777" w:rsidTr="00E42135">
        <w:trPr>
          <w:cantSplit/>
        </w:trPr>
        <w:tc>
          <w:tcPr>
            <w:tcW w:w="556" w:type="dxa"/>
            <w:shd w:val="clear" w:color="auto" w:fill="DBE5F1"/>
          </w:tcPr>
          <w:p w14:paraId="578BE233" w14:textId="77777777" w:rsidR="00CA47D7" w:rsidRPr="00804715" w:rsidRDefault="00CA47D7" w:rsidP="00E42135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255" w:type="dxa"/>
            <w:shd w:val="clear" w:color="auto" w:fill="DBE5F1"/>
          </w:tcPr>
          <w:p w14:paraId="2C71B657" w14:textId="77777777" w:rsidR="00CA47D7" w:rsidRPr="00804715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Will a third party be processing data on the CCG or one of its contractors?</w:t>
            </w:r>
          </w:p>
        </w:tc>
        <w:tc>
          <w:tcPr>
            <w:tcW w:w="6361" w:type="dxa"/>
          </w:tcPr>
          <w:p w14:paraId="216CEC18" w14:textId="77777777" w:rsidR="00CA47D7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684532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0C2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Yes</w:t>
            </w:r>
            <w:r w:rsidR="00CA47D7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36587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No</w:t>
            </w:r>
          </w:p>
          <w:p w14:paraId="6AAA08F1" w14:textId="77777777" w:rsidR="00CA47D7" w:rsidRPr="00804715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1825F68C" w14:textId="77777777" w:rsidR="00CA47D7" w:rsidRPr="00804715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If no, please go to the Confidentiality section.</w:t>
            </w:r>
            <w:r w:rsidRPr="00804715">
              <w:rPr>
                <w:rFonts w:cs="Arial"/>
              </w:rPr>
              <w:t xml:space="preserve"> </w:t>
            </w:r>
          </w:p>
        </w:tc>
      </w:tr>
      <w:tr w:rsidR="00CA47D7" w:rsidRPr="00804715" w14:paraId="6E3FDA4F" w14:textId="77777777" w:rsidTr="00E42135">
        <w:trPr>
          <w:cantSplit/>
        </w:trPr>
        <w:tc>
          <w:tcPr>
            <w:tcW w:w="556" w:type="dxa"/>
            <w:shd w:val="clear" w:color="auto" w:fill="DBE5F1"/>
          </w:tcPr>
          <w:p w14:paraId="7C17969A" w14:textId="77777777" w:rsidR="00CA47D7" w:rsidRPr="00804715" w:rsidRDefault="00CA47D7" w:rsidP="00E42135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255" w:type="dxa"/>
            <w:shd w:val="clear" w:color="auto" w:fill="DBE5F1"/>
          </w:tcPr>
          <w:p w14:paraId="2FF98736" w14:textId="77777777" w:rsidR="00CA47D7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proofErr w:type="gramStart"/>
            <w:r w:rsidRPr="00804715">
              <w:rPr>
                <w:rFonts w:cs="Arial"/>
                <w:b/>
              </w:rPr>
              <w:t>Is the third party contract/supplier of the project registered</w:t>
            </w:r>
            <w:proofErr w:type="gramEnd"/>
            <w:r w:rsidRPr="00804715">
              <w:rPr>
                <w:rFonts w:cs="Arial"/>
                <w:b/>
              </w:rPr>
              <w:t xml:space="preserve"> with the Information Commissioner?</w:t>
            </w:r>
          </w:p>
          <w:p w14:paraId="12C4E070" w14:textId="77777777" w:rsidR="00CA47D7" w:rsidRPr="00804715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r>
              <w:rPr>
                <w:rFonts w:cs="Arial"/>
                <w:color w:val="595959" w:themeColor="text1" w:themeTint="A6"/>
                <w:sz w:val="20"/>
                <w:szCs w:val="20"/>
              </w:rPr>
              <w:t>This was required until 25 May 2018.</w:t>
            </w:r>
          </w:p>
        </w:tc>
        <w:tc>
          <w:tcPr>
            <w:tcW w:w="6361" w:type="dxa"/>
          </w:tcPr>
          <w:p w14:paraId="25E2D68C" w14:textId="77777777" w:rsidR="00CA47D7" w:rsidRPr="00804715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561197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0C2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Yes</w:t>
            </w:r>
            <w:r w:rsidR="00CA47D7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31445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No</w:t>
            </w:r>
          </w:p>
          <w:p w14:paraId="0A4D72A2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5833660D" w14:textId="77777777" w:rsidR="00CA47D7" w:rsidRPr="00804715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Organisation: </w:t>
            </w:r>
            <w:r w:rsidR="00585A9F">
              <w:t xml:space="preserve"> </w:t>
            </w:r>
            <w:r w:rsidR="00585A9F">
              <w:rPr>
                <w:rFonts w:cs="Arial"/>
              </w:rPr>
              <w:t>York Teaching Hospital</w:t>
            </w:r>
            <w:r w:rsidR="00585A9F" w:rsidRPr="00585A9F">
              <w:rPr>
                <w:rFonts w:cs="Arial"/>
              </w:rPr>
              <w:t xml:space="preserve"> NHS Foundation Trust</w:t>
            </w:r>
          </w:p>
          <w:p w14:paraId="46DED936" w14:textId="77777777" w:rsidR="00CA47D7" w:rsidRPr="00804715" w:rsidRDefault="00CA47D7" w:rsidP="00D0139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 xml:space="preserve">Data Protection </w:t>
            </w:r>
            <w:r>
              <w:rPr>
                <w:rFonts w:cs="Arial"/>
              </w:rPr>
              <w:t xml:space="preserve">Registration </w:t>
            </w:r>
            <w:r w:rsidRPr="00804715">
              <w:rPr>
                <w:rFonts w:cs="Arial"/>
              </w:rPr>
              <w:t xml:space="preserve">Number: </w:t>
            </w:r>
            <w:sdt>
              <w:sdtPr>
                <w:rPr>
                  <w:rFonts w:cstheme="minorHAnsi"/>
                  <w:color w:val="000000"/>
                  <w:shd w:val="clear" w:color="auto" w:fill="FFFFFF"/>
                </w:rPr>
                <w:id w:val="510806751"/>
                <w:text/>
              </w:sdtPr>
              <w:sdtContent>
                <w:r w:rsidR="00AF74E1" w:rsidRPr="00585A9F">
                  <w:rPr>
                    <w:rFonts w:cstheme="minorHAnsi"/>
                    <w:color w:val="000000"/>
                    <w:shd w:val="clear" w:color="auto" w:fill="FFFFFF"/>
                  </w:rPr>
                  <w:t>Z4819561</w:t>
                </w:r>
              </w:sdtContent>
            </w:sdt>
          </w:p>
        </w:tc>
      </w:tr>
      <w:tr w:rsidR="00CA47D7" w:rsidRPr="00804715" w14:paraId="0E230D6A" w14:textId="77777777" w:rsidTr="00E42135">
        <w:trPr>
          <w:cantSplit/>
        </w:trPr>
        <w:tc>
          <w:tcPr>
            <w:tcW w:w="556" w:type="dxa"/>
            <w:shd w:val="clear" w:color="auto" w:fill="DBE5F1"/>
          </w:tcPr>
          <w:p w14:paraId="22A705E8" w14:textId="77777777" w:rsidR="00CA47D7" w:rsidRPr="00804715" w:rsidRDefault="00CA47D7" w:rsidP="00E42135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255" w:type="dxa"/>
            <w:shd w:val="clear" w:color="auto" w:fill="DBE5F1"/>
          </w:tcPr>
          <w:p w14:paraId="7C9A5CD6" w14:textId="77777777" w:rsidR="00CA47D7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>Has the third party supplier completed</w:t>
            </w:r>
            <w:r>
              <w:rPr>
                <w:rFonts w:cs="Arial"/>
                <w:b/>
              </w:rPr>
              <w:t xml:space="preserve"> and published</w:t>
            </w:r>
            <w:r w:rsidRPr="00804715">
              <w:rPr>
                <w:rFonts w:cs="Arial"/>
                <w:b/>
              </w:rPr>
              <w:t xml:space="preserve"> a</w:t>
            </w:r>
            <w:r>
              <w:rPr>
                <w:rFonts w:cs="Arial"/>
                <w:b/>
              </w:rPr>
              <w:t xml:space="preserve"> satisfactory</w:t>
            </w:r>
            <w:r w:rsidRPr="00804715">
              <w:rPr>
                <w:rFonts w:cs="Arial"/>
                <w:b/>
              </w:rPr>
              <w:t xml:space="preserve"> </w:t>
            </w:r>
            <w:hyperlink r:id="rId5" w:history="1">
              <w:r>
                <w:rPr>
                  <w:rStyle w:val="Hyperlink"/>
                  <w:rFonts w:cs="Arial"/>
                  <w:b/>
                </w:rPr>
                <w:t>Data Security and Protection</w:t>
              </w:r>
              <w:r w:rsidRPr="001C5838">
                <w:rPr>
                  <w:rStyle w:val="Hyperlink"/>
                  <w:rFonts w:cs="Arial"/>
                  <w:b/>
                </w:rPr>
                <w:t xml:space="preserve"> Toolkit submission</w:t>
              </w:r>
            </w:hyperlink>
            <w:r w:rsidRPr="00804715">
              <w:rPr>
                <w:rFonts w:cs="Arial"/>
                <w:b/>
              </w:rPr>
              <w:t>?</w:t>
            </w:r>
          </w:p>
          <w:p w14:paraId="48E8697D" w14:textId="77777777" w:rsidR="00CA47D7" w:rsidRPr="00804715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r>
              <w:rPr>
                <w:rFonts w:cs="Arial"/>
                <w:color w:val="595959" w:themeColor="text1" w:themeTint="A6"/>
                <w:sz w:val="20"/>
                <w:szCs w:val="20"/>
              </w:rPr>
              <w:t>Please note that the Data Security and Protection Toolkit replaced the IG Toolkit from 1 April 2018.</w:t>
            </w:r>
          </w:p>
        </w:tc>
        <w:tc>
          <w:tcPr>
            <w:tcW w:w="6361" w:type="dxa"/>
          </w:tcPr>
          <w:p w14:paraId="1723C20B" w14:textId="77777777" w:rsidR="00CA47D7" w:rsidRPr="00804715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8331708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0C2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Yes</w:t>
            </w:r>
            <w:r w:rsidR="00CA47D7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72953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No</w:t>
            </w:r>
          </w:p>
          <w:p w14:paraId="51D7ED79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>If yes, please give organisation code and percentage score:</w:t>
            </w:r>
          </w:p>
          <w:sdt>
            <w:sdtPr>
              <w:rPr>
                <w:rFonts w:cs="Arial"/>
              </w:rPr>
              <w:id w:val="732513051"/>
              <w:text/>
            </w:sdtPr>
            <w:sdtContent>
              <w:p w14:paraId="63BE0DC0" w14:textId="77777777" w:rsidR="00CA47D7" w:rsidRDefault="006D0A95" w:rsidP="00E42135">
                <w:pPr>
                  <w:tabs>
                    <w:tab w:val="left" w:pos="2617"/>
                  </w:tabs>
                  <w:spacing w:after="0"/>
                  <w:ind w:left="0"/>
                  <w:rPr>
                    <w:rFonts w:cs="Arial"/>
                  </w:rPr>
                </w:pPr>
                <w:r w:rsidRPr="006D0A95">
                  <w:rPr>
                    <w:rFonts w:cs="Arial"/>
                  </w:rPr>
                  <w:t>All GP practices</w:t>
                </w:r>
                <w:r>
                  <w:rPr>
                    <w:rFonts w:cs="Arial"/>
                  </w:rPr>
                  <w:t xml:space="preserve"> </w:t>
                </w:r>
                <w:r w:rsidRPr="006D0A95">
                  <w:rPr>
                    <w:rFonts w:cs="Arial"/>
                  </w:rPr>
                  <w:t>have published a toolkit for 2018/19</w:t>
                </w:r>
                <w:r w:rsidR="00AF74E1">
                  <w:rPr>
                    <w:rFonts w:cs="Arial"/>
                  </w:rPr>
                  <w:t xml:space="preserve"> and standards met </w:t>
                </w:r>
              </w:p>
            </w:sdtContent>
          </w:sdt>
          <w:p w14:paraId="0D2273F1" w14:textId="77777777" w:rsidR="00AF74E1" w:rsidRDefault="00AF74E1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 w:rsidRPr="00AF74E1">
              <w:rPr>
                <w:rFonts w:cs="Arial"/>
              </w:rPr>
              <w:t>York Teaching Hospital NHS Foundation</w:t>
            </w:r>
            <w:r>
              <w:rPr>
                <w:rFonts w:cs="Arial"/>
              </w:rPr>
              <w:t xml:space="preserve"> – standards met</w:t>
            </w:r>
          </w:p>
          <w:p w14:paraId="7DC69B52" w14:textId="77777777" w:rsidR="00AF74E1" w:rsidRPr="00D01395" w:rsidRDefault="00AF74E1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Organisation code RCB</w:t>
            </w:r>
          </w:p>
          <w:p w14:paraId="47419086" w14:textId="77777777" w:rsidR="00CA47D7" w:rsidRPr="004B57D8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  <w:i/>
              </w:rPr>
            </w:pPr>
            <w:r w:rsidRPr="004B57D8">
              <w:rPr>
                <w:rFonts w:cs="Arial"/>
                <w:i/>
              </w:rPr>
              <w:t>IG Toolkit Score:</w:t>
            </w:r>
          </w:p>
          <w:p w14:paraId="395248B6" w14:textId="77777777" w:rsidR="00CA47D7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001331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503F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A47D7">
              <w:rPr>
                <w:rFonts w:cs="Arial"/>
              </w:rPr>
              <w:t xml:space="preserve"> Satisfactory</w:t>
            </w:r>
            <w:r w:rsidR="00CA47D7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14661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482C19">
              <w:rPr>
                <w:rFonts w:cs="Arial"/>
              </w:rPr>
              <w:t>Not satisfactory</w:t>
            </w:r>
          </w:p>
          <w:p w14:paraId="24BC3467" w14:textId="77777777" w:rsidR="00CA47D7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26303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Satisfactory with Improvement Plan</w:t>
            </w:r>
          </w:p>
          <w:p w14:paraId="6333156E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If satisfactory with an improvement plan, please request a copy of the plan and enclose it with this assessment.</w:t>
            </w:r>
          </w:p>
          <w:p w14:paraId="39C9F7C6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If not satisfactory, please explain how the service has been procured:</w:t>
            </w:r>
          </w:p>
          <w:p w14:paraId="14334677" w14:textId="77777777" w:rsidR="00CA47D7" w:rsidRPr="00804715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659587639"/>
                <w:showingPlcHdr/>
                <w:text/>
              </w:sdtPr>
              <w:sdtContent>
                <w:r w:rsidR="00CA47D7"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A47D7" w:rsidRPr="00804715" w14:paraId="5811A0FF" w14:textId="77777777" w:rsidTr="00E42135">
        <w:trPr>
          <w:cantSplit/>
        </w:trPr>
        <w:tc>
          <w:tcPr>
            <w:tcW w:w="556" w:type="dxa"/>
            <w:shd w:val="clear" w:color="auto" w:fill="DBE5F1"/>
          </w:tcPr>
          <w:p w14:paraId="71C6483D" w14:textId="77777777" w:rsidR="00CA47D7" w:rsidRPr="00804715" w:rsidRDefault="00CA47D7" w:rsidP="00E42135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255" w:type="dxa"/>
            <w:shd w:val="clear" w:color="auto" w:fill="DBE5F1"/>
          </w:tcPr>
          <w:p w14:paraId="5ECE36DB" w14:textId="77777777" w:rsidR="00CA47D7" w:rsidRPr="00804715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>Does the third party/supplier contract</w:t>
            </w:r>
            <w:r>
              <w:rPr>
                <w:rFonts w:cs="Arial"/>
                <w:b/>
              </w:rPr>
              <w:t>(</w:t>
            </w:r>
            <w:r w:rsidRPr="00804715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>)</w:t>
            </w:r>
            <w:r w:rsidRPr="00804715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include</w:t>
            </w:r>
            <w:r w:rsidRPr="00804715">
              <w:rPr>
                <w:rFonts w:cs="Arial"/>
                <w:b/>
              </w:rPr>
              <w:t xml:space="preserve"> all the necessary Information Governance clauses </w:t>
            </w:r>
            <w:r>
              <w:rPr>
                <w:rFonts w:cs="Arial"/>
                <w:b/>
              </w:rPr>
              <w:t xml:space="preserve">regarding </w:t>
            </w:r>
            <w:r w:rsidRPr="00804715">
              <w:rPr>
                <w:rFonts w:cs="Arial"/>
                <w:b/>
              </w:rPr>
              <w:t>Data Protection and Freedom of Information?</w:t>
            </w:r>
            <w:r>
              <w:rPr>
                <w:rFonts w:cs="Arial"/>
                <w:b/>
              </w:rPr>
              <w:br/>
            </w:r>
            <w:r w:rsidRPr="00A73631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See </w:t>
            </w:r>
            <w:hyperlink w:anchor="SupportingDocs" w:history="1">
              <w:r w:rsidRPr="00016FE1">
                <w:rPr>
                  <w:rStyle w:val="Hyperlink"/>
                  <w:rFonts w:cs="Arial"/>
                  <w:sz w:val="20"/>
                  <w:szCs w:val="20"/>
                </w:rPr>
                <w:t>Contract and Commissioning Information Governance Assurance</w:t>
              </w:r>
            </w:hyperlink>
            <w:r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A73631">
              <w:rPr>
                <w:rFonts w:cs="Arial"/>
                <w:color w:val="595959" w:themeColor="text1" w:themeTint="A6"/>
                <w:sz w:val="20"/>
                <w:szCs w:val="20"/>
              </w:rPr>
              <w:t>checklist.</w:t>
            </w:r>
          </w:p>
        </w:tc>
        <w:tc>
          <w:tcPr>
            <w:tcW w:w="6361" w:type="dxa"/>
          </w:tcPr>
          <w:p w14:paraId="281B6293" w14:textId="77777777" w:rsidR="00CA47D7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264877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0C2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Yes</w:t>
            </w:r>
            <w:r w:rsidR="00CA47D7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34275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No</w:t>
            </w:r>
          </w:p>
          <w:p w14:paraId="3DA17446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75F67738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Is the contract based on or utilise the NHS standard contract?</w:t>
            </w:r>
          </w:p>
          <w:p w14:paraId="0B489EBA" w14:textId="77777777" w:rsidR="00CA47D7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378506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0C2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Yes</w:t>
            </w:r>
            <w:r w:rsidR="00CA47D7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27791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No</w:t>
            </w:r>
          </w:p>
          <w:p w14:paraId="7BFDF0F3" w14:textId="77777777" w:rsidR="00CA47D7" w:rsidRPr="00804715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</w:tc>
      </w:tr>
      <w:tr w:rsidR="00CA47D7" w:rsidRPr="00804715" w14:paraId="7854F802" w14:textId="77777777" w:rsidTr="00E42135">
        <w:trPr>
          <w:cantSplit/>
        </w:trPr>
        <w:tc>
          <w:tcPr>
            <w:tcW w:w="556" w:type="dxa"/>
            <w:shd w:val="clear" w:color="auto" w:fill="DBE5F1"/>
          </w:tcPr>
          <w:p w14:paraId="375A4741" w14:textId="77777777" w:rsidR="00CA47D7" w:rsidRPr="00804715" w:rsidRDefault="00CA47D7" w:rsidP="00E42135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255" w:type="dxa"/>
            <w:shd w:val="clear" w:color="auto" w:fill="DBE5F1"/>
          </w:tcPr>
          <w:p w14:paraId="1D6C62AE" w14:textId="77777777" w:rsidR="00CA47D7" w:rsidRPr="00804715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Will other </w:t>
            </w:r>
            <w:r w:rsidRPr="00804715">
              <w:rPr>
                <w:rFonts w:cs="Arial"/>
                <w:b/>
              </w:rPr>
              <w:t>third parties</w:t>
            </w:r>
            <w:r>
              <w:rPr>
                <w:rFonts w:cs="Arial"/>
                <w:b/>
              </w:rPr>
              <w:t xml:space="preserve"> (not already identified)</w:t>
            </w:r>
            <w:r w:rsidRPr="00804715">
              <w:rPr>
                <w:rFonts w:cs="Arial"/>
                <w:b/>
              </w:rPr>
              <w:t xml:space="preserve"> have access to the </w:t>
            </w:r>
            <w:r>
              <w:rPr>
                <w:rFonts w:cs="Arial"/>
                <w:b/>
              </w:rPr>
              <w:t>data</w:t>
            </w:r>
            <w:r w:rsidRPr="00804715">
              <w:rPr>
                <w:rFonts w:cs="Arial"/>
                <w:b/>
              </w:rPr>
              <w:t xml:space="preserve">? </w:t>
            </w:r>
            <w:r w:rsidRPr="00804715">
              <w:rPr>
                <w:rFonts w:cs="Arial"/>
                <w:b/>
              </w:rPr>
              <w:br/>
            </w:r>
            <w:r w:rsidRPr="002B3C55">
              <w:rPr>
                <w:rFonts w:cs="Arial"/>
                <w:color w:val="595959" w:themeColor="text1" w:themeTint="A6"/>
                <w:sz w:val="20"/>
              </w:rPr>
              <w:t>Include any external organisations.</w:t>
            </w:r>
          </w:p>
        </w:tc>
        <w:tc>
          <w:tcPr>
            <w:tcW w:w="6361" w:type="dxa"/>
          </w:tcPr>
          <w:p w14:paraId="62126D6C" w14:textId="77777777" w:rsidR="00CA47D7" w:rsidRPr="00804715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94599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0C2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Yes</w:t>
            </w:r>
            <w:r w:rsidR="00CA47D7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10264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No</w:t>
            </w:r>
          </w:p>
          <w:p w14:paraId="77FCBB9F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35B6B87A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 w:rsidRPr="001F70DF">
              <w:rPr>
                <w:rFonts w:cs="Arial"/>
              </w:rPr>
              <w:t>I</w:t>
            </w:r>
            <w:r>
              <w:rPr>
                <w:rFonts w:cs="Arial"/>
              </w:rPr>
              <w:t>f so, for what purpose?</w:t>
            </w:r>
          </w:p>
          <w:sdt>
            <w:sdtPr>
              <w:rPr>
                <w:rFonts w:cs="Arial"/>
              </w:rPr>
              <w:id w:val="-731386868"/>
              <w:text/>
            </w:sdtPr>
            <w:sdtContent>
              <w:p w14:paraId="3DCFE195" w14:textId="77777777" w:rsidR="00CA47D7" w:rsidRDefault="00630C2D" w:rsidP="00E42135">
                <w:pPr>
                  <w:tabs>
                    <w:tab w:val="left" w:pos="2617"/>
                  </w:tabs>
                  <w:spacing w:after="0"/>
                  <w:ind w:left="0"/>
                  <w:rPr>
                    <w:rFonts w:cs="Arial"/>
                  </w:rPr>
                </w:pPr>
                <w:r>
                  <w:rPr>
                    <w:rFonts w:cs="Arial"/>
                  </w:rPr>
                  <w:t>For patient care</w:t>
                </w:r>
              </w:p>
            </w:sdtContent>
          </w:sdt>
          <w:p w14:paraId="6B0DF2FC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112F8FEE" w14:textId="77777777" w:rsidR="00CA47D7" w:rsidRPr="00804715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Please list organisations and by what means of transfer:</w:t>
            </w:r>
          </w:p>
          <w:sdt>
            <w:sdtPr>
              <w:rPr>
                <w:rFonts w:cs="Arial"/>
              </w:rPr>
              <w:id w:val="-363605626"/>
              <w:text/>
            </w:sdtPr>
            <w:sdtContent>
              <w:p w14:paraId="68B163F7" w14:textId="2DDC07CC" w:rsidR="00CA47D7" w:rsidRPr="00B73FC2" w:rsidRDefault="004F721C" w:rsidP="004F721C">
                <w:pPr>
                  <w:tabs>
                    <w:tab w:val="left" w:pos="2617"/>
                  </w:tabs>
                  <w:spacing w:after="0"/>
                  <w:ind w:left="0"/>
                  <w:rPr>
                    <w:rFonts w:cs="Arial"/>
                  </w:rPr>
                </w:pPr>
                <w:r w:rsidRPr="00B73FC2">
                  <w:rPr>
                    <w:rFonts w:cs="Arial"/>
                  </w:rPr>
                  <w:t xml:space="preserve">Yorkshire and Humber Familial </w:t>
                </w:r>
                <w:proofErr w:type="spellStart"/>
                <w:r w:rsidRPr="00B73FC2">
                  <w:rPr>
                    <w:rFonts w:cs="Arial"/>
                  </w:rPr>
                  <w:t>Hypercholesterolaemia</w:t>
                </w:r>
                <w:proofErr w:type="spellEnd"/>
                <w:r w:rsidRPr="00B73FC2">
                  <w:rPr>
                    <w:rFonts w:cs="Arial"/>
                  </w:rPr>
                  <w:t xml:space="preserve"> Service: York Teaching Hospital NHS Foundation Trust, Data Protection Regi</w:t>
                </w:r>
                <w:r w:rsidR="00430142" w:rsidRPr="00B73FC2">
                  <w:rPr>
                    <w:rFonts w:cs="Arial"/>
                  </w:rPr>
                  <w:t xml:space="preserve">stration Number: Z4819561 </w:t>
                </w:r>
                <w:r w:rsidRPr="00B73FC2">
                  <w:rPr>
                    <w:rFonts w:cs="Arial"/>
                  </w:rPr>
                  <w:t>– electronic transfer</w:t>
                </w:r>
                <w:r w:rsidR="004A15F9" w:rsidRPr="00B73FC2">
                  <w:rPr>
                    <w:rFonts w:cs="Arial"/>
                  </w:rPr>
                  <w:t xml:space="preserve">. All </w:t>
                </w:r>
                <w:r w:rsidR="00430142" w:rsidRPr="00B73FC2">
                  <w:rPr>
                    <w:rFonts w:cs="Arial"/>
                  </w:rPr>
                  <w:t>will be NHS mail to NHS mail</w:t>
                </w:r>
                <w:r w:rsidR="004A15F9" w:rsidRPr="00B73FC2">
                  <w:rPr>
                    <w:rFonts w:cs="Arial"/>
                  </w:rPr>
                  <w:t>,</w:t>
                </w:r>
                <w:r w:rsidR="00430142" w:rsidRPr="00B73FC2">
                  <w:rPr>
                    <w:rFonts w:cs="Arial"/>
                  </w:rPr>
                  <w:t xml:space="preserve"> therefore secure. In the unlikely event of a non-NHS mail transfer, </w:t>
                </w:r>
                <w:r w:rsidR="004A15F9" w:rsidRPr="00B73FC2">
                  <w:rPr>
                    <w:rFonts w:cs="Arial"/>
                  </w:rPr>
                  <w:t xml:space="preserve">NHS encryption </w:t>
                </w:r>
                <w:proofErr w:type="gramStart"/>
                <w:r w:rsidR="004A15F9" w:rsidRPr="00B73FC2">
                  <w:rPr>
                    <w:rFonts w:cs="Arial"/>
                  </w:rPr>
                  <w:t>will be used</w:t>
                </w:r>
                <w:proofErr w:type="gramEnd"/>
                <w:r w:rsidR="004A15F9" w:rsidRPr="00B73FC2">
                  <w:rPr>
                    <w:rFonts w:cs="Arial"/>
                  </w:rPr>
                  <w:t>.</w:t>
                </w:r>
              </w:p>
            </w:sdtContent>
          </w:sdt>
        </w:tc>
      </w:tr>
      <w:tr w:rsidR="00CA47D7" w:rsidRPr="00804715" w14:paraId="2466E3DE" w14:textId="77777777" w:rsidTr="00E42135">
        <w:trPr>
          <w:cantSplit/>
        </w:trPr>
        <w:tc>
          <w:tcPr>
            <w:tcW w:w="10172" w:type="dxa"/>
            <w:gridSpan w:val="3"/>
            <w:shd w:val="clear" w:color="auto" w:fill="92CDDC" w:themeFill="accent5" w:themeFillTint="99"/>
          </w:tcPr>
          <w:p w14:paraId="6EBB598A" w14:textId="77777777" w:rsidR="00CA47D7" w:rsidRPr="00804715" w:rsidRDefault="00CA47D7" w:rsidP="00E42135">
            <w:pPr>
              <w:tabs>
                <w:tab w:val="left" w:pos="2617"/>
              </w:tabs>
              <w:spacing w:after="0"/>
              <w:ind w:left="11"/>
              <w:rPr>
                <w:rFonts w:cs="Arial"/>
              </w:rPr>
            </w:pPr>
            <w:r w:rsidRPr="00804715">
              <w:rPr>
                <w:rFonts w:cs="Arial"/>
                <w:b/>
              </w:rPr>
              <w:t>Confidentiality</w:t>
            </w:r>
          </w:p>
        </w:tc>
      </w:tr>
      <w:tr w:rsidR="00CA47D7" w:rsidRPr="00804715" w14:paraId="107C464A" w14:textId="77777777" w:rsidTr="00E42135">
        <w:trPr>
          <w:cantSplit/>
        </w:trPr>
        <w:tc>
          <w:tcPr>
            <w:tcW w:w="556" w:type="dxa"/>
            <w:shd w:val="clear" w:color="auto" w:fill="DBE5F1"/>
          </w:tcPr>
          <w:p w14:paraId="1A40824F" w14:textId="77777777" w:rsidR="00CA47D7" w:rsidRPr="00804715" w:rsidRDefault="00CA47D7" w:rsidP="00E42135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255" w:type="dxa"/>
            <w:shd w:val="clear" w:color="auto" w:fill="DBE5F1"/>
          </w:tcPr>
          <w:p w14:paraId="37D3CF31" w14:textId="77777777" w:rsidR="00CA47D7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 xml:space="preserve">Please outline </w:t>
            </w:r>
            <w:r>
              <w:rPr>
                <w:rFonts w:cs="Arial"/>
                <w:b/>
              </w:rPr>
              <w:t xml:space="preserve">how individuals </w:t>
            </w:r>
            <w:proofErr w:type="gramStart"/>
            <w:r>
              <w:rPr>
                <w:rFonts w:cs="Arial"/>
                <w:b/>
              </w:rPr>
              <w:t>will be informed and kept</w:t>
            </w:r>
            <w:proofErr w:type="gramEnd"/>
            <w:r>
              <w:rPr>
                <w:rFonts w:cs="Arial"/>
                <w:b/>
              </w:rPr>
              <w:t xml:space="preserve"> informed about how their data will be processed</w:t>
            </w:r>
            <w:r w:rsidRPr="00804715">
              <w:rPr>
                <w:rFonts w:cs="Arial"/>
                <w:b/>
              </w:rPr>
              <w:t>.</w:t>
            </w:r>
          </w:p>
          <w:p w14:paraId="53C05102" w14:textId="77777777" w:rsidR="00CA47D7" w:rsidRPr="00F83F34" w:rsidRDefault="00CA47D7" w:rsidP="00E42135">
            <w:pPr>
              <w:spacing w:after="0"/>
              <w:ind w:left="11"/>
              <w:rPr>
                <w:rFonts w:cs="Arial"/>
              </w:rPr>
            </w:pPr>
            <w:r w:rsidRPr="00F83F34">
              <w:rPr>
                <w:rFonts w:cs="Arial"/>
                <w:color w:val="595959" w:themeColor="text1" w:themeTint="A6"/>
                <w:sz w:val="20"/>
              </w:rPr>
              <w:t xml:space="preserve">A copy of the </w:t>
            </w:r>
            <w:hyperlink r:id="rId6" w:history="1">
              <w:r w:rsidRPr="001C5838">
                <w:rPr>
                  <w:rStyle w:val="Hyperlink"/>
                  <w:rFonts w:cs="Arial"/>
                  <w:sz w:val="20"/>
                </w:rPr>
                <w:t>privacy notice and/or leaflets</w:t>
              </w:r>
            </w:hyperlink>
            <w:r w:rsidRPr="00F83F34">
              <w:rPr>
                <w:rFonts w:cs="Arial"/>
                <w:color w:val="595959" w:themeColor="text1" w:themeTint="A6"/>
                <w:sz w:val="20"/>
              </w:rPr>
              <w:t xml:space="preserve"> </w:t>
            </w:r>
            <w:proofErr w:type="gramStart"/>
            <w:r w:rsidRPr="00F83F34">
              <w:rPr>
                <w:rFonts w:cs="Arial"/>
                <w:color w:val="595959" w:themeColor="text1" w:themeTint="A6"/>
                <w:sz w:val="20"/>
              </w:rPr>
              <w:t>must be provided</w:t>
            </w:r>
            <w:proofErr w:type="gramEnd"/>
            <w:r w:rsidRPr="00F83F34">
              <w:rPr>
                <w:rFonts w:cs="Arial"/>
                <w:color w:val="595959" w:themeColor="text1" w:themeTint="A6"/>
                <w:sz w:val="20"/>
              </w:rPr>
              <w:t>.</w:t>
            </w:r>
          </w:p>
        </w:tc>
        <w:sdt>
          <w:sdtPr>
            <w:rPr>
              <w:rFonts w:cs="Arial"/>
            </w:rPr>
            <w:id w:val="-1983294737"/>
            <w:text/>
          </w:sdtPr>
          <w:sdtContent>
            <w:tc>
              <w:tcPr>
                <w:tcW w:w="6361" w:type="dxa"/>
              </w:tcPr>
              <w:p w14:paraId="13F09B23" w14:textId="77777777" w:rsidR="00CA47D7" w:rsidRPr="00804715" w:rsidRDefault="003503FC" w:rsidP="003503FC">
                <w:pPr>
                  <w:tabs>
                    <w:tab w:val="left" w:pos="2617"/>
                  </w:tabs>
                  <w:spacing w:after="0"/>
                  <w:ind w:left="0"/>
                  <w:rPr>
                    <w:rFonts w:cs="Arial"/>
                  </w:rPr>
                </w:pPr>
                <w:r w:rsidRPr="002E2403">
                  <w:rPr>
                    <w:rFonts w:cs="Arial"/>
                  </w:rPr>
                  <w:t xml:space="preserve">The patient record stored on the GP clinical system </w:t>
                </w:r>
                <w:proofErr w:type="gramStart"/>
                <w:r w:rsidRPr="002E2403">
                  <w:rPr>
                    <w:rFonts w:cs="Arial"/>
                  </w:rPr>
                  <w:t>will be updated</w:t>
                </w:r>
                <w:proofErr w:type="gramEnd"/>
                <w:r w:rsidRPr="002E2403">
                  <w:rPr>
                    <w:rFonts w:cs="Arial"/>
                  </w:rPr>
                  <w:t xml:space="preserve"> once the identification and decision regarding intervention/treatment has been made</w:t>
                </w:r>
                <w:r>
                  <w:rPr>
                    <w:rFonts w:cs="Arial"/>
                  </w:rPr>
                  <w:t xml:space="preserve">. Patients </w:t>
                </w:r>
                <w:proofErr w:type="gramStart"/>
                <w:r>
                  <w:rPr>
                    <w:rFonts w:cs="Arial"/>
                  </w:rPr>
                  <w:t>will be made</w:t>
                </w:r>
                <w:proofErr w:type="gramEnd"/>
                <w:r>
                  <w:rPr>
                    <w:rFonts w:cs="Arial"/>
                  </w:rPr>
                  <w:t xml:space="preserve"> aware that their data is being accessed in connection with this project. The way in which this </w:t>
                </w:r>
                <w:proofErr w:type="gramStart"/>
                <w:r>
                  <w:rPr>
                    <w:rFonts w:cs="Arial"/>
                  </w:rPr>
                  <w:t>is done</w:t>
                </w:r>
                <w:proofErr w:type="gramEnd"/>
                <w:r>
                  <w:rPr>
                    <w:rFonts w:cs="Arial"/>
                  </w:rPr>
                  <w:t xml:space="preserve"> will be subject to discussion with practices.  An addition to Privacy Notice could give details of overall project with more explicit information provided to those selected for full assessment</w:t>
                </w:r>
              </w:p>
            </w:tc>
          </w:sdtContent>
        </w:sdt>
      </w:tr>
      <w:tr w:rsidR="00CA47D7" w:rsidRPr="00804715" w14:paraId="6DE99432" w14:textId="77777777" w:rsidTr="00E42135">
        <w:trPr>
          <w:cantSplit/>
        </w:trPr>
        <w:tc>
          <w:tcPr>
            <w:tcW w:w="556" w:type="dxa"/>
            <w:shd w:val="clear" w:color="auto" w:fill="DBE5F1"/>
          </w:tcPr>
          <w:p w14:paraId="0AA13DAF" w14:textId="77777777" w:rsidR="00CA47D7" w:rsidRPr="00804715" w:rsidRDefault="00CA47D7" w:rsidP="00E42135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255" w:type="dxa"/>
            <w:shd w:val="clear" w:color="auto" w:fill="DBE5F1"/>
          </w:tcPr>
          <w:p w14:paraId="66C809E9" w14:textId="77777777" w:rsidR="00CA47D7" w:rsidRPr="00804715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 xml:space="preserve">Does the project involve </w:t>
            </w:r>
            <w:r>
              <w:rPr>
                <w:rFonts w:cs="Arial"/>
                <w:b/>
              </w:rPr>
              <w:t xml:space="preserve">the </w:t>
            </w:r>
            <w:r w:rsidRPr="00804715">
              <w:rPr>
                <w:rFonts w:cs="Arial"/>
                <w:b/>
              </w:rPr>
              <w:t xml:space="preserve">collection </w:t>
            </w:r>
            <w:r>
              <w:rPr>
                <w:rFonts w:cs="Arial"/>
                <w:b/>
              </w:rPr>
              <w:t>of data</w:t>
            </w:r>
            <w:r w:rsidRPr="00804715">
              <w:rPr>
                <w:rFonts w:cs="Arial"/>
                <w:b/>
              </w:rPr>
              <w:t xml:space="preserve"> that may be unclear or intrusive?</w:t>
            </w:r>
            <w:r>
              <w:rPr>
                <w:rFonts w:cs="Arial"/>
                <w:b/>
              </w:rPr>
              <w:br/>
            </w:r>
            <w:proofErr w:type="gramStart"/>
            <w:r w:rsidRPr="00C617D8">
              <w:rPr>
                <w:rFonts w:cs="Arial"/>
                <w:color w:val="595959" w:themeColor="text1" w:themeTint="A6"/>
                <w:sz w:val="20"/>
                <w:szCs w:val="20"/>
              </w:rPr>
              <w:t>Are all data items clearly defined</w:t>
            </w:r>
            <w:proofErr w:type="gramEnd"/>
            <w:r w:rsidRPr="00C617D8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? </w:t>
            </w:r>
            <w:r>
              <w:rPr>
                <w:rFonts w:cs="Arial"/>
                <w:color w:val="595959" w:themeColor="text1" w:themeTint="A6"/>
                <w:sz w:val="20"/>
                <w:szCs w:val="20"/>
              </w:rPr>
              <w:t>Is the data collected limited to a specific set of predefined categories?</w:t>
            </w:r>
          </w:p>
        </w:tc>
        <w:tc>
          <w:tcPr>
            <w:tcW w:w="6361" w:type="dxa"/>
          </w:tcPr>
          <w:p w14:paraId="23311759" w14:textId="77777777" w:rsidR="00CA47D7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3053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Yes</w:t>
            </w:r>
            <w:r w:rsidR="00CA47D7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239713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0C2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No</w:t>
            </w:r>
          </w:p>
          <w:p w14:paraId="2D5973CB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5BBC1101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If yes, please explain:</w:t>
            </w:r>
          </w:p>
          <w:sdt>
            <w:sdtPr>
              <w:rPr>
                <w:rFonts w:cs="Arial"/>
              </w:rPr>
              <w:id w:val="-1030018138"/>
              <w:showingPlcHdr/>
              <w:text/>
            </w:sdtPr>
            <w:sdtContent>
              <w:p w14:paraId="58E54088" w14:textId="77777777" w:rsidR="00CA47D7" w:rsidRPr="00804715" w:rsidRDefault="00CA47D7" w:rsidP="00E42135">
                <w:pPr>
                  <w:tabs>
                    <w:tab w:val="left" w:pos="2617"/>
                  </w:tabs>
                  <w:spacing w:after="0"/>
                  <w:ind w:left="0"/>
                  <w:rPr>
                    <w:rFonts w:cs="Arial"/>
                  </w:rPr>
                </w:pPr>
                <w:r w:rsidRPr="00FE485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A47D7" w:rsidRPr="00804715" w14:paraId="3D4B716F" w14:textId="77777777" w:rsidTr="00E42135">
        <w:trPr>
          <w:cantSplit/>
        </w:trPr>
        <w:tc>
          <w:tcPr>
            <w:tcW w:w="556" w:type="dxa"/>
            <w:shd w:val="clear" w:color="auto" w:fill="DBE5F1"/>
          </w:tcPr>
          <w:p w14:paraId="34E7267E" w14:textId="77777777" w:rsidR="00CA47D7" w:rsidRPr="00804715" w:rsidRDefault="00CA47D7" w:rsidP="00E42135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255" w:type="dxa"/>
            <w:shd w:val="clear" w:color="auto" w:fill="DBE5F1"/>
          </w:tcPr>
          <w:p w14:paraId="22BC9202" w14:textId="77777777" w:rsidR="00CA47D7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 xml:space="preserve">Are you relying on individuals (patients/staff) to </w:t>
            </w:r>
            <w:r>
              <w:rPr>
                <w:rFonts w:cs="Arial"/>
                <w:b/>
              </w:rPr>
              <w:t>explicit consent to</w:t>
            </w:r>
            <w:r w:rsidRPr="00804715">
              <w:rPr>
                <w:rFonts w:cs="Arial"/>
                <w:b/>
              </w:rPr>
              <w:t xml:space="preserve"> the processing of personal identifiable or sensitive data?</w:t>
            </w:r>
          </w:p>
          <w:p w14:paraId="373A0F39" w14:textId="77777777" w:rsidR="00CA47D7" w:rsidRPr="00804715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r>
              <w:rPr>
                <w:rFonts w:cs="Arial"/>
                <w:color w:val="595959" w:themeColor="text1" w:themeTint="A6"/>
                <w:sz w:val="20"/>
              </w:rPr>
              <w:t xml:space="preserve">Please provide copies of any consent </w:t>
            </w:r>
            <w:r w:rsidRPr="009E242D">
              <w:rPr>
                <w:rFonts w:cs="Arial"/>
                <w:color w:val="595959" w:themeColor="text1" w:themeTint="A6"/>
                <w:sz w:val="20"/>
                <w:szCs w:val="20"/>
              </w:rPr>
              <w:t>documentation that will be used, including patient information leaflets</w:t>
            </w:r>
          </w:p>
        </w:tc>
        <w:tc>
          <w:tcPr>
            <w:tcW w:w="6361" w:type="dxa"/>
          </w:tcPr>
          <w:p w14:paraId="4966D5E6" w14:textId="77777777" w:rsidR="00CA47D7" w:rsidRPr="00804715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09749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0367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Yes</w:t>
            </w:r>
            <w:r w:rsidR="00CA47D7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14337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No</w:t>
            </w:r>
            <w:r w:rsidR="00CA47D7">
              <w:rPr>
                <w:rFonts w:cs="Arial"/>
              </w:rPr>
              <w:t xml:space="preserve"> (Go to next question)</w:t>
            </w:r>
          </w:p>
          <w:p w14:paraId="0928AA61" w14:textId="77777777" w:rsidR="00CA47D7" w:rsidRPr="00804715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781D0C33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Pr="00383934">
              <w:rPr>
                <w:rFonts w:cs="Arial"/>
              </w:rPr>
              <w:t>ow will consent be obtained and by whom?</w:t>
            </w:r>
          </w:p>
          <w:sdt>
            <w:sdtPr>
              <w:rPr>
                <w:rFonts w:cs="Arial"/>
              </w:rPr>
              <w:id w:val="-1245952221"/>
              <w:text/>
            </w:sdtPr>
            <w:sdtContent>
              <w:p w14:paraId="0D69ECE1" w14:textId="77777777" w:rsidR="00CA47D7" w:rsidRDefault="003B1B29" w:rsidP="00E42135">
                <w:pPr>
                  <w:tabs>
                    <w:tab w:val="left" w:pos="2617"/>
                  </w:tabs>
                  <w:spacing w:after="0"/>
                  <w:ind w:left="0"/>
                  <w:rPr>
                    <w:rFonts w:cs="Arial"/>
                  </w:rPr>
                </w:pPr>
                <w:r w:rsidRPr="003B1B29">
                  <w:rPr>
                    <w:rFonts w:cs="Arial"/>
                  </w:rPr>
                  <w:t>Usual GP practice procedures for obtaining consent will be used from individuals identified as potentially benefiting from an assessment</w:t>
                </w:r>
              </w:p>
            </w:sdtContent>
          </w:sdt>
          <w:p w14:paraId="33B11A07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2C40516A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 w:rsidRPr="00482C19">
              <w:rPr>
                <w:rFonts w:cs="Arial"/>
              </w:rPr>
              <w:t>Will the consent cover all proposed processing and sharing/disclosures?</w:t>
            </w:r>
          </w:p>
          <w:p w14:paraId="3A80254D" w14:textId="77777777" w:rsidR="00CA47D7" w:rsidRPr="00804715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1137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210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Yes</w:t>
            </w:r>
            <w:r w:rsidR="00CA47D7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0931616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4210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No</w:t>
            </w:r>
          </w:p>
          <w:p w14:paraId="6123D3FC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368862A8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If no, please detail:</w:t>
            </w:r>
          </w:p>
          <w:p w14:paraId="293DA764" w14:textId="77777777" w:rsidR="00CA47D7" w:rsidRPr="00C617D8" w:rsidRDefault="00B73FC2" w:rsidP="003B1B29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ascii="Calibri" w:hAnsi="Calibri" w:cs="Segoe UI"/>
                  <w:color w:val="000000"/>
                  <w:shd w:val="clear" w:color="auto" w:fill="FFFFFF"/>
                  <w:lang w:eastAsia="en-GB"/>
                </w:rPr>
                <w:id w:val="-1532495206"/>
                <w:text/>
              </w:sdtPr>
              <w:sdtContent>
                <w:r w:rsidR="00442107" w:rsidRPr="00442107">
                  <w:rPr>
                    <w:rFonts w:ascii="Calibri" w:hAnsi="Calibri" w:cs="Segoe UI"/>
                    <w:color w:val="000000"/>
                    <w:shd w:val="clear" w:color="auto" w:fill="FFFFFF"/>
                    <w:lang w:eastAsia="en-GB"/>
                  </w:rPr>
                  <w:t xml:space="preserve">1. Using an algorithm to extract initial information </w:t>
                </w:r>
                <w:r w:rsidR="003B1B29">
                  <w:rPr>
                    <w:rFonts w:ascii="Calibri" w:hAnsi="Calibri" w:cs="Segoe UI"/>
                    <w:color w:val="000000"/>
                    <w:shd w:val="clear" w:color="auto" w:fill="FFFFFF"/>
                    <w:lang w:eastAsia="en-GB"/>
                  </w:rPr>
                  <w:t>to identify potential subjects </w:t>
                </w:r>
                <w:r w:rsidR="00442107" w:rsidRPr="00442107">
                  <w:rPr>
                    <w:rFonts w:ascii="Calibri" w:hAnsi="Calibri" w:cs="Segoe UI"/>
                    <w:color w:val="000000"/>
                    <w:shd w:val="clear" w:color="auto" w:fill="FFFFFF"/>
                    <w:lang w:eastAsia="en-GB"/>
                  </w:rPr>
                  <w:t xml:space="preserve">- I think this </w:t>
                </w:r>
                <w:proofErr w:type="gramStart"/>
                <w:r w:rsidR="00442107" w:rsidRPr="00442107">
                  <w:rPr>
                    <w:rFonts w:ascii="Calibri" w:hAnsi="Calibri" w:cs="Segoe UI"/>
                    <w:color w:val="000000"/>
                    <w:shd w:val="clear" w:color="auto" w:fill="FFFFFF"/>
                    <w:lang w:eastAsia="en-GB"/>
                  </w:rPr>
                  <w:t>would be covered</w:t>
                </w:r>
                <w:proofErr w:type="gramEnd"/>
                <w:r w:rsidR="00442107" w:rsidRPr="00442107">
                  <w:rPr>
                    <w:rFonts w:ascii="Calibri" w:hAnsi="Calibri" w:cs="Segoe UI"/>
                    <w:color w:val="000000"/>
                    <w:shd w:val="clear" w:color="auto" w:fill="FFFFFF"/>
                    <w:lang w:eastAsia="en-GB"/>
                  </w:rPr>
                  <w:t xml:space="preserve"> under public tasks - consent would not be necessary but the Privacy Notice should reference the project with a link to more information.2. Liaising between clinicians about patients identified as being at risk of FH and any ongoing treatment plans </w:t>
                </w:r>
                <w:proofErr w:type="spellStart"/>
                <w:r w:rsidR="00442107" w:rsidRPr="00442107">
                  <w:rPr>
                    <w:rFonts w:ascii="Calibri" w:hAnsi="Calibri" w:cs="Segoe UI"/>
                    <w:color w:val="000000"/>
                    <w:shd w:val="clear" w:color="auto" w:fill="FFFFFF"/>
                    <w:lang w:eastAsia="en-GB"/>
                  </w:rPr>
                  <w:t>etc</w:t>
                </w:r>
                <w:proofErr w:type="spellEnd"/>
                <w:r w:rsidR="00442107" w:rsidRPr="00442107">
                  <w:rPr>
                    <w:rFonts w:ascii="Calibri" w:hAnsi="Calibri" w:cs="Segoe UI"/>
                    <w:color w:val="000000"/>
                    <w:shd w:val="clear" w:color="auto" w:fill="FFFFFF"/>
                    <w:lang w:eastAsia="en-GB"/>
                  </w:rPr>
                  <w:t xml:space="preserve"> - Patient care - no formal consent necessary3. Identification of relatives and referrals for DNA testing - would require informed consent at practice level.  </w:t>
                </w:r>
              </w:sdtContent>
            </w:sdt>
          </w:p>
        </w:tc>
      </w:tr>
      <w:tr w:rsidR="00CA47D7" w:rsidRPr="00804715" w14:paraId="1DC9FD61" w14:textId="77777777" w:rsidTr="00E42135">
        <w:trPr>
          <w:cantSplit/>
        </w:trPr>
        <w:tc>
          <w:tcPr>
            <w:tcW w:w="556" w:type="dxa"/>
            <w:shd w:val="clear" w:color="auto" w:fill="DBE5F1"/>
          </w:tcPr>
          <w:p w14:paraId="124B7B74" w14:textId="77777777" w:rsidR="00CA47D7" w:rsidRPr="00482C19" w:rsidRDefault="00CA47D7" w:rsidP="00E42135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255" w:type="dxa"/>
            <w:shd w:val="clear" w:color="auto" w:fill="DBE5F1"/>
          </w:tcPr>
          <w:p w14:paraId="74CBD998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If explicit consent </w:t>
            </w:r>
            <w:proofErr w:type="gramStart"/>
            <w:r>
              <w:rPr>
                <w:rFonts w:cs="Arial"/>
                <w:b/>
              </w:rPr>
              <w:t>is not being sought</w:t>
            </w:r>
            <w:proofErr w:type="gramEnd"/>
            <w:r>
              <w:rPr>
                <w:rFonts w:cs="Arial"/>
                <w:b/>
              </w:rPr>
              <w:t>, what legal basis enables this data processing?</w:t>
            </w:r>
          </w:p>
          <w:p w14:paraId="4B678EDC" w14:textId="77777777" w:rsidR="00CA47D7" w:rsidRPr="00247721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 w:rsidRPr="00247721">
              <w:rPr>
                <w:rFonts w:cs="Arial"/>
                <w:color w:val="595959" w:themeColor="text1" w:themeTint="A6"/>
                <w:sz w:val="20"/>
              </w:rPr>
              <w:t>For more information</w:t>
            </w:r>
            <w:r>
              <w:rPr>
                <w:rFonts w:cs="Arial"/>
                <w:color w:val="595959" w:themeColor="text1" w:themeTint="A6"/>
                <w:sz w:val="20"/>
              </w:rPr>
              <w:t xml:space="preserve"> about conditions for processing</w:t>
            </w:r>
            <w:r w:rsidRPr="00247721">
              <w:rPr>
                <w:rFonts w:cs="Arial"/>
                <w:color w:val="595959" w:themeColor="text1" w:themeTint="A6"/>
                <w:sz w:val="20"/>
              </w:rPr>
              <w:t xml:space="preserve">, please see the </w:t>
            </w:r>
            <w:hyperlink r:id="rId7" w:history="1">
              <w:r w:rsidRPr="00247721">
                <w:rPr>
                  <w:rStyle w:val="Hyperlink"/>
                  <w:rFonts w:cs="Arial"/>
                  <w:color w:val="595959" w:themeColor="text1" w:themeTint="A6"/>
                  <w:sz w:val="20"/>
                </w:rPr>
                <w:t>ICO’s GDPR website</w:t>
              </w:r>
            </w:hyperlink>
            <w:r w:rsidRPr="00247721">
              <w:rPr>
                <w:rFonts w:cs="Arial"/>
                <w:color w:val="595959" w:themeColor="text1" w:themeTint="A6"/>
                <w:sz w:val="20"/>
              </w:rPr>
              <w:t>.</w:t>
            </w:r>
          </w:p>
        </w:tc>
        <w:tc>
          <w:tcPr>
            <w:tcW w:w="6361" w:type="dxa"/>
          </w:tcPr>
          <w:p w14:paraId="5EE06476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Personal data (identifiers and potentially identifiable data):</w:t>
            </w:r>
          </w:p>
          <w:p w14:paraId="617AFB33" w14:textId="77777777" w:rsidR="00CA47D7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5840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Relating to a contract: </w:t>
            </w:r>
            <w:sdt>
              <w:sdtPr>
                <w:rPr>
                  <w:rFonts w:cs="Arial"/>
                </w:rPr>
                <w:id w:val="246621751"/>
                <w:showingPlcHdr/>
                <w:text/>
              </w:sdtPr>
              <w:sdtContent>
                <w:r w:rsidR="00CA47D7"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603C8CA" w14:textId="77777777" w:rsidR="00CA47D7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3349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Legal obligation: </w:t>
            </w:r>
            <w:sdt>
              <w:sdtPr>
                <w:rPr>
                  <w:rFonts w:cs="Arial"/>
                </w:rPr>
                <w:id w:val="1156104078"/>
                <w:showingPlcHdr/>
                <w:text/>
              </w:sdtPr>
              <w:sdtContent>
                <w:r w:rsidR="00CA47D7"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A3AD17D" w14:textId="77777777" w:rsidR="00CA47D7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877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B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Vital interests: </w:t>
            </w:r>
            <w:sdt>
              <w:sdtPr>
                <w:rPr>
                  <w:rFonts w:cs="Arial"/>
                </w:rPr>
                <w:id w:val="-146511245"/>
                <w:showingPlcHdr/>
                <w:text/>
              </w:sdtPr>
              <w:sdtContent>
                <w:r w:rsidR="00CA47D7"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D8375A9" w14:textId="77777777" w:rsidR="00CA47D7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4320553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F74E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A47D7">
              <w:rPr>
                <w:rFonts w:cs="Arial"/>
              </w:rPr>
              <w:t xml:space="preserve"> Public task: </w:t>
            </w:r>
            <w:sdt>
              <w:sdtPr>
                <w:rPr>
                  <w:rFonts w:cs="Arial"/>
                </w:rPr>
                <w:id w:val="243689471"/>
                <w:showingPlcHdr/>
                <w:text/>
              </w:sdtPr>
              <w:sdtContent>
                <w:r w:rsidR="00CA47D7"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745B8A7" w14:textId="77777777" w:rsidR="00CA47D7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41814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Other: </w:t>
            </w:r>
            <w:sdt>
              <w:sdtPr>
                <w:rPr>
                  <w:rFonts w:cs="Arial"/>
                </w:rPr>
                <w:id w:val="352841588"/>
                <w:showingPlcHdr/>
                <w:text/>
              </w:sdtPr>
              <w:sdtContent>
                <w:r w:rsidR="00CA47D7"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8C9937E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182C24CA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Special categories of personal data (sensitive data), </w:t>
            </w:r>
            <w:r w:rsidRPr="0056434D">
              <w:rPr>
                <w:rFonts w:cs="Arial"/>
                <w:i/>
              </w:rPr>
              <w:t>if applicable</w:t>
            </w:r>
            <w:r>
              <w:rPr>
                <w:rFonts w:cs="Arial"/>
              </w:rPr>
              <w:t>:</w:t>
            </w:r>
          </w:p>
          <w:p w14:paraId="708C0EF4" w14:textId="77777777" w:rsidR="00CA47D7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629826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F74E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A47D7">
              <w:rPr>
                <w:rFonts w:cs="Arial"/>
              </w:rPr>
              <w:t xml:space="preserve"> Medical </w:t>
            </w:r>
            <w:proofErr w:type="gramStart"/>
            <w:r w:rsidR="00CA47D7">
              <w:rPr>
                <w:rFonts w:cs="Arial"/>
              </w:rPr>
              <w:t>related:</w:t>
            </w:r>
            <w:proofErr w:type="gramEnd"/>
            <w:r w:rsidR="00CA47D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574006439"/>
                <w:showingPlcHdr/>
                <w:text/>
              </w:sdtPr>
              <w:sdtContent>
                <w:r w:rsidR="00CA47D7"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826A1F9" w14:textId="77777777" w:rsidR="00CA47D7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279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Public Health: </w:t>
            </w:r>
            <w:sdt>
              <w:sdtPr>
                <w:rPr>
                  <w:rFonts w:cs="Arial"/>
                </w:rPr>
                <w:id w:val="1568223362"/>
                <w:showingPlcHdr/>
                <w:text/>
              </w:sdtPr>
              <w:sdtContent>
                <w:r w:rsidR="00CA47D7"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D20A6B3" w14:textId="77777777" w:rsidR="00CA47D7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7693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Employment </w:t>
            </w:r>
            <w:proofErr w:type="gramStart"/>
            <w:r w:rsidR="00CA47D7">
              <w:rPr>
                <w:rFonts w:cs="Arial"/>
              </w:rPr>
              <w:t>related:</w:t>
            </w:r>
            <w:proofErr w:type="gramEnd"/>
            <w:r w:rsidR="00CA47D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238860331"/>
                <w:showingPlcHdr/>
                <w:text/>
              </w:sdtPr>
              <w:sdtContent>
                <w:r w:rsidR="00CA47D7"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8A7E151" w14:textId="77777777" w:rsidR="00CA47D7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00440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Vital interests: </w:t>
            </w:r>
            <w:sdt>
              <w:sdtPr>
                <w:rPr>
                  <w:rFonts w:cs="Arial"/>
                </w:rPr>
                <w:id w:val="-1016225465"/>
                <w:showingPlcHdr/>
                <w:text/>
              </w:sdtPr>
              <w:sdtContent>
                <w:r w:rsidR="00CA47D7"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B7BB46C" w14:textId="77777777" w:rsidR="00CA47D7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27291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Already public: </w:t>
            </w:r>
            <w:sdt>
              <w:sdtPr>
                <w:rPr>
                  <w:rFonts w:cs="Arial"/>
                </w:rPr>
                <w:id w:val="2005234946"/>
                <w:showingPlcHdr/>
                <w:text/>
              </w:sdtPr>
              <w:sdtContent>
                <w:r w:rsidR="00CA47D7"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3C55E76" w14:textId="77777777" w:rsidR="00CA47D7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45316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Legal claim </w:t>
            </w:r>
            <w:proofErr w:type="gramStart"/>
            <w:r w:rsidR="00CA47D7">
              <w:rPr>
                <w:rFonts w:cs="Arial"/>
              </w:rPr>
              <w:t>related:</w:t>
            </w:r>
            <w:proofErr w:type="gramEnd"/>
            <w:r w:rsidR="00CA47D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46034883"/>
                <w:showingPlcHdr/>
                <w:text/>
              </w:sdtPr>
              <w:sdtContent>
                <w:r w:rsidR="00CA47D7"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5C5BCCA" w14:textId="77777777" w:rsidR="00CA47D7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69804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Substantial public interest: </w:t>
            </w:r>
            <w:sdt>
              <w:sdtPr>
                <w:rPr>
                  <w:rFonts w:cs="Arial"/>
                </w:rPr>
                <w:id w:val="-372614976"/>
                <w:showingPlcHdr/>
                <w:text/>
              </w:sdtPr>
              <w:sdtContent>
                <w:r w:rsidR="00CA47D7"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DE88F30" w14:textId="77777777" w:rsidR="00CA47D7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999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Other: </w:t>
            </w:r>
            <w:sdt>
              <w:sdtPr>
                <w:rPr>
                  <w:rFonts w:cs="Arial"/>
                </w:rPr>
                <w:id w:val="218105450"/>
                <w:showingPlcHdr/>
                <w:text/>
              </w:sdtPr>
              <w:sdtContent>
                <w:r w:rsidR="00CA47D7"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A47D7" w:rsidRPr="00804715" w14:paraId="0D0720EB" w14:textId="77777777" w:rsidTr="00E42135">
        <w:trPr>
          <w:cantSplit/>
        </w:trPr>
        <w:tc>
          <w:tcPr>
            <w:tcW w:w="556" w:type="dxa"/>
            <w:shd w:val="clear" w:color="auto" w:fill="DBE5F1"/>
          </w:tcPr>
          <w:p w14:paraId="690A3D04" w14:textId="77777777" w:rsidR="00CA47D7" w:rsidRPr="00482C19" w:rsidRDefault="00CA47D7" w:rsidP="00E42135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255" w:type="dxa"/>
            <w:shd w:val="clear" w:color="auto" w:fill="DBE5F1"/>
          </w:tcPr>
          <w:p w14:paraId="48D3A6EF" w14:textId="77777777" w:rsidR="00CA47D7" w:rsidRPr="00482C19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  <w:b/>
              </w:rPr>
            </w:pPr>
            <w:proofErr w:type="gramStart"/>
            <w:r w:rsidRPr="00482C19">
              <w:rPr>
                <w:rFonts w:cs="Arial"/>
                <w:b/>
              </w:rPr>
              <w:t>Will identifiable data only be handled</w:t>
            </w:r>
            <w:proofErr w:type="gramEnd"/>
            <w:r w:rsidRPr="00482C19">
              <w:rPr>
                <w:rFonts w:cs="Arial"/>
                <w:b/>
              </w:rPr>
              <w:t xml:space="preserve"> within the patients’ direct care team (in accordance with the </w:t>
            </w:r>
            <w:hyperlink w:anchor="CommonLaw" w:history="1">
              <w:r w:rsidRPr="00482C19">
                <w:rPr>
                  <w:rStyle w:val="Hyperlink"/>
                  <w:rFonts w:cs="Arial"/>
                  <w:b/>
                </w:rPr>
                <w:t>Common Law Duty of Confidentiality</w:t>
              </w:r>
            </w:hyperlink>
            <w:r w:rsidRPr="00482C19">
              <w:rPr>
                <w:rFonts w:cs="Arial"/>
                <w:b/>
              </w:rPr>
              <w:t>)?</w:t>
            </w:r>
          </w:p>
        </w:tc>
        <w:tc>
          <w:tcPr>
            <w:tcW w:w="6361" w:type="dxa"/>
          </w:tcPr>
          <w:p w14:paraId="7AB7E88D" w14:textId="77777777" w:rsidR="00CA47D7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7175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F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Yes</w:t>
            </w:r>
            <w:r w:rsidR="00CA47D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0551919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503F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A47D7">
              <w:rPr>
                <w:rFonts w:cs="Arial"/>
              </w:rPr>
              <w:t xml:space="preserve"> No</w:t>
            </w:r>
          </w:p>
          <w:p w14:paraId="7C615F3B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3E8F5DEF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If no, please detail:</w:t>
            </w:r>
          </w:p>
          <w:p w14:paraId="1D136B46" w14:textId="77777777" w:rsidR="00CA47D7" w:rsidRPr="00804715" w:rsidRDefault="00B73FC2" w:rsidP="003503FC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520588582"/>
                <w:text/>
              </w:sdtPr>
              <w:sdtContent>
                <w:r w:rsidR="005E4BD9">
                  <w:rPr>
                    <w:rFonts w:cs="Arial"/>
                  </w:rPr>
                  <w:t>Trained qualified nursing staff at York Teaching Hospitals NHS Foundation Trust will have access to the records of patient’s selected for assessment</w:t>
                </w:r>
              </w:sdtContent>
            </w:sdt>
          </w:p>
        </w:tc>
      </w:tr>
      <w:tr w:rsidR="00CA47D7" w:rsidRPr="00804715" w14:paraId="2C1D9BF1" w14:textId="77777777" w:rsidTr="00E42135">
        <w:trPr>
          <w:cantSplit/>
        </w:trPr>
        <w:tc>
          <w:tcPr>
            <w:tcW w:w="556" w:type="dxa"/>
            <w:shd w:val="clear" w:color="auto" w:fill="DBE5F1"/>
          </w:tcPr>
          <w:p w14:paraId="65868B98" w14:textId="77777777" w:rsidR="00CA47D7" w:rsidRPr="00804715" w:rsidRDefault="00CA47D7" w:rsidP="00E42135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255" w:type="dxa"/>
            <w:shd w:val="clear" w:color="auto" w:fill="DBE5F1"/>
          </w:tcPr>
          <w:p w14:paraId="75A63735" w14:textId="77777777" w:rsidR="00CA47D7" w:rsidRPr="00804715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How will consent, </w:t>
            </w:r>
            <w:r w:rsidRPr="00804715">
              <w:rPr>
                <w:rFonts w:cs="Arial"/>
                <w:b/>
              </w:rPr>
              <w:t>non-consent</w:t>
            </w:r>
            <w:r>
              <w:rPr>
                <w:rFonts w:cs="Arial"/>
                <w:b/>
              </w:rPr>
              <w:t>, objections or opt-outs</w:t>
            </w:r>
            <w:r w:rsidRPr="00804715">
              <w:rPr>
                <w:rFonts w:cs="Arial"/>
                <w:b/>
              </w:rPr>
              <w:t xml:space="preserve"> be recorded</w:t>
            </w:r>
            <w:r>
              <w:rPr>
                <w:rFonts w:cs="Arial"/>
                <w:b/>
              </w:rPr>
              <w:t xml:space="preserve"> and respected</w:t>
            </w:r>
            <w:r w:rsidRPr="00804715">
              <w:rPr>
                <w:rFonts w:cs="Arial"/>
                <w:b/>
              </w:rPr>
              <w:t>?</w:t>
            </w:r>
          </w:p>
        </w:tc>
        <w:sdt>
          <w:sdtPr>
            <w:rPr>
              <w:rFonts w:cs="Arial"/>
            </w:rPr>
            <w:id w:val="-1831824777"/>
            <w:text/>
          </w:sdtPr>
          <w:sdtContent>
            <w:tc>
              <w:tcPr>
                <w:tcW w:w="6361" w:type="dxa"/>
              </w:tcPr>
              <w:p w14:paraId="04A0E92A" w14:textId="77777777" w:rsidR="00CA47D7" w:rsidRPr="00804715" w:rsidRDefault="00630C2D" w:rsidP="00630C2D">
                <w:pPr>
                  <w:spacing w:after="0"/>
                  <w:ind w:left="0"/>
                  <w:rPr>
                    <w:rFonts w:cs="Arial"/>
                  </w:rPr>
                </w:pPr>
                <w:r>
                  <w:rPr>
                    <w:rFonts w:cs="Arial"/>
                  </w:rPr>
                  <w:t>On the GP clinical system</w:t>
                </w:r>
              </w:p>
            </w:tc>
          </w:sdtContent>
        </w:sdt>
      </w:tr>
      <w:tr w:rsidR="00CA47D7" w:rsidRPr="00804715" w14:paraId="559020CE" w14:textId="77777777" w:rsidTr="00E42135">
        <w:trPr>
          <w:cantSplit/>
        </w:trPr>
        <w:tc>
          <w:tcPr>
            <w:tcW w:w="556" w:type="dxa"/>
            <w:shd w:val="clear" w:color="auto" w:fill="DBE5F1"/>
          </w:tcPr>
          <w:p w14:paraId="06F4426C" w14:textId="77777777" w:rsidR="00CA47D7" w:rsidRPr="00804715" w:rsidRDefault="00CA47D7" w:rsidP="00E42135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255" w:type="dxa"/>
            <w:shd w:val="clear" w:color="auto" w:fill="DBE5F1"/>
          </w:tcPr>
          <w:p w14:paraId="63A4E2DA" w14:textId="77777777" w:rsidR="00CA47D7" w:rsidRPr="00804715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arrangements are in place to process Subject Access Requests?</w:t>
            </w:r>
            <w:r>
              <w:rPr>
                <w:rFonts w:cs="Arial"/>
                <w:b/>
              </w:rPr>
              <w:br/>
            </w:r>
            <w:r w:rsidRPr="002B3C55">
              <w:rPr>
                <w:rFonts w:cs="Arial"/>
                <w:color w:val="595959" w:themeColor="text1" w:themeTint="A6"/>
                <w:sz w:val="20"/>
              </w:rPr>
              <w:t xml:space="preserve">What would happen if such a request </w:t>
            </w:r>
            <w:proofErr w:type="gramStart"/>
            <w:r w:rsidRPr="002B3C55">
              <w:rPr>
                <w:rFonts w:cs="Arial"/>
                <w:color w:val="595959" w:themeColor="text1" w:themeTint="A6"/>
                <w:sz w:val="20"/>
              </w:rPr>
              <w:t>were made</w:t>
            </w:r>
            <w:proofErr w:type="gramEnd"/>
            <w:r w:rsidRPr="002B3C55">
              <w:rPr>
                <w:rFonts w:cs="Arial"/>
                <w:color w:val="595959" w:themeColor="text1" w:themeTint="A6"/>
                <w:sz w:val="20"/>
              </w:rPr>
              <w:t>?</w:t>
            </w:r>
          </w:p>
        </w:tc>
        <w:tc>
          <w:tcPr>
            <w:tcW w:w="6361" w:type="dxa"/>
          </w:tcPr>
          <w:p w14:paraId="479FB92F" w14:textId="77777777" w:rsidR="00CA47D7" w:rsidRPr="00804715" w:rsidRDefault="00B73FC2" w:rsidP="0060367F">
            <w:pPr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444283204"/>
                <w:text/>
              </w:sdtPr>
              <w:sdtContent>
                <w:r w:rsidR="005E4BD9">
                  <w:rPr>
                    <w:rFonts w:cs="Arial"/>
                  </w:rPr>
                  <w:t xml:space="preserve">GP Practices and </w:t>
                </w:r>
                <w:r w:rsidR="005E4BD9" w:rsidRPr="00300234">
                  <w:rPr>
                    <w:rFonts w:cs="Arial"/>
                  </w:rPr>
                  <w:t xml:space="preserve">York Teaching Hospitals NHS Foundation Trust </w:t>
                </w:r>
                <w:r w:rsidR="005E4BD9">
                  <w:rPr>
                    <w:rFonts w:cs="Arial"/>
                  </w:rPr>
                  <w:t>will have a Subject Access Request policy in place</w:t>
                </w:r>
              </w:sdtContent>
            </w:sdt>
          </w:p>
        </w:tc>
      </w:tr>
      <w:tr w:rsidR="00CA47D7" w:rsidRPr="00804715" w14:paraId="49D4C9A4" w14:textId="77777777" w:rsidTr="00E42135">
        <w:trPr>
          <w:cantSplit/>
        </w:trPr>
        <w:tc>
          <w:tcPr>
            <w:tcW w:w="556" w:type="dxa"/>
            <w:shd w:val="clear" w:color="auto" w:fill="DBE5F1"/>
          </w:tcPr>
          <w:p w14:paraId="15476BC9" w14:textId="77777777" w:rsidR="00CA47D7" w:rsidRPr="00804715" w:rsidRDefault="00CA47D7" w:rsidP="00E42135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255" w:type="dxa"/>
            <w:shd w:val="clear" w:color="auto" w:fill="DBE5F1"/>
          </w:tcPr>
          <w:p w14:paraId="6FFEB58A" w14:textId="77777777" w:rsidR="00CA47D7" w:rsidRPr="00804715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Will the processing of data be automated</w:t>
            </w:r>
            <w:proofErr w:type="gramEnd"/>
            <w:r>
              <w:rPr>
                <w:rFonts w:cs="Arial"/>
                <w:b/>
              </w:rPr>
              <w:t>?</w:t>
            </w:r>
            <w:r>
              <w:rPr>
                <w:rFonts w:cs="Arial"/>
                <w:b/>
              </w:rPr>
              <w:br/>
            </w:r>
            <w:proofErr w:type="gramStart"/>
            <w:r>
              <w:rPr>
                <w:rFonts w:cs="Arial"/>
                <w:color w:val="595959" w:themeColor="text1" w:themeTint="A6"/>
                <w:sz w:val="20"/>
              </w:rPr>
              <w:t>Will the proposed processing of data involved automated means of processing to determine an outcome for the individual?</w:t>
            </w:r>
            <w:proofErr w:type="gramEnd"/>
          </w:p>
        </w:tc>
        <w:tc>
          <w:tcPr>
            <w:tcW w:w="6361" w:type="dxa"/>
          </w:tcPr>
          <w:p w14:paraId="19875FD4" w14:textId="77777777" w:rsidR="00CA47D7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129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6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Yes</w:t>
            </w:r>
            <w:r w:rsidR="00CA47D7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8218120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0367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No</w:t>
            </w:r>
          </w:p>
          <w:p w14:paraId="797402AE" w14:textId="77777777" w:rsidR="00CA47D7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88383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No</w:t>
            </w:r>
            <w:r w:rsidR="00CA47D7">
              <w:rPr>
                <w:rFonts w:cs="Arial"/>
              </w:rPr>
              <w:t>t applicable</w:t>
            </w:r>
          </w:p>
          <w:p w14:paraId="7297D607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45FABE75" w14:textId="77777777" w:rsidR="00CA47D7" w:rsidRDefault="00CA47D7" w:rsidP="00E42135">
            <w:pPr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If yes, please outline what arrangements are available to enable the individual access and to extract data (in a standard file format). Please also detail any profiling that may take place as part through automated processing: </w:t>
            </w:r>
          </w:p>
          <w:p w14:paraId="3F696858" w14:textId="77777777" w:rsidR="00CA47D7" w:rsidRPr="00804715" w:rsidRDefault="00B73FC2" w:rsidP="00E42135">
            <w:pPr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536851970"/>
                <w:showingPlcHdr/>
                <w:text/>
              </w:sdtPr>
              <w:sdtContent>
                <w:r w:rsidR="00CA47D7"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A47D7" w:rsidRPr="00804715" w14:paraId="3E624578" w14:textId="77777777" w:rsidTr="00E42135">
        <w:trPr>
          <w:cantSplit/>
        </w:trPr>
        <w:tc>
          <w:tcPr>
            <w:tcW w:w="556" w:type="dxa"/>
            <w:shd w:val="clear" w:color="auto" w:fill="DBE5F1"/>
          </w:tcPr>
          <w:p w14:paraId="034871F9" w14:textId="77777777" w:rsidR="00CA47D7" w:rsidRPr="00804715" w:rsidRDefault="00CA47D7" w:rsidP="00E42135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255" w:type="dxa"/>
            <w:shd w:val="clear" w:color="auto" w:fill="DBE5F1"/>
          </w:tcPr>
          <w:p w14:paraId="0D490553" w14:textId="77777777" w:rsidR="00CA47D7" w:rsidRPr="001B0899" w:rsidRDefault="00CA47D7" w:rsidP="00E42135">
            <w:pPr>
              <w:spacing w:after="0"/>
              <w:ind w:left="11"/>
              <w:rPr>
                <w:rFonts w:cs="Arial"/>
                <w:color w:val="595959" w:themeColor="text1" w:themeTint="A6"/>
                <w:sz w:val="20"/>
              </w:rPr>
            </w:pPr>
            <w:r w:rsidRPr="00804715">
              <w:rPr>
                <w:rFonts w:cs="Arial"/>
                <w:b/>
              </w:rPr>
              <w:t>What process is in place for rectifying/blocking data?</w:t>
            </w:r>
            <w:r>
              <w:rPr>
                <w:rFonts w:cs="Arial"/>
                <w:b/>
              </w:rPr>
              <w:br/>
            </w:r>
            <w:r w:rsidRPr="002B3C55">
              <w:rPr>
                <w:rFonts w:cs="Arial"/>
                <w:color w:val="595959" w:themeColor="text1" w:themeTint="A6"/>
                <w:sz w:val="20"/>
              </w:rPr>
              <w:t xml:space="preserve">What would happen if such a request </w:t>
            </w:r>
            <w:proofErr w:type="gramStart"/>
            <w:r w:rsidRPr="002B3C55">
              <w:rPr>
                <w:rFonts w:cs="Arial"/>
                <w:color w:val="595959" w:themeColor="text1" w:themeTint="A6"/>
                <w:sz w:val="20"/>
              </w:rPr>
              <w:t>were made</w:t>
            </w:r>
            <w:proofErr w:type="gramEnd"/>
            <w:r w:rsidRPr="002B3C55">
              <w:rPr>
                <w:rFonts w:cs="Arial"/>
                <w:color w:val="595959" w:themeColor="text1" w:themeTint="A6"/>
                <w:sz w:val="20"/>
              </w:rPr>
              <w:t>?</w:t>
            </w:r>
          </w:p>
        </w:tc>
        <w:tc>
          <w:tcPr>
            <w:tcW w:w="6361" w:type="dxa"/>
          </w:tcPr>
          <w:p w14:paraId="455DE68B" w14:textId="5245DBC3" w:rsidR="00CA47D7" w:rsidRPr="00804715" w:rsidRDefault="00B73FC2" w:rsidP="004A15F9">
            <w:pPr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926995748"/>
                <w:text/>
              </w:sdtPr>
              <w:sdtContent>
                <w:r w:rsidR="005E4BD9" w:rsidRPr="004A15F9">
                  <w:rPr>
                    <w:rFonts w:cs="Arial"/>
                  </w:rPr>
                  <w:t xml:space="preserve"> Subject Access Request and Data Protection policies </w:t>
                </w:r>
                <w:proofErr w:type="gramStart"/>
                <w:r w:rsidR="005E4BD9" w:rsidRPr="004A15F9">
                  <w:rPr>
                    <w:rFonts w:cs="Arial"/>
                  </w:rPr>
                  <w:t>will be adhered</w:t>
                </w:r>
                <w:proofErr w:type="gramEnd"/>
                <w:r w:rsidR="005E4BD9" w:rsidRPr="004A15F9">
                  <w:rPr>
                    <w:rFonts w:cs="Arial"/>
                  </w:rPr>
                  <w:t xml:space="preserve"> to.</w:t>
                </w:r>
                <w:r w:rsidR="00A7264A" w:rsidRPr="004A15F9">
                  <w:rPr>
                    <w:rFonts w:cs="Arial"/>
                  </w:rPr>
                  <w:t xml:space="preserve"> </w:t>
                </w:r>
                <w:r w:rsidR="004A15F9" w:rsidRPr="004A15F9">
                  <w:rPr>
                    <w:rFonts w:cs="Arial"/>
                  </w:rPr>
                  <w:t xml:space="preserve">If a patient does not wish to be involved, their details will not be included in the project from the outset. If a patient decides at any </w:t>
                </w:r>
                <w:proofErr w:type="gramStart"/>
                <w:r w:rsidR="004A15F9" w:rsidRPr="004A15F9">
                  <w:rPr>
                    <w:rFonts w:cs="Arial"/>
                  </w:rPr>
                  <w:t>point</w:t>
                </w:r>
                <w:proofErr w:type="gramEnd"/>
                <w:r w:rsidR="004A15F9" w:rsidRPr="004A15F9">
                  <w:rPr>
                    <w:rFonts w:cs="Arial"/>
                  </w:rPr>
                  <w:t xml:space="preserve"> they no longer wish to be involved, their details will be removed from the study data.</w:t>
                </w:r>
              </w:sdtContent>
            </w:sdt>
          </w:p>
        </w:tc>
      </w:tr>
      <w:tr w:rsidR="00CA47D7" w:rsidRPr="00804715" w14:paraId="096FFFE0" w14:textId="77777777" w:rsidTr="00E42135">
        <w:trPr>
          <w:cantSplit/>
        </w:trPr>
        <w:tc>
          <w:tcPr>
            <w:tcW w:w="10172" w:type="dxa"/>
            <w:gridSpan w:val="3"/>
            <w:shd w:val="clear" w:color="auto" w:fill="92CDDC" w:themeFill="accent5" w:themeFillTint="99"/>
          </w:tcPr>
          <w:p w14:paraId="5B0FD51F" w14:textId="77777777" w:rsidR="00CA47D7" w:rsidRPr="00804715" w:rsidRDefault="00CA47D7" w:rsidP="00E42135">
            <w:pPr>
              <w:tabs>
                <w:tab w:val="left" w:pos="2617"/>
              </w:tabs>
              <w:spacing w:after="0"/>
              <w:ind w:left="11"/>
              <w:rPr>
                <w:rFonts w:cs="Arial"/>
              </w:rPr>
            </w:pPr>
            <w:r w:rsidRPr="00804715">
              <w:rPr>
                <w:rFonts w:cs="Arial"/>
                <w:b/>
              </w:rPr>
              <w:t>Engagement</w:t>
            </w:r>
          </w:p>
        </w:tc>
      </w:tr>
      <w:tr w:rsidR="00CA47D7" w:rsidRPr="00804715" w14:paraId="7FBA4E1A" w14:textId="77777777" w:rsidTr="00E42135">
        <w:trPr>
          <w:cantSplit/>
        </w:trPr>
        <w:tc>
          <w:tcPr>
            <w:tcW w:w="556" w:type="dxa"/>
            <w:shd w:val="clear" w:color="auto" w:fill="DBE5F1"/>
          </w:tcPr>
          <w:p w14:paraId="28B7E049" w14:textId="77777777" w:rsidR="00CA47D7" w:rsidRPr="00804715" w:rsidRDefault="00CA47D7" w:rsidP="00E42135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255" w:type="dxa"/>
            <w:shd w:val="clear" w:color="auto" w:fill="DBE5F1"/>
          </w:tcPr>
          <w:p w14:paraId="312414EE" w14:textId="77777777" w:rsidR="00CA47D7" w:rsidRPr="00804715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Has</w:t>
            </w:r>
            <w:r w:rsidRPr="00804715">
              <w:rPr>
                <w:rFonts w:cs="Arial"/>
                <w:b/>
              </w:rPr>
              <w:t xml:space="preserve"> stakeholder engagement taken place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6361" w:type="dxa"/>
          </w:tcPr>
          <w:p w14:paraId="5043C215" w14:textId="77777777" w:rsidR="00CA47D7" w:rsidRPr="00804715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1129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0C2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A47D7">
              <w:rPr>
                <w:rFonts w:cs="Arial"/>
              </w:rPr>
              <w:t xml:space="preserve"> Yes</w:t>
            </w:r>
            <w:r w:rsidR="00CA47D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74615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No</w:t>
            </w:r>
          </w:p>
          <w:p w14:paraId="52796E61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178C5569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If yes, </w:t>
            </w:r>
            <w:r w:rsidRPr="00975F95">
              <w:rPr>
                <w:rFonts w:cs="Arial"/>
              </w:rPr>
              <w:t xml:space="preserve">how </w:t>
            </w:r>
            <w:proofErr w:type="gramStart"/>
            <w:r w:rsidRPr="00975F95">
              <w:rPr>
                <w:rFonts w:cs="Arial"/>
              </w:rPr>
              <w:t>have any issues identified by stakeholders been considered</w:t>
            </w:r>
            <w:proofErr w:type="gramEnd"/>
            <w:r w:rsidRPr="00975F95">
              <w:rPr>
                <w:rFonts w:cs="Arial"/>
              </w:rPr>
              <w:t>?</w:t>
            </w:r>
            <w:r w:rsidR="00A7264A" w:rsidRPr="00975F95">
              <w:rPr>
                <w:rFonts w:cs="Arial"/>
              </w:rPr>
              <w:t xml:space="preserve"> </w:t>
            </w:r>
          </w:p>
          <w:p w14:paraId="7DB54C45" w14:textId="49C1299F" w:rsidR="00435F9C" w:rsidRDefault="00435F9C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GP meeting </w:t>
            </w:r>
            <w:r w:rsidRPr="00121CC3">
              <w:rPr>
                <w:rFonts w:cs="Arial"/>
              </w:rPr>
              <w:t>13 March 2019</w:t>
            </w:r>
            <w:r w:rsidR="004A15F9">
              <w:rPr>
                <w:rFonts w:cs="Arial"/>
              </w:rPr>
              <w:t xml:space="preserve">. Meeting held with consultant at Diana Princess of </w:t>
            </w:r>
            <w:proofErr w:type="gramStart"/>
            <w:r w:rsidR="004A15F9">
              <w:rPr>
                <w:rFonts w:cs="Arial"/>
              </w:rPr>
              <w:t>Wales</w:t>
            </w:r>
            <w:proofErr w:type="gramEnd"/>
            <w:r w:rsidR="004A15F9">
              <w:rPr>
                <w:rFonts w:cs="Arial"/>
              </w:rPr>
              <w:t xml:space="preserve"> hospital on 8 October 2019.</w:t>
            </w:r>
          </w:p>
          <w:sdt>
            <w:sdtPr>
              <w:rPr>
                <w:rFonts w:cs="Arial"/>
              </w:rPr>
              <w:id w:val="-1262527630"/>
              <w:text/>
            </w:sdtPr>
            <w:sdtContent>
              <w:p w14:paraId="2F3BFCF0" w14:textId="12669CDE" w:rsidR="00CA47D7" w:rsidRDefault="00121CC3" w:rsidP="00E42135">
                <w:pPr>
                  <w:tabs>
                    <w:tab w:val="left" w:pos="2617"/>
                  </w:tabs>
                  <w:spacing w:after="0"/>
                  <w:ind w:left="0"/>
                  <w:rPr>
                    <w:rFonts w:cs="Arial"/>
                  </w:rPr>
                </w:pPr>
                <w:r>
                  <w:rPr>
                    <w:rFonts w:cs="Arial"/>
                  </w:rPr>
                  <w:t>No issues identified</w:t>
                </w:r>
                <w:r w:rsidR="004A15F9">
                  <w:rPr>
                    <w:rFonts w:cs="Arial"/>
                  </w:rPr>
                  <w:t>.</w:t>
                </w:r>
              </w:p>
            </w:sdtContent>
          </w:sdt>
          <w:p w14:paraId="2B633F0F" w14:textId="77777777" w:rsidR="00CA47D7" w:rsidRPr="00804715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If no, please outline any plans in the near future to seek stakeholder feedback:</w:t>
            </w:r>
          </w:p>
          <w:sdt>
            <w:sdtPr>
              <w:rPr>
                <w:rFonts w:cs="Arial"/>
              </w:rPr>
              <w:id w:val="2044246295"/>
              <w:showingPlcHdr/>
              <w:text/>
            </w:sdtPr>
            <w:sdtContent>
              <w:p w14:paraId="1976DAF3" w14:textId="77777777" w:rsidR="00CA47D7" w:rsidRPr="00804715" w:rsidRDefault="00CA47D7" w:rsidP="00E42135">
                <w:pPr>
                  <w:tabs>
                    <w:tab w:val="left" w:pos="2617"/>
                  </w:tabs>
                  <w:spacing w:after="0"/>
                  <w:ind w:left="0"/>
                  <w:rPr>
                    <w:rFonts w:cs="Arial"/>
                  </w:rPr>
                </w:pPr>
                <w:r w:rsidRPr="006975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A47D7" w:rsidRPr="00804715" w14:paraId="77F08ED0" w14:textId="77777777" w:rsidTr="00E42135">
        <w:trPr>
          <w:cantSplit/>
        </w:trPr>
        <w:tc>
          <w:tcPr>
            <w:tcW w:w="10172" w:type="dxa"/>
            <w:gridSpan w:val="3"/>
            <w:shd w:val="clear" w:color="auto" w:fill="92CDDC" w:themeFill="accent5" w:themeFillTint="99"/>
          </w:tcPr>
          <w:p w14:paraId="295333A2" w14:textId="77777777" w:rsidR="00CA47D7" w:rsidRPr="00804715" w:rsidRDefault="00CA47D7" w:rsidP="00E42135">
            <w:pPr>
              <w:tabs>
                <w:tab w:val="left" w:pos="2617"/>
              </w:tabs>
              <w:spacing w:after="0"/>
              <w:ind w:left="11"/>
              <w:rPr>
                <w:rFonts w:cs="Arial"/>
              </w:rPr>
            </w:pPr>
            <w:r w:rsidRPr="00804715">
              <w:rPr>
                <w:rFonts w:cs="Arial"/>
                <w:b/>
              </w:rPr>
              <w:t>Data Sharing</w:t>
            </w:r>
          </w:p>
        </w:tc>
      </w:tr>
      <w:tr w:rsidR="00CA47D7" w:rsidRPr="00804715" w14:paraId="06665E61" w14:textId="77777777" w:rsidTr="00E42135">
        <w:trPr>
          <w:cantSplit/>
        </w:trPr>
        <w:tc>
          <w:tcPr>
            <w:tcW w:w="556" w:type="dxa"/>
            <w:shd w:val="clear" w:color="auto" w:fill="DBE5F1"/>
          </w:tcPr>
          <w:p w14:paraId="62A3ADE8" w14:textId="77777777" w:rsidR="00CA47D7" w:rsidRPr="00804715" w:rsidRDefault="00CA47D7" w:rsidP="00E42135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255" w:type="dxa"/>
            <w:shd w:val="clear" w:color="auto" w:fill="DBE5F1"/>
          </w:tcPr>
          <w:p w14:paraId="3C53904C" w14:textId="77777777" w:rsidR="00CA47D7" w:rsidRPr="00804715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 xml:space="preserve">Does the project </w:t>
            </w:r>
            <w:r>
              <w:rPr>
                <w:rFonts w:cs="Arial"/>
                <w:b/>
              </w:rPr>
              <w:t>involve any new</w:t>
            </w:r>
            <w:r w:rsidRPr="00804715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data</w:t>
            </w:r>
            <w:r w:rsidRPr="00804715">
              <w:rPr>
                <w:rFonts w:cs="Arial"/>
                <w:b/>
              </w:rPr>
              <w:t xml:space="preserve"> sharing</w:t>
            </w:r>
            <w:r>
              <w:rPr>
                <w:rFonts w:cs="Arial"/>
                <w:b/>
              </w:rPr>
              <w:t xml:space="preserve"> between stakeholder organisations</w:t>
            </w:r>
            <w:r w:rsidRPr="00804715">
              <w:rPr>
                <w:rFonts w:cs="Arial"/>
                <w:b/>
              </w:rPr>
              <w:t xml:space="preserve">? </w:t>
            </w:r>
          </w:p>
        </w:tc>
        <w:tc>
          <w:tcPr>
            <w:tcW w:w="6361" w:type="dxa"/>
          </w:tcPr>
          <w:p w14:paraId="6CD3867A" w14:textId="77777777" w:rsidR="00CA47D7" w:rsidRPr="00804715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5277989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35F9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Yes</w:t>
            </w:r>
            <w:r w:rsidR="00CA47D7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3724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F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No</w:t>
            </w:r>
          </w:p>
          <w:p w14:paraId="09DAF27B" w14:textId="77777777" w:rsidR="00CA47D7" w:rsidRDefault="00CA47D7" w:rsidP="00E42135">
            <w:pPr>
              <w:spacing w:after="0"/>
              <w:ind w:left="0"/>
              <w:rPr>
                <w:rFonts w:cs="Arial"/>
              </w:rPr>
            </w:pPr>
          </w:p>
          <w:p w14:paraId="2F950B69" w14:textId="6C059E32" w:rsidR="00CA47D7" w:rsidRPr="00804715" w:rsidRDefault="00CA47D7" w:rsidP="00E42135">
            <w:pPr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If yes, please </w:t>
            </w:r>
            <w:r w:rsidRPr="004F721C">
              <w:rPr>
                <w:rFonts w:cs="Arial"/>
                <w:color w:val="000000" w:themeColor="text1"/>
              </w:rPr>
              <w:t>describe:</w:t>
            </w:r>
            <w:r w:rsidR="00435F9C" w:rsidRPr="00A7264A">
              <w:rPr>
                <w:rFonts w:cs="Arial"/>
                <w:color w:val="FF0000"/>
              </w:rPr>
              <w:t xml:space="preserve"> </w:t>
            </w:r>
            <w:r w:rsidR="004F721C">
              <w:rPr>
                <w:rFonts w:cs="Arial"/>
              </w:rPr>
              <w:t xml:space="preserve">Data will be shared between the GP </w:t>
            </w:r>
            <w:proofErr w:type="gramStart"/>
            <w:r w:rsidR="004F721C">
              <w:rPr>
                <w:rFonts w:cs="Arial"/>
              </w:rPr>
              <w:t xml:space="preserve">practice and </w:t>
            </w:r>
            <w:r w:rsidR="00BC5233" w:rsidRPr="00BC5233">
              <w:rPr>
                <w:rFonts w:cs="Arial"/>
              </w:rPr>
              <w:t>Yorkshire</w:t>
            </w:r>
            <w:proofErr w:type="gramEnd"/>
            <w:r w:rsidR="00BC5233" w:rsidRPr="00BC5233">
              <w:rPr>
                <w:rFonts w:cs="Arial"/>
              </w:rPr>
              <w:t xml:space="preserve"> and Humber Familial </w:t>
            </w:r>
            <w:proofErr w:type="spellStart"/>
            <w:r w:rsidR="00BC5233" w:rsidRPr="00BC5233">
              <w:rPr>
                <w:rFonts w:cs="Arial"/>
              </w:rPr>
              <w:t>Hypercholesterolaemia</w:t>
            </w:r>
            <w:proofErr w:type="spellEnd"/>
            <w:r w:rsidR="00BC5233" w:rsidRPr="00BC5233">
              <w:rPr>
                <w:rFonts w:cs="Arial"/>
              </w:rPr>
              <w:t xml:space="preserve"> Service</w:t>
            </w:r>
            <w:r w:rsidR="004A15F9">
              <w:rPr>
                <w:rFonts w:cs="Arial"/>
              </w:rPr>
              <w:t xml:space="preserve">. The data is flowing from the practice directly to the FH service electronically and securely by NHS mail. </w:t>
            </w:r>
          </w:p>
          <w:sdt>
            <w:sdtPr>
              <w:rPr>
                <w:rFonts w:cs="Arial"/>
              </w:rPr>
              <w:id w:val="292716137"/>
              <w:showingPlcHdr/>
              <w:text/>
            </w:sdtPr>
            <w:sdtContent>
              <w:p w14:paraId="03E393DD" w14:textId="77777777" w:rsidR="00CA47D7" w:rsidRDefault="00630C2D" w:rsidP="00E42135">
                <w:pPr>
                  <w:spacing w:after="0"/>
                  <w:ind w:left="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sdtContent>
          </w:sdt>
          <w:p w14:paraId="4CAC3B28" w14:textId="4627D85D" w:rsidR="00CA47D7" w:rsidRPr="004D18B8" w:rsidRDefault="00CA47D7" w:rsidP="00E42135">
            <w:pPr>
              <w:spacing w:after="0"/>
              <w:ind w:left="0"/>
              <w:rPr>
                <w:rFonts w:cs="Arial"/>
              </w:rPr>
            </w:pPr>
          </w:p>
        </w:tc>
      </w:tr>
      <w:tr w:rsidR="00CA47D7" w:rsidRPr="00804715" w14:paraId="3825B5E6" w14:textId="77777777" w:rsidTr="00E42135">
        <w:trPr>
          <w:cantSplit/>
        </w:trPr>
        <w:tc>
          <w:tcPr>
            <w:tcW w:w="10172" w:type="dxa"/>
            <w:gridSpan w:val="3"/>
            <w:shd w:val="clear" w:color="auto" w:fill="92CDDC" w:themeFill="accent5" w:themeFillTint="99"/>
          </w:tcPr>
          <w:p w14:paraId="203F517C" w14:textId="77777777" w:rsidR="00CA47D7" w:rsidRPr="00804715" w:rsidRDefault="00CA47D7" w:rsidP="00E42135">
            <w:pPr>
              <w:tabs>
                <w:tab w:val="left" w:pos="2617"/>
              </w:tabs>
              <w:spacing w:after="0"/>
              <w:ind w:left="11"/>
              <w:rPr>
                <w:rFonts w:cs="Arial"/>
              </w:rPr>
            </w:pPr>
            <w:r w:rsidRPr="00804715">
              <w:rPr>
                <w:rFonts w:cs="Arial"/>
                <w:b/>
              </w:rPr>
              <w:t>Data Linkage</w:t>
            </w:r>
          </w:p>
        </w:tc>
      </w:tr>
      <w:tr w:rsidR="00CA47D7" w:rsidRPr="00804715" w14:paraId="449E253A" w14:textId="77777777" w:rsidTr="00E42135">
        <w:trPr>
          <w:cantSplit/>
        </w:trPr>
        <w:tc>
          <w:tcPr>
            <w:tcW w:w="556" w:type="dxa"/>
            <w:shd w:val="clear" w:color="auto" w:fill="DBE5F1"/>
          </w:tcPr>
          <w:p w14:paraId="19C006B5" w14:textId="77777777" w:rsidR="00CA47D7" w:rsidRPr="00804715" w:rsidRDefault="00CA47D7" w:rsidP="00E42135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255" w:type="dxa"/>
            <w:shd w:val="clear" w:color="auto" w:fill="DBE5F1"/>
          </w:tcPr>
          <w:p w14:paraId="76CE1289" w14:textId="77777777" w:rsidR="00CA47D7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>Does the project involve linkage of personal data with data in other collections, or signi</w:t>
            </w:r>
            <w:r>
              <w:rPr>
                <w:rFonts w:cs="Arial"/>
                <w:b/>
              </w:rPr>
              <w:t>ficant change in data linkages?</w:t>
            </w:r>
          </w:p>
          <w:p w14:paraId="5AAA083B" w14:textId="77777777" w:rsidR="00CA47D7" w:rsidRDefault="00CA47D7" w:rsidP="00E42135">
            <w:pPr>
              <w:spacing w:after="0"/>
              <w:ind w:left="11"/>
              <w:rPr>
                <w:rFonts w:cs="Arial"/>
                <w:color w:val="595959" w:themeColor="text1" w:themeTint="A6"/>
                <w:sz w:val="20"/>
              </w:rPr>
            </w:pPr>
            <w:r w:rsidRPr="002B3C55">
              <w:rPr>
                <w:rFonts w:cs="Arial"/>
                <w:color w:val="595959" w:themeColor="text1" w:themeTint="A6"/>
                <w:sz w:val="20"/>
              </w:rPr>
              <w:t>The degree of concern is higher where data is transferred out of its original context (e.g. the sharing and merging of datasets can allow for a collection of a much wider set of information than needed and identifiers might be collected/linked which prevents personal data being kept anonymously)</w:t>
            </w:r>
          </w:p>
          <w:p w14:paraId="480AA004" w14:textId="77777777" w:rsidR="00CA47D7" w:rsidRDefault="00CA47D7" w:rsidP="00E42135">
            <w:pPr>
              <w:spacing w:after="0"/>
              <w:ind w:left="11"/>
              <w:rPr>
                <w:rFonts w:cs="Arial"/>
                <w:color w:val="595959" w:themeColor="text1" w:themeTint="A6"/>
                <w:sz w:val="20"/>
              </w:rPr>
            </w:pPr>
          </w:p>
          <w:p w14:paraId="5AA99876" w14:textId="77777777" w:rsidR="00CA47D7" w:rsidRDefault="00CA47D7" w:rsidP="00E42135">
            <w:pPr>
              <w:spacing w:after="0"/>
              <w:ind w:left="11"/>
              <w:rPr>
                <w:rFonts w:cs="Arial"/>
                <w:color w:val="595959" w:themeColor="text1" w:themeTint="A6"/>
                <w:sz w:val="20"/>
              </w:rPr>
            </w:pPr>
          </w:p>
          <w:p w14:paraId="374ACCFF" w14:textId="77777777" w:rsidR="00CA47D7" w:rsidRDefault="00CA47D7" w:rsidP="00E42135">
            <w:pPr>
              <w:spacing w:after="0"/>
              <w:ind w:left="11"/>
              <w:rPr>
                <w:rFonts w:cs="Arial"/>
                <w:color w:val="595959" w:themeColor="text1" w:themeTint="A6"/>
                <w:sz w:val="20"/>
              </w:rPr>
            </w:pPr>
          </w:p>
          <w:p w14:paraId="4BA71C37" w14:textId="77777777" w:rsidR="00CA47D7" w:rsidRPr="00804715" w:rsidRDefault="00CA47D7" w:rsidP="00E42135">
            <w:pPr>
              <w:spacing w:after="0"/>
              <w:ind w:left="11"/>
              <w:rPr>
                <w:rFonts w:cs="Arial"/>
                <w:color w:val="0070C0"/>
              </w:rPr>
            </w:pPr>
          </w:p>
        </w:tc>
        <w:tc>
          <w:tcPr>
            <w:tcW w:w="6361" w:type="dxa"/>
          </w:tcPr>
          <w:p w14:paraId="64F2520E" w14:textId="77777777" w:rsidR="00CA47D7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0143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Yes</w:t>
            </w:r>
            <w:r w:rsidR="00CA47D7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5055861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0C2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No</w:t>
            </w:r>
          </w:p>
          <w:p w14:paraId="3F42C864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000E6DFD" w14:textId="77777777" w:rsidR="00CA47D7" w:rsidRPr="00804715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If </w:t>
            </w:r>
            <w:r w:rsidRPr="004D18B8">
              <w:rPr>
                <w:rFonts w:cs="Arial"/>
              </w:rPr>
              <w:t xml:space="preserve">yes, please provide a data flow diagram showing how identifiable information would flow and ensure this </w:t>
            </w:r>
            <w:proofErr w:type="gramStart"/>
            <w:r w:rsidRPr="004D18B8">
              <w:rPr>
                <w:rFonts w:cs="Arial"/>
              </w:rPr>
              <w:t>is</w:t>
            </w:r>
            <w:proofErr w:type="gramEnd"/>
            <w:r w:rsidRPr="004D18B8">
              <w:rPr>
                <w:rFonts w:cs="Arial"/>
              </w:rPr>
              <w:t xml:space="preserve"> added to the CCG Information Asset and Data Flow Register</w:t>
            </w:r>
            <w:r>
              <w:rPr>
                <w:rFonts w:cs="Arial"/>
              </w:rPr>
              <w:t xml:space="preserve"> (see Information Assets and Data Flows section)</w:t>
            </w:r>
            <w:r w:rsidRPr="004D18B8">
              <w:rPr>
                <w:rFonts w:cs="Arial"/>
              </w:rPr>
              <w:t>.</w:t>
            </w:r>
          </w:p>
        </w:tc>
      </w:tr>
      <w:tr w:rsidR="00CA47D7" w:rsidRPr="00804715" w14:paraId="6214AC47" w14:textId="77777777" w:rsidTr="00E42135">
        <w:trPr>
          <w:cantSplit/>
        </w:trPr>
        <w:tc>
          <w:tcPr>
            <w:tcW w:w="10172" w:type="dxa"/>
            <w:gridSpan w:val="3"/>
            <w:shd w:val="clear" w:color="auto" w:fill="92CDDC" w:themeFill="accent5" w:themeFillTint="99"/>
          </w:tcPr>
          <w:p w14:paraId="02070342" w14:textId="77777777" w:rsidR="00CA47D7" w:rsidRPr="00804715" w:rsidRDefault="00CA47D7" w:rsidP="00E42135">
            <w:pPr>
              <w:spacing w:after="0"/>
              <w:ind w:left="11"/>
              <w:rPr>
                <w:rFonts w:cs="Arial"/>
              </w:rPr>
            </w:pPr>
            <w:r w:rsidRPr="00804715">
              <w:rPr>
                <w:rFonts w:cs="Arial"/>
                <w:b/>
              </w:rPr>
              <w:t>Information Security</w:t>
            </w:r>
          </w:p>
        </w:tc>
      </w:tr>
      <w:tr w:rsidR="00CA47D7" w:rsidRPr="00804715" w14:paraId="2265405C" w14:textId="77777777" w:rsidTr="00E42135">
        <w:trPr>
          <w:cantSplit/>
        </w:trPr>
        <w:tc>
          <w:tcPr>
            <w:tcW w:w="556" w:type="dxa"/>
            <w:shd w:val="clear" w:color="auto" w:fill="DBE5F1"/>
          </w:tcPr>
          <w:p w14:paraId="4E220D91" w14:textId="77777777" w:rsidR="00CA47D7" w:rsidRPr="00804715" w:rsidRDefault="00CA47D7" w:rsidP="00E42135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255" w:type="dxa"/>
            <w:shd w:val="clear" w:color="auto" w:fill="DBE5F1"/>
          </w:tcPr>
          <w:p w14:paraId="0B6F4221" w14:textId="77777777" w:rsidR="00CA47D7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 xml:space="preserve">Who will have access to the </w:t>
            </w:r>
            <w:r>
              <w:rPr>
                <w:rFonts w:cs="Arial"/>
                <w:b/>
              </w:rPr>
              <w:t>data</w:t>
            </w:r>
            <w:r w:rsidRPr="00804715">
              <w:rPr>
                <w:rFonts w:cs="Arial"/>
                <w:b/>
              </w:rPr>
              <w:t xml:space="preserve"> within the </w:t>
            </w:r>
            <w:r>
              <w:rPr>
                <w:rFonts w:cs="Arial"/>
                <w:b/>
              </w:rPr>
              <w:t>project</w:t>
            </w:r>
            <w:r w:rsidRPr="00804715">
              <w:rPr>
                <w:rFonts w:cs="Arial"/>
                <w:b/>
              </w:rPr>
              <w:t>?</w:t>
            </w:r>
          </w:p>
          <w:p w14:paraId="4648A648" w14:textId="77777777" w:rsidR="00CA47D7" w:rsidRPr="001F70DF" w:rsidRDefault="00CA47D7" w:rsidP="00E42135">
            <w:pPr>
              <w:spacing w:after="0"/>
              <w:ind w:left="11"/>
              <w:rPr>
                <w:rFonts w:cs="Arial"/>
              </w:rPr>
            </w:pPr>
            <w:r>
              <w:rPr>
                <w:rFonts w:cs="Arial"/>
                <w:color w:val="595959" w:themeColor="text1" w:themeTint="A6"/>
                <w:sz w:val="20"/>
              </w:rPr>
              <w:t>Please refer to roles/</w:t>
            </w:r>
            <w:r w:rsidRPr="001F70DF">
              <w:rPr>
                <w:rFonts w:cs="Arial"/>
                <w:color w:val="595959" w:themeColor="text1" w:themeTint="A6"/>
                <w:sz w:val="20"/>
              </w:rPr>
              <w:t>job titles</w:t>
            </w:r>
            <w:r>
              <w:rPr>
                <w:rFonts w:cs="Arial"/>
                <w:color w:val="595959" w:themeColor="text1" w:themeTint="A6"/>
                <w:sz w:val="20"/>
              </w:rPr>
              <w:t>/organisations</w:t>
            </w:r>
            <w:r w:rsidRPr="001F70DF">
              <w:rPr>
                <w:rFonts w:cs="Arial"/>
                <w:color w:val="595959" w:themeColor="text1" w:themeTint="A6"/>
                <w:sz w:val="20"/>
              </w:rPr>
              <w:t>.</w:t>
            </w:r>
          </w:p>
        </w:tc>
        <w:sdt>
          <w:sdtPr>
            <w:rPr>
              <w:rFonts w:cs="Arial"/>
            </w:rPr>
            <w:id w:val="-13390858"/>
            <w:text/>
          </w:sdtPr>
          <w:sdtContent>
            <w:tc>
              <w:tcPr>
                <w:tcW w:w="6361" w:type="dxa"/>
              </w:tcPr>
              <w:p w14:paraId="6C1FFE22" w14:textId="77777777" w:rsidR="00CA47D7" w:rsidRPr="00804715" w:rsidRDefault="00435F9C" w:rsidP="00630C2D">
                <w:pPr>
                  <w:spacing w:after="0"/>
                  <w:ind w:left="0"/>
                  <w:rPr>
                    <w:rFonts w:cs="Arial"/>
                  </w:rPr>
                </w:pPr>
                <w:r>
                  <w:rPr>
                    <w:rFonts w:cs="Arial"/>
                  </w:rPr>
                  <w:t>GPs, practice nurses, administrative staff in GP p</w:t>
                </w:r>
                <w:r w:rsidR="00630C2D">
                  <w:rPr>
                    <w:rFonts w:cs="Arial"/>
                  </w:rPr>
                  <w:t>ractices</w:t>
                </w:r>
                <w:r>
                  <w:rPr>
                    <w:rFonts w:cs="Arial"/>
                  </w:rPr>
                  <w:t>, FH nurses</w:t>
                </w:r>
              </w:p>
            </w:tc>
          </w:sdtContent>
        </w:sdt>
      </w:tr>
      <w:tr w:rsidR="00CA47D7" w:rsidRPr="00804715" w14:paraId="3CF9C37B" w14:textId="77777777" w:rsidTr="00E42135">
        <w:trPr>
          <w:cantSplit/>
        </w:trPr>
        <w:tc>
          <w:tcPr>
            <w:tcW w:w="556" w:type="dxa"/>
            <w:shd w:val="clear" w:color="auto" w:fill="DBE5F1"/>
          </w:tcPr>
          <w:p w14:paraId="2162D361" w14:textId="77777777" w:rsidR="00CA47D7" w:rsidRPr="00804715" w:rsidRDefault="00CA47D7" w:rsidP="00E42135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255" w:type="dxa"/>
            <w:shd w:val="clear" w:color="auto" w:fill="DBE5F1"/>
          </w:tcPr>
          <w:p w14:paraId="6753EE6D" w14:textId="77777777" w:rsidR="00CA47D7" w:rsidRDefault="00CA47D7" w:rsidP="00E42135">
            <w:pPr>
              <w:spacing w:after="0"/>
              <w:ind w:left="11"/>
              <w:rPr>
                <w:rFonts w:cs="Arial"/>
                <w:b/>
                <w:color w:val="595959" w:themeColor="text1" w:themeTint="A6"/>
                <w:sz w:val="22"/>
              </w:rPr>
            </w:pPr>
            <w:r w:rsidRPr="00804715">
              <w:rPr>
                <w:rFonts w:cs="Arial"/>
                <w:b/>
              </w:rPr>
              <w:t>Is there a useable audit trail in place for the project</w:t>
            </w:r>
            <w:r w:rsidRPr="009942E4">
              <w:rPr>
                <w:rFonts w:cs="Arial"/>
                <w:b/>
                <w:color w:val="000000" w:themeColor="text1"/>
              </w:rPr>
              <w:t xml:space="preserve">? </w:t>
            </w:r>
          </w:p>
          <w:p w14:paraId="19EEC2A9" w14:textId="77777777" w:rsidR="00CA47D7" w:rsidRPr="00804715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r w:rsidRPr="002B3C55">
              <w:rPr>
                <w:rFonts w:cs="Arial"/>
                <w:color w:val="595959" w:themeColor="text1" w:themeTint="A6"/>
                <w:sz w:val="20"/>
              </w:rPr>
              <w:t>For example, to identify who has accessed a record?</w:t>
            </w:r>
          </w:p>
        </w:tc>
        <w:tc>
          <w:tcPr>
            <w:tcW w:w="6361" w:type="dxa"/>
          </w:tcPr>
          <w:p w14:paraId="77AE98EB" w14:textId="77777777" w:rsidR="00CA47D7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580995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0C2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Yes</w:t>
            </w:r>
            <w:r w:rsidR="00CA47D7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76091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No</w:t>
            </w:r>
          </w:p>
          <w:p w14:paraId="002D732D" w14:textId="77777777" w:rsidR="00CA47D7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85126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No</w:t>
            </w:r>
            <w:r w:rsidR="00CA47D7">
              <w:rPr>
                <w:rFonts w:cs="Arial"/>
              </w:rPr>
              <w:t>t applicable</w:t>
            </w:r>
          </w:p>
          <w:p w14:paraId="6AA825F0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4FC468EA" w14:textId="77777777" w:rsidR="00CA47D7" w:rsidRPr="00804715" w:rsidRDefault="00CA47D7" w:rsidP="00630C2D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If yes, please outline the audit plan: </w:t>
            </w:r>
            <w:sdt>
              <w:sdtPr>
                <w:rPr>
                  <w:rFonts w:cs="Arial"/>
                </w:rPr>
                <w:id w:val="860322755"/>
                <w:text/>
              </w:sdtPr>
              <w:sdtContent>
                <w:r w:rsidR="00630C2D">
                  <w:rPr>
                    <w:rFonts w:cs="Arial"/>
                  </w:rPr>
                  <w:t>Audit of access is stored on GP clinical systems</w:t>
                </w:r>
              </w:sdtContent>
            </w:sdt>
          </w:p>
        </w:tc>
      </w:tr>
      <w:tr w:rsidR="00CA47D7" w:rsidRPr="00804715" w14:paraId="2109E922" w14:textId="77777777" w:rsidTr="00E42135">
        <w:trPr>
          <w:cantSplit/>
        </w:trPr>
        <w:tc>
          <w:tcPr>
            <w:tcW w:w="556" w:type="dxa"/>
            <w:shd w:val="clear" w:color="auto" w:fill="DBE5F1"/>
          </w:tcPr>
          <w:p w14:paraId="54CD23CB" w14:textId="77777777" w:rsidR="00CA47D7" w:rsidRPr="00804715" w:rsidRDefault="00CA47D7" w:rsidP="00E42135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255" w:type="dxa"/>
            <w:shd w:val="clear" w:color="auto" w:fill="DBE5F1"/>
          </w:tcPr>
          <w:p w14:paraId="5CE301FA" w14:textId="77777777" w:rsidR="00CA47D7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</w:t>
            </w:r>
            <w:r w:rsidRPr="00804715">
              <w:rPr>
                <w:rFonts w:cs="Arial"/>
                <w:b/>
              </w:rPr>
              <w:t xml:space="preserve">here will the </w:t>
            </w:r>
            <w:r>
              <w:rPr>
                <w:rFonts w:cs="Arial"/>
                <w:b/>
              </w:rPr>
              <w:t xml:space="preserve">data </w:t>
            </w:r>
            <w:r w:rsidRPr="00804715">
              <w:rPr>
                <w:rFonts w:cs="Arial"/>
                <w:b/>
              </w:rPr>
              <w:t>be kept/stored/accessed?</w:t>
            </w:r>
          </w:p>
          <w:p w14:paraId="0BCFCEDB" w14:textId="77777777" w:rsidR="00CA47D7" w:rsidRPr="00804715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r>
              <w:rPr>
                <w:rFonts w:cs="Arial"/>
                <w:color w:val="595959" w:themeColor="text1" w:themeTint="A6"/>
                <w:sz w:val="20"/>
              </w:rPr>
              <w:t>Where applicable, please refer to data flow diagram.</w:t>
            </w:r>
          </w:p>
        </w:tc>
        <w:sdt>
          <w:sdtPr>
            <w:rPr>
              <w:rFonts w:cs="Arial"/>
            </w:rPr>
            <w:id w:val="770431710"/>
            <w:text/>
          </w:sdtPr>
          <w:sdtContent>
            <w:tc>
              <w:tcPr>
                <w:tcW w:w="6361" w:type="dxa"/>
              </w:tcPr>
              <w:p w14:paraId="3E3F64C7" w14:textId="77777777" w:rsidR="00CA47D7" w:rsidRPr="00804715" w:rsidRDefault="00C97546" w:rsidP="00C751BE">
                <w:pPr>
                  <w:spacing w:after="0"/>
                  <w:ind w:left="0"/>
                  <w:rPr>
                    <w:rFonts w:cs="Arial"/>
                  </w:rPr>
                </w:pPr>
                <w:r w:rsidRPr="00C97546">
                  <w:rPr>
                    <w:rFonts w:cs="Arial"/>
                  </w:rPr>
                  <w:t>The practice advises patients that:</w:t>
                </w:r>
                <w:r w:rsidR="00C57EFB">
                  <w:rPr>
                    <w:rFonts w:cs="Arial"/>
                  </w:rPr>
                  <w:t xml:space="preserve">                                         </w:t>
                </w:r>
                <w:r w:rsidRPr="00C97546">
                  <w:rPr>
                    <w:rFonts w:cs="Arial"/>
                  </w:rPr>
                  <w:t xml:space="preserve"> </w:t>
                </w:r>
                <w:r w:rsidR="00C57EFB">
                  <w:rPr>
                    <w:rFonts w:cs="Arial"/>
                  </w:rPr>
                  <w:t>‘</w:t>
                </w:r>
                <w:r w:rsidRPr="00C97546">
                  <w:rPr>
                    <w:rFonts w:cs="Arial"/>
                  </w:rPr>
                  <w:t xml:space="preserve">Risk stratification data tools are increasingly being used in the NHS to help determine a person’s risk of suffering a particular condition, preventing an unplanned or (re)admission and identifying a need for preventive intervention. Information about you </w:t>
                </w:r>
                <w:proofErr w:type="gramStart"/>
                <w:r w:rsidRPr="00C97546">
                  <w:rPr>
                    <w:rFonts w:cs="Arial"/>
                  </w:rPr>
                  <w:t>is collected</w:t>
                </w:r>
                <w:proofErr w:type="gramEnd"/>
                <w:r w:rsidRPr="00C97546">
                  <w:rPr>
                    <w:rFonts w:cs="Arial"/>
                  </w:rPr>
                  <w:t xml:space="preserve"> from a number of sources including NHS Trusts and from this GP Practice. Risk stratification enables your GP to focus on preventing ill health and not just the treatment of sickness. If </w:t>
                </w:r>
                <w:proofErr w:type="gramStart"/>
                <w:r w:rsidRPr="00C97546">
                  <w:rPr>
                    <w:rFonts w:cs="Arial"/>
                  </w:rPr>
                  <w:t>necessary</w:t>
                </w:r>
                <w:proofErr w:type="gramEnd"/>
                <w:r w:rsidRPr="00C97546">
                  <w:rPr>
                    <w:rFonts w:cs="Arial"/>
                  </w:rPr>
                  <w:t xml:space="preserve"> your GP may be able to offer you additional services. Please note that you have the right to opt out of your data being used in this way.’ </w:t>
                </w:r>
                <w:r w:rsidR="00C57EFB">
                  <w:rPr>
                    <w:rFonts w:cs="Arial"/>
                  </w:rPr>
                  <w:t xml:space="preserve">                                        </w:t>
                </w:r>
                <w:r w:rsidRPr="00C97546">
                  <w:rPr>
                    <w:rFonts w:cs="Arial"/>
                  </w:rPr>
                  <w:t xml:space="preserve">When the information </w:t>
                </w:r>
                <w:proofErr w:type="gramStart"/>
                <w:r w:rsidRPr="00C97546">
                  <w:rPr>
                    <w:rFonts w:cs="Arial"/>
                  </w:rPr>
                  <w:t>is transferred</w:t>
                </w:r>
                <w:proofErr w:type="gramEnd"/>
                <w:r w:rsidRPr="00C97546">
                  <w:rPr>
                    <w:rFonts w:cs="Arial"/>
                  </w:rPr>
                  <w:t xml:space="preserve"> to the FH service, it will be stored on systems that are DSP toolkit compliant. Access will be restricted to authorised staff only on a basis of least privilege. </w:t>
                </w:r>
              </w:p>
            </w:tc>
          </w:sdtContent>
        </w:sdt>
      </w:tr>
      <w:tr w:rsidR="00CA47D7" w:rsidRPr="00804715" w14:paraId="4E1AB944" w14:textId="77777777" w:rsidTr="00E42135">
        <w:trPr>
          <w:cantSplit/>
        </w:trPr>
        <w:tc>
          <w:tcPr>
            <w:tcW w:w="556" w:type="dxa"/>
            <w:shd w:val="clear" w:color="auto" w:fill="DBE5F1"/>
          </w:tcPr>
          <w:p w14:paraId="144171BB" w14:textId="77777777" w:rsidR="00CA47D7" w:rsidRPr="00804715" w:rsidRDefault="00CA47D7" w:rsidP="00E42135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255" w:type="dxa"/>
            <w:shd w:val="clear" w:color="auto" w:fill="DBE5F1"/>
          </w:tcPr>
          <w:p w14:paraId="2DB4C523" w14:textId="77777777" w:rsidR="00CA47D7" w:rsidRPr="00804715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 xml:space="preserve">Please </w:t>
            </w:r>
            <w:r>
              <w:rPr>
                <w:rFonts w:cs="Arial"/>
                <w:b/>
              </w:rPr>
              <w:t>indicate all</w:t>
            </w:r>
            <w:r w:rsidRPr="00804715">
              <w:rPr>
                <w:rFonts w:cs="Arial"/>
                <w:b/>
              </w:rPr>
              <w:t xml:space="preserve"> method</w:t>
            </w:r>
            <w:r>
              <w:rPr>
                <w:rFonts w:cs="Arial"/>
                <w:b/>
              </w:rPr>
              <w:t>s in which</w:t>
            </w:r>
            <w:r w:rsidRPr="00804715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data</w:t>
            </w:r>
            <w:r w:rsidRPr="00804715">
              <w:rPr>
                <w:rFonts w:cs="Arial"/>
                <w:b/>
              </w:rPr>
              <w:t xml:space="preserve"> will be transferred</w:t>
            </w:r>
          </w:p>
        </w:tc>
        <w:tc>
          <w:tcPr>
            <w:tcW w:w="6361" w:type="dxa"/>
          </w:tcPr>
          <w:p w14:paraId="0AFB9E05" w14:textId="77777777" w:rsidR="00CA47D7" w:rsidRPr="00804715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60109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Fax</w:t>
            </w:r>
            <w:r w:rsidR="00CA47D7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26365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Email</w:t>
            </w:r>
            <w:r w:rsidR="00CA47D7">
              <w:rPr>
                <w:rFonts w:cs="Arial"/>
              </w:rPr>
              <w:t xml:space="preserve"> (Unsecure/Personal)</w:t>
            </w:r>
          </w:p>
          <w:p w14:paraId="71E9D22C" w14:textId="77777777" w:rsidR="00CA47D7" w:rsidRPr="00804715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664122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0C2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Email</w:t>
            </w:r>
            <w:r w:rsidR="00CA47D7">
              <w:rPr>
                <w:rFonts w:cs="Arial"/>
              </w:rPr>
              <w:t xml:space="preserve"> (Secure/nhs.net)</w:t>
            </w:r>
            <w:r w:rsidR="00CA47D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27082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Internet (unsecure – e.g. </w:t>
            </w:r>
            <w:r w:rsidR="00CA47D7" w:rsidRPr="00095DF5">
              <w:rPr>
                <w:rFonts w:cs="Arial"/>
              </w:rPr>
              <w:t>http</w:t>
            </w:r>
            <w:r w:rsidR="00CA47D7">
              <w:rPr>
                <w:rFonts w:cs="Arial"/>
              </w:rPr>
              <w:t>)</w:t>
            </w:r>
          </w:p>
          <w:p w14:paraId="3230D034" w14:textId="77777777" w:rsidR="00CA47D7" w:rsidRPr="00804715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68451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35F9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A47D7">
              <w:rPr>
                <w:rFonts w:cs="Arial"/>
              </w:rPr>
              <w:t xml:space="preserve"> T</w:t>
            </w:r>
            <w:r w:rsidR="00CA47D7" w:rsidRPr="00804715">
              <w:rPr>
                <w:rFonts w:cs="Arial"/>
              </w:rPr>
              <w:t>elephone</w:t>
            </w:r>
            <w:r w:rsidR="00CA47D7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16921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Internet (secure – e.g. </w:t>
            </w:r>
            <w:r w:rsidR="00CA47D7" w:rsidRPr="00095DF5">
              <w:rPr>
                <w:rFonts w:cs="Arial"/>
              </w:rPr>
              <w:t>http</w:t>
            </w:r>
            <w:r w:rsidR="00CA47D7">
              <w:rPr>
                <w:rFonts w:cs="Arial"/>
              </w:rPr>
              <w:t>s)</w:t>
            </w:r>
          </w:p>
          <w:p w14:paraId="15B03C3A" w14:textId="77777777" w:rsidR="00CA47D7" w:rsidRPr="00804715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5582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By hand</w:t>
            </w:r>
            <w:r w:rsidR="00CA47D7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77312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C</w:t>
            </w:r>
            <w:r w:rsidR="00CA47D7" w:rsidRPr="00804715">
              <w:rPr>
                <w:rFonts w:cs="Arial"/>
              </w:rPr>
              <w:t>ourier</w:t>
            </w:r>
          </w:p>
          <w:p w14:paraId="25032EAD" w14:textId="77777777" w:rsidR="00CA47D7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47403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Post – track/traceable</w:t>
            </w:r>
            <w:r w:rsidR="00CA47D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62480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Post – normal</w:t>
            </w:r>
          </w:p>
          <w:p w14:paraId="06225FC5" w14:textId="77777777" w:rsidR="00CA47D7" w:rsidRPr="00804715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952448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35F9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A47D7">
              <w:rPr>
                <w:rFonts w:cs="Arial"/>
              </w:rPr>
              <w:t xml:space="preserve"> Software</w:t>
            </w:r>
            <w:r w:rsidR="00CA47D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97644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Mobile app</w:t>
            </w:r>
          </w:p>
          <w:p w14:paraId="6FC0AF87" w14:textId="77777777" w:rsidR="00CA47D7" w:rsidRPr="00804715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5261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Other</w:t>
            </w:r>
            <w:r w:rsidR="00CA47D7" w:rsidRPr="00804715">
              <w:rPr>
                <w:rFonts w:cs="Arial"/>
              </w:rPr>
              <w:t>:</w:t>
            </w:r>
            <w:r w:rsidR="00CA47D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825319796"/>
                <w:showingPlcHdr/>
                <w:text/>
              </w:sdtPr>
              <w:sdtContent>
                <w:r w:rsidR="00CA47D7"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A47D7" w:rsidRPr="00804715" w14:paraId="30C62634" w14:textId="77777777" w:rsidTr="00E42135">
        <w:trPr>
          <w:cantSplit/>
        </w:trPr>
        <w:tc>
          <w:tcPr>
            <w:tcW w:w="556" w:type="dxa"/>
            <w:shd w:val="clear" w:color="auto" w:fill="DBE5F1"/>
          </w:tcPr>
          <w:p w14:paraId="72423CD8" w14:textId="77777777" w:rsidR="00CA47D7" w:rsidRPr="00804715" w:rsidRDefault="00CA47D7" w:rsidP="00E42135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255" w:type="dxa"/>
            <w:shd w:val="clear" w:color="auto" w:fill="DBE5F1"/>
          </w:tcPr>
          <w:p w14:paraId="72250DD2" w14:textId="77777777" w:rsidR="00CA47D7" w:rsidRPr="00804715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 xml:space="preserve">Does the project involve </w:t>
            </w:r>
            <w:r>
              <w:rPr>
                <w:rFonts w:cs="Arial"/>
                <w:b/>
              </w:rPr>
              <w:t xml:space="preserve">privacy </w:t>
            </w:r>
            <w:r w:rsidRPr="00804715">
              <w:rPr>
                <w:rFonts w:cs="Arial"/>
                <w:b/>
              </w:rPr>
              <w:t>enhancing technologies?</w:t>
            </w:r>
          </w:p>
          <w:p w14:paraId="12902C1A" w14:textId="77777777" w:rsidR="00CA47D7" w:rsidRPr="00804715" w:rsidRDefault="00CA47D7" w:rsidP="00E42135">
            <w:pPr>
              <w:spacing w:after="0"/>
              <w:ind w:left="11"/>
              <w:rPr>
                <w:rFonts w:cs="Arial"/>
                <w:color w:val="0000FF"/>
              </w:rPr>
            </w:pPr>
            <w:r w:rsidRPr="004D18B8">
              <w:rPr>
                <w:rFonts w:cs="Arial"/>
                <w:i/>
                <w:color w:val="595959" w:themeColor="text1" w:themeTint="A6"/>
                <w:sz w:val="20"/>
              </w:rPr>
              <w:t>New forms</w:t>
            </w:r>
            <w:r>
              <w:rPr>
                <w:rFonts w:cs="Arial"/>
                <w:color w:val="595959" w:themeColor="text1" w:themeTint="A6"/>
                <w:sz w:val="20"/>
              </w:rPr>
              <w:t xml:space="preserve"> of e</w:t>
            </w:r>
            <w:r w:rsidRPr="002B3C55">
              <w:rPr>
                <w:rFonts w:cs="Arial"/>
                <w:color w:val="595959" w:themeColor="text1" w:themeTint="A6"/>
                <w:sz w:val="20"/>
              </w:rPr>
              <w:t>ncryption</w:t>
            </w:r>
            <w:r>
              <w:rPr>
                <w:rFonts w:cs="Arial"/>
                <w:color w:val="595959" w:themeColor="text1" w:themeTint="A6"/>
                <w:sz w:val="20"/>
              </w:rPr>
              <w:t>, two</w:t>
            </w:r>
            <w:r w:rsidRPr="002B3C55">
              <w:rPr>
                <w:rFonts w:cs="Arial"/>
                <w:color w:val="595959" w:themeColor="text1" w:themeTint="A6"/>
                <w:sz w:val="20"/>
              </w:rPr>
              <w:t xml:space="preserve"> factor authentication</w:t>
            </w:r>
            <w:r>
              <w:rPr>
                <w:rFonts w:cs="Arial"/>
                <w:color w:val="595959" w:themeColor="text1" w:themeTint="A6"/>
                <w:sz w:val="20"/>
              </w:rPr>
              <w:t xml:space="preserve"> and/or</w:t>
            </w:r>
            <w:r w:rsidRPr="002B3C55">
              <w:rPr>
                <w:rFonts w:cs="Arial"/>
                <w:color w:val="595959" w:themeColor="text1" w:themeTint="A6"/>
                <w:sz w:val="20"/>
              </w:rPr>
              <w:t xml:space="preserve"> </w:t>
            </w:r>
            <w:proofErr w:type="spellStart"/>
            <w:r w:rsidRPr="002B3C55">
              <w:rPr>
                <w:rFonts w:cs="Arial"/>
                <w:color w:val="595959" w:themeColor="text1" w:themeTint="A6"/>
                <w:sz w:val="20"/>
              </w:rPr>
              <w:t>pseudonymisation</w:t>
            </w:r>
            <w:proofErr w:type="spellEnd"/>
            <w:r>
              <w:rPr>
                <w:rFonts w:cs="Arial"/>
                <w:color w:val="595959" w:themeColor="text1" w:themeTint="A6"/>
                <w:sz w:val="20"/>
              </w:rPr>
              <w:t>.</w:t>
            </w:r>
          </w:p>
        </w:tc>
        <w:tc>
          <w:tcPr>
            <w:tcW w:w="6361" w:type="dxa"/>
          </w:tcPr>
          <w:p w14:paraId="3FF889D5" w14:textId="77777777" w:rsidR="00CA47D7" w:rsidRPr="00804715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30504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Yes</w:t>
            </w:r>
            <w:r w:rsidR="00CA47D7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519131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0C2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No</w:t>
            </w:r>
          </w:p>
          <w:p w14:paraId="3CCC868C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0D527E5B" w14:textId="77777777" w:rsidR="00CA47D7" w:rsidRPr="00804715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 w:rsidRPr="00804715">
              <w:rPr>
                <w:rFonts w:cs="Arial"/>
              </w:rPr>
              <w:t>If yes, please give details: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125113977"/>
                <w:showingPlcHdr/>
                <w:text/>
              </w:sdtPr>
              <w:sdtContent>
                <w:r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A47D7" w:rsidRPr="00804715" w14:paraId="1B96E7CF" w14:textId="77777777" w:rsidTr="00E42135">
        <w:trPr>
          <w:cantSplit/>
        </w:trPr>
        <w:tc>
          <w:tcPr>
            <w:tcW w:w="556" w:type="dxa"/>
            <w:shd w:val="clear" w:color="auto" w:fill="DBE5F1"/>
          </w:tcPr>
          <w:p w14:paraId="3CB454C2" w14:textId="77777777" w:rsidR="00CA47D7" w:rsidRPr="00804715" w:rsidRDefault="00CA47D7" w:rsidP="00E42135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255" w:type="dxa"/>
            <w:shd w:val="clear" w:color="auto" w:fill="DBE5F1"/>
          </w:tcPr>
          <w:p w14:paraId="6D247555" w14:textId="77777777" w:rsidR="00CA47D7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 xml:space="preserve">Is there a documented </w:t>
            </w:r>
            <w:r>
              <w:rPr>
                <w:rFonts w:cs="Arial"/>
                <w:b/>
              </w:rPr>
              <w:t>System Level S</w:t>
            </w:r>
            <w:r w:rsidRPr="00804715">
              <w:rPr>
                <w:rFonts w:cs="Arial"/>
                <w:b/>
              </w:rPr>
              <w:t xml:space="preserve">ecurity </w:t>
            </w:r>
            <w:r>
              <w:rPr>
                <w:rFonts w:cs="Arial"/>
                <w:b/>
              </w:rPr>
              <w:t>P</w:t>
            </w:r>
            <w:r w:rsidRPr="00804715">
              <w:rPr>
                <w:rFonts w:cs="Arial"/>
                <w:b/>
              </w:rPr>
              <w:t>olicy</w:t>
            </w:r>
            <w:r>
              <w:rPr>
                <w:rFonts w:cs="Arial"/>
                <w:b/>
              </w:rPr>
              <w:t xml:space="preserve"> (SLSP)</w:t>
            </w:r>
            <w:r w:rsidRPr="00804715">
              <w:rPr>
                <w:rFonts w:cs="Arial"/>
                <w:b/>
              </w:rPr>
              <w:t xml:space="preserve"> or process for this project?</w:t>
            </w:r>
          </w:p>
          <w:p w14:paraId="2AB63C6F" w14:textId="77777777" w:rsidR="00CA47D7" w:rsidRPr="004D18B8" w:rsidRDefault="00CA47D7" w:rsidP="00E42135">
            <w:pPr>
              <w:spacing w:after="0"/>
              <w:ind w:left="11"/>
              <w:rPr>
                <w:rFonts w:cs="Arial"/>
              </w:rPr>
            </w:pPr>
            <w:r w:rsidRPr="00BC4F3E">
              <w:rPr>
                <w:rFonts w:cs="Arial"/>
                <w:color w:val="595959" w:themeColor="text1" w:themeTint="A6"/>
                <w:sz w:val="20"/>
              </w:rPr>
              <w:t xml:space="preserve">A </w:t>
            </w:r>
            <w:hyperlink w:anchor="SupportingDocs" w:history="1">
              <w:r w:rsidRPr="00016FE1">
                <w:rPr>
                  <w:rStyle w:val="Hyperlink"/>
                  <w:rFonts w:cs="Arial"/>
                  <w:sz w:val="20"/>
                </w:rPr>
                <w:t>SLSP</w:t>
              </w:r>
            </w:hyperlink>
            <w:r w:rsidRPr="00BC4F3E">
              <w:rPr>
                <w:rFonts w:cs="Arial"/>
                <w:color w:val="595959" w:themeColor="text1" w:themeTint="A6"/>
                <w:sz w:val="20"/>
              </w:rPr>
              <w:t xml:space="preserve"> is require</w:t>
            </w:r>
            <w:r>
              <w:rPr>
                <w:rFonts w:cs="Arial"/>
                <w:color w:val="595959" w:themeColor="text1" w:themeTint="A6"/>
                <w:sz w:val="20"/>
              </w:rPr>
              <w:t>d</w:t>
            </w:r>
            <w:r w:rsidRPr="00BC4F3E">
              <w:rPr>
                <w:rFonts w:cs="Arial"/>
                <w:color w:val="595959" w:themeColor="text1" w:themeTint="A6"/>
                <w:sz w:val="20"/>
              </w:rPr>
              <w:t xml:space="preserve"> for new </w:t>
            </w:r>
            <w:r w:rsidRPr="004D18B8">
              <w:rPr>
                <w:rFonts w:cs="Arial"/>
                <w:i/>
                <w:color w:val="595959" w:themeColor="text1" w:themeTint="A6"/>
                <w:sz w:val="20"/>
              </w:rPr>
              <w:t>systems</w:t>
            </w:r>
            <w:r>
              <w:rPr>
                <w:rFonts w:cs="Arial"/>
                <w:color w:val="595959" w:themeColor="text1" w:themeTint="A6"/>
                <w:sz w:val="20"/>
              </w:rPr>
              <w:t xml:space="preserve"> – this is likely to need to </w:t>
            </w:r>
            <w:proofErr w:type="gramStart"/>
            <w:r>
              <w:rPr>
                <w:rFonts w:cs="Arial"/>
                <w:color w:val="595959" w:themeColor="text1" w:themeTint="A6"/>
                <w:sz w:val="20"/>
              </w:rPr>
              <w:t>be completed</w:t>
            </w:r>
            <w:proofErr w:type="gramEnd"/>
            <w:r>
              <w:rPr>
                <w:rFonts w:cs="Arial"/>
                <w:color w:val="595959" w:themeColor="text1" w:themeTint="A6"/>
                <w:sz w:val="20"/>
              </w:rPr>
              <w:t xml:space="preserve"> by the supplier.</w:t>
            </w:r>
          </w:p>
        </w:tc>
        <w:tc>
          <w:tcPr>
            <w:tcW w:w="6361" w:type="dxa"/>
          </w:tcPr>
          <w:p w14:paraId="2C394039" w14:textId="77777777" w:rsidR="00CA47D7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24267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Yes</w:t>
            </w:r>
            <w:r w:rsidR="00CA47D7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5084476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0C2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No</w:t>
            </w:r>
          </w:p>
          <w:p w14:paraId="2B6192A4" w14:textId="77777777" w:rsidR="00CA47D7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20768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No</w:t>
            </w:r>
            <w:r w:rsidR="00CA47D7">
              <w:rPr>
                <w:rFonts w:cs="Arial"/>
              </w:rPr>
              <w:t>t applicable</w:t>
            </w:r>
          </w:p>
          <w:p w14:paraId="59435F70" w14:textId="77777777" w:rsidR="00CA47D7" w:rsidRPr="00804715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08B13EEE" w14:textId="77777777" w:rsidR="00CA47D7" w:rsidRPr="00804715" w:rsidRDefault="00CA47D7" w:rsidP="00E42135">
            <w:pPr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If yes, please provide a copy.</w:t>
            </w:r>
          </w:p>
          <w:p w14:paraId="12C7F1E0" w14:textId="77777777" w:rsidR="00CA47D7" w:rsidRPr="00804715" w:rsidRDefault="00CA47D7" w:rsidP="00E42135">
            <w:pPr>
              <w:spacing w:after="0"/>
              <w:ind w:left="0"/>
              <w:rPr>
                <w:rFonts w:cs="Arial"/>
              </w:rPr>
            </w:pPr>
          </w:p>
        </w:tc>
      </w:tr>
      <w:tr w:rsidR="00CA47D7" w:rsidRPr="00804715" w14:paraId="626A7500" w14:textId="77777777" w:rsidTr="00E42135">
        <w:trPr>
          <w:cantSplit/>
        </w:trPr>
        <w:tc>
          <w:tcPr>
            <w:tcW w:w="10172" w:type="dxa"/>
            <w:gridSpan w:val="3"/>
            <w:shd w:val="clear" w:color="auto" w:fill="92CDDC" w:themeFill="accent5" w:themeFillTint="99"/>
          </w:tcPr>
          <w:p w14:paraId="0747A3FA" w14:textId="77777777" w:rsidR="00CA47D7" w:rsidRPr="00804715" w:rsidRDefault="00CA47D7" w:rsidP="00E42135">
            <w:pPr>
              <w:tabs>
                <w:tab w:val="left" w:pos="2617"/>
              </w:tabs>
              <w:spacing w:after="0"/>
              <w:ind w:left="11"/>
              <w:rPr>
                <w:rFonts w:cs="Arial"/>
              </w:rPr>
            </w:pPr>
            <w:r w:rsidRPr="00804715">
              <w:rPr>
                <w:rFonts w:cs="Arial"/>
                <w:b/>
              </w:rPr>
              <w:t>Privacy and Electronic Communications Regulations</w:t>
            </w:r>
          </w:p>
        </w:tc>
      </w:tr>
      <w:tr w:rsidR="00CA47D7" w:rsidRPr="00804715" w14:paraId="3402A65F" w14:textId="77777777" w:rsidTr="00E42135">
        <w:trPr>
          <w:cantSplit/>
        </w:trPr>
        <w:tc>
          <w:tcPr>
            <w:tcW w:w="556" w:type="dxa"/>
            <w:shd w:val="clear" w:color="auto" w:fill="DBE5F1"/>
          </w:tcPr>
          <w:p w14:paraId="29177045" w14:textId="77777777" w:rsidR="00CA47D7" w:rsidRPr="00804715" w:rsidRDefault="00CA47D7" w:rsidP="00E42135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255" w:type="dxa"/>
            <w:shd w:val="clear" w:color="auto" w:fill="DBE5F1"/>
          </w:tcPr>
          <w:p w14:paraId="033AD6CB" w14:textId="77777777" w:rsidR="00CA47D7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>Will the project involve the sending of unsolicited marketing messages electronically such as telephone, fax, email and text?</w:t>
            </w:r>
          </w:p>
          <w:p w14:paraId="034EE76B" w14:textId="77777777" w:rsidR="00CA47D7" w:rsidRDefault="00B73FC2" w:rsidP="00E42135">
            <w:pPr>
              <w:spacing w:after="0"/>
              <w:ind w:left="11"/>
              <w:rPr>
                <w:rStyle w:val="Hyperlink"/>
                <w:rFonts w:cs="Arial"/>
                <w:sz w:val="20"/>
              </w:rPr>
            </w:pPr>
            <w:hyperlink w:anchor="PECR" w:history="1">
              <w:r w:rsidR="00CA47D7" w:rsidRPr="001C5838">
                <w:rPr>
                  <w:rStyle w:val="Hyperlink"/>
                  <w:rFonts w:cs="Arial"/>
                  <w:sz w:val="20"/>
                </w:rPr>
                <w:t xml:space="preserve">Please note that seeking to influence an individual is considered </w:t>
              </w:r>
              <w:proofErr w:type="gramStart"/>
              <w:r w:rsidR="00CA47D7" w:rsidRPr="001C5838">
                <w:rPr>
                  <w:rStyle w:val="Hyperlink"/>
                  <w:rFonts w:cs="Arial"/>
                  <w:sz w:val="20"/>
                </w:rPr>
                <w:t>to be marketing</w:t>
              </w:r>
              <w:proofErr w:type="gramEnd"/>
              <w:r w:rsidR="00CA47D7" w:rsidRPr="001C5838">
                <w:rPr>
                  <w:rStyle w:val="Hyperlink"/>
                  <w:rFonts w:cs="Arial"/>
                  <w:sz w:val="20"/>
                </w:rPr>
                <w:t>.</w:t>
              </w:r>
            </w:hyperlink>
          </w:p>
          <w:p w14:paraId="051093CC" w14:textId="77777777" w:rsidR="00CA47D7" w:rsidRDefault="00CA47D7" w:rsidP="00E42135">
            <w:pPr>
              <w:spacing w:after="0"/>
              <w:ind w:left="11"/>
              <w:rPr>
                <w:rStyle w:val="Hyperlink"/>
                <w:rFonts w:cs="Arial"/>
                <w:sz w:val="20"/>
              </w:rPr>
            </w:pPr>
          </w:p>
          <w:p w14:paraId="6802ABC1" w14:textId="77777777" w:rsidR="00CA47D7" w:rsidRDefault="00CA47D7" w:rsidP="00E42135">
            <w:pPr>
              <w:spacing w:after="0"/>
              <w:ind w:left="11"/>
              <w:rPr>
                <w:rStyle w:val="Hyperlink"/>
                <w:rFonts w:cs="Arial"/>
                <w:sz w:val="20"/>
              </w:rPr>
            </w:pPr>
          </w:p>
          <w:p w14:paraId="4983FB98" w14:textId="77777777" w:rsidR="00CA47D7" w:rsidRDefault="00CA47D7" w:rsidP="00E42135">
            <w:pPr>
              <w:spacing w:after="0"/>
              <w:ind w:left="11"/>
              <w:rPr>
                <w:rStyle w:val="Hyperlink"/>
                <w:rFonts w:cs="Arial"/>
                <w:sz w:val="20"/>
              </w:rPr>
            </w:pPr>
          </w:p>
          <w:p w14:paraId="6757D932" w14:textId="77777777" w:rsidR="00CA47D7" w:rsidRDefault="00CA47D7" w:rsidP="00E42135">
            <w:pPr>
              <w:spacing w:after="0"/>
              <w:ind w:left="11"/>
              <w:rPr>
                <w:rStyle w:val="Hyperlink"/>
                <w:rFonts w:cs="Arial"/>
                <w:sz w:val="20"/>
              </w:rPr>
            </w:pPr>
          </w:p>
          <w:p w14:paraId="30345158" w14:textId="77777777" w:rsidR="00CA47D7" w:rsidRPr="00383934" w:rsidRDefault="00CA47D7" w:rsidP="00E42135">
            <w:pPr>
              <w:spacing w:after="0"/>
              <w:ind w:left="11"/>
              <w:rPr>
                <w:rFonts w:cs="Arial"/>
              </w:rPr>
            </w:pPr>
          </w:p>
        </w:tc>
        <w:tc>
          <w:tcPr>
            <w:tcW w:w="6361" w:type="dxa"/>
          </w:tcPr>
          <w:p w14:paraId="6221724F" w14:textId="77777777" w:rsidR="00CA47D7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  <w:color w:val="0000FF"/>
                  <w:u w:val="single"/>
                </w:rPr>
                <w:id w:val="-31943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Yes</w:t>
            </w:r>
            <w:r w:rsidR="00CA47D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638690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0C2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No</w:t>
            </w:r>
          </w:p>
          <w:p w14:paraId="382B3CA2" w14:textId="77777777" w:rsidR="00CA47D7" w:rsidRPr="00804715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6DC1D6F5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If yes, what communications </w:t>
            </w:r>
            <w:proofErr w:type="gramStart"/>
            <w:r>
              <w:rPr>
                <w:rFonts w:cs="Arial"/>
              </w:rPr>
              <w:t>will be sent</w:t>
            </w:r>
            <w:proofErr w:type="gramEnd"/>
            <w:r>
              <w:rPr>
                <w:rFonts w:cs="Arial"/>
              </w:rPr>
              <w:t>?</w:t>
            </w:r>
          </w:p>
          <w:sdt>
            <w:sdtPr>
              <w:rPr>
                <w:rFonts w:cs="Arial"/>
              </w:rPr>
              <w:id w:val="-128700730"/>
              <w:showingPlcHdr/>
              <w:text/>
            </w:sdtPr>
            <w:sdtContent>
              <w:p w14:paraId="4060797A" w14:textId="77777777" w:rsidR="00CA47D7" w:rsidRDefault="00CA47D7" w:rsidP="00E42135">
                <w:pPr>
                  <w:tabs>
                    <w:tab w:val="left" w:pos="2617"/>
                  </w:tabs>
                  <w:spacing w:after="0"/>
                  <w:ind w:left="0"/>
                  <w:rPr>
                    <w:rFonts w:cs="Arial"/>
                  </w:rPr>
                </w:pPr>
                <w:r w:rsidRPr="006975C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0211C8E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21514842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proofErr w:type="gramStart"/>
            <w:r>
              <w:rPr>
                <w:rFonts w:cs="Arial"/>
              </w:rPr>
              <w:t>Wil</w:t>
            </w:r>
            <w:r w:rsidRPr="00383934">
              <w:rPr>
                <w:rFonts w:cs="Arial"/>
              </w:rPr>
              <w:t xml:space="preserve">l </w:t>
            </w:r>
            <w:r>
              <w:rPr>
                <w:rFonts w:cs="Arial"/>
              </w:rPr>
              <w:t>consent be sought</w:t>
            </w:r>
            <w:proofErr w:type="gramEnd"/>
            <w:r>
              <w:rPr>
                <w:rFonts w:cs="Arial"/>
              </w:rPr>
              <w:t xml:space="preserve"> prior to this?</w:t>
            </w:r>
          </w:p>
          <w:p w14:paraId="464DC931" w14:textId="77777777" w:rsidR="00CA47D7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94342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Yes</w:t>
            </w:r>
            <w:r w:rsidR="00CA47D7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71850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No</w:t>
            </w:r>
          </w:p>
          <w:p w14:paraId="312C4600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0A8648BE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If no, please explain why consent is not being sought first:</w:t>
            </w:r>
          </w:p>
          <w:sdt>
            <w:sdtPr>
              <w:rPr>
                <w:rFonts w:cs="Arial"/>
              </w:rPr>
              <w:id w:val="1947351321"/>
              <w:showingPlcHdr/>
              <w:text/>
            </w:sdtPr>
            <w:sdtContent>
              <w:p w14:paraId="5CA15339" w14:textId="77777777" w:rsidR="00CA47D7" w:rsidRPr="00804715" w:rsidRDefault="00CA47D7" w:rsidP="00E42135">
                <w:pPr>
                  <w:tabs>
                    <w:tab w:val="left" w:pos="2617"/>
                  </w:tabs>
                  <w:spacing w:after="0"/>
                  <w:ind w:left="0"/>
                  <w:rPr>
                    <w:rFonts w:cs="Arial"/>
                  </w:rPr>
                </w:pPr>
                <w:r w:rsidRPr="006975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A47D7" w:rsidRPr="00804715" w14:paraId="1CC68EA8" w14:textId="77777777" w:rsidTr="00E42135">
        <w:trPr>
          <w:cantSplit/>
        </w:trPr>
        <w:tc>
          <w:tcPr>
            <w:tcW w:w="10172" w:type="dxa"/>
            <w:gridSpan w:val="3"/>
            <w:shd w:val="clear" w:color="auto" w:fill="92CDDC" w:themeFill="accent5" w:themeFillTint="99"/>
          </w:tcPr>
          <w:p w14:paraId="64B55D3B" w14:textId="77777777" w:rsidR="00CA47D7" w:rsidRPr="00804715" w:rsidRDefault="00CA47D7" w:rsidP="00E42135">
            <w:pPr>
              <w:spacing w:after="0"/>
              <w:ind w:left="11"/>
              <w:rPr>
                <w:rFonts w:cs="Arial"/>
              </w:rPr>
            </w:pPr>
            <w:r w:rsidRPr="00804715">
              <w:rPr>
                <w:rFonts w:cs="Arial"/>
                <w:b/>
              </w:rPr>
              <w:t>Records Management</w:t>
            </w:r>
          </w:p>
        </w:tc>
      </w:tr>
      <w:tr w:rsidR="00CA47D7" w:rsidRPr="00804715" w14:paraId="1121A65D" w14:textId="77777777" w:rsidTr="00E42135">
        <w:trPr>
          <w:cantSplit/>
        </w:trPr>
        <w:tc>
          <w:tcPr>
            <w:tcW w:w="556" w:type="dxa"/>
            <w:shd w:val="clear" w:color="auto" w:fill="DBE5F1"/>
          </w:tcPr>
          <w:p w14:paraId="085B7DEE" w14:textId="77777777" w:rsidR="00CA47D7" w:rsidRPr="00804715" w:rsidRDefault="00CA47D7" w:rsidP="00E42135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255" w:type="dxa"/>
            <w:shd w:val="clear" w:color="auto" w:fill="DBE5F1"/>
          </w:tcPr>
          <w:p w14:paraId="38FABE19" w14:textId="77777777" w:rsidR="00CA47D7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>What are the</w:t>
            </w:r>
            <w:r>
              <w:rPr>
                <w:rFonts w:cs="Arial"/>
                <w:b/>
              </w:rPr>
              <w:t xml:space="preserve"> specific</w:t>
            </w:r>
            <w:r w:rsidRPr="00804715">
              <w:rPr>
                <w:rFonts w:cs="Arial"/>
                <w:b/>
              </w:rPr>
              <w:t xml:space="preserve"> retention periods for this data? </w:t>
            </w:r>
          </w:p>
          <w:p w14:paraId="065B8620" w14:textId="77777777" w:rsidR="00CA47D7" w:rsidRPr="00804715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r w:rsidRPr="002B3C55">
              <w:rPr>
                <w:rFonts w:cs="Arial"/>
                <w:color w:val="595959" w:themeColor="text1" w:themeTint="A6"/>
                <w:sz w:val="20"/>
              </w:rPr>
              <w:t>Please refer to the</w:t>
            </w:r>
            <w:r w:rsidRPr="009E242D">
              <w:rPr>
                <w:rFonts w:cs="Arial"/>
                <w:color w:val="595959" w:themeColor="text1" w:themeTint="A6"/>
                <w:sz w:val="20"/>
              </w:rPr>
              <w:t xml:space="preserve"> </w:t>
            </w:r>
            <w:hyperlink r:id="rId8" w:history="1">
              <w:r w:rsidRPr="00025F61">
                <w:rPr>
                  <w:rStyle w:val="Hyperlink"/>
                  <w:rFonts w:cs="Arial"/>
                  <w:sz w:val="20"/>
                  <w14:textFill>
                    <w14:solidFill>
                      <w14:srgbClr w14:val="0000FF">
                        <w14:lumMod w14:val="65000"/>
                        <w14:lumOff w14:val="35000"/>
                      </w14:srgbClr>
                    </w14:solidFill>
                  </w14:textFill>
                </w:rPr>
                <w:t>Records Management Code of Practice for Health and Social Care 2016</w:t>
              </w:r>
            </w:hyperlink>
            <w:r>
              <w:rPr>
                <w:rStyle w:val="Hyperlink"/>
                <w:rFonts w:cs="Arial"/>
                <w:color w:val="595959" w:themeColor="text1" w:themeTint="A6"/>
                <w:sz w:val="20"/>
              </w:rPr>
              <w:t xml:space="preserve"> </w:t>
            </w:r>
            <w:r w:rsidRPr="009E242D">
              <w:rPr>
                <w:rStyle w:val="Hyperlink"/>
                <w:rFonts w:cs="Arial"/>
                <w:color w:val="595959" w:themeColor="text1" w:themeTint="A6"/>
                <w:sz w:val="20"/>
              </w:rPr>
              <w:t>and list the retention period for identifiable project datasets</w:t>
            </w:r>
            <w:r w:rsidRPr="009E242D">
              <w:rPr>
                <w:rFonts w:cs="Arial"/>
                <w:color w:val="595959" w:themeColor="text1" w:themeTint="A6"/>
                <w:sz w:val="20"/>
              </w:rPr>
              <w:t>.</w:t>
            </w:r>
          </w:p>
        </w:tc>
        <w:sdt>
          <w:sdtPr>
            <w:rPr>
              <w:rFonts w:cs="Arial"/>
            </w:rPr>
            <w:id w:val="395703118"/>
            <w:text/>
          </w:sdtPr>
          <w:sdtContent>
            <w:tc>
              <w:tcPr>
                <w:tcW w:w="6361" w:type="dxa"/>
              </w:tcPr>
              <w:p w14:paraId="00352038" w14:textId="6B747E3D" w:rsidR="00CA47D7" w:rsidRPr="00804715" w:rsidRDefault="004A15F9" w:rsidP="004A15F9">
                <w:pPr>
                  <w:spacing w:after="0"/>
                  <w:ind w:left="0"/>
                  <w:rPr>
                    <w:rFonts w:cs="Arial"/>
                  </w:rPr>
                </w:pPr>
                <w:r w:rsidRPr="004A15F9">
                  <w:rPr>
                    <w:rFonts w:cs="Arial"/>
                  </w:rPr>
                  <w:t xml:space="preserve">In line with the Record Management code of practices for NHS  - 10 years </w:t>
                </w:r>
              </w:p>
            </w:tc>
          </w:sdtContent>
        </w:sdt>
      </w:tr>
      <w:tr w:rsidR="00CA47D7" w:rsidRPr="00804715" w14:paraId="677C1CD2" w14:textId="77777777" w:rsidTr="00E42135">
        <w:trPr>
          <w:cantSplit/>
        </w:trPr>
        <w:tc>
          <w:tcPr>
            <w:tcW w:w="556" w:type="dxa"/>
            <w:shd w:val="clear" w:color="auto" w:fill="DBE5F1"/>
          </w:tcPr>
          <w:p w14:paraId="52F80318" w14:textId="77777777" w:rsidR="00CA47D7" w:rsidRPr="00804715" w:rsidRDefault="00CA47D7" w:rsidP="00E42135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255" w:type="dxa"/>
            <w:shd w:val="clear" w:color="auto" w:fill="DBE5F1"/>
          </w:tcPr>
          <w:p w14:paraId="0F9B989A" w14:textId="77777777" w:rsidR="00CA47D7" w:rsidRPr="00804715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W</w:t>
            </w:r>
            <w:r w:rsidRPr="00804715">
              <w:rPr>
                <w:rFonts w:cs="Arial"/>
                <w:b/>
              </w:rPr>
              <w:t>ill the data be</w:t>
            </w:r>
            <w:r>
              <w:rPr>
                <w:rFonts w:cs="Arial"/>
                <w:b/>
              </w:rPr>
              <w:t xml:space="preserve"> securely</w:t>
            </w:r>
            <w:r w:rsidRPr="00804715">
              <w:rPr>
                <w:rFonts w:cs="Arial"/>
                <w:b/>
              </w:rPr>
              <w:t xml:space="preserve"> destroyed</w:t>
            </w:r>
            <w:proofErr w:type="gramEnd"/>
            <w:r w:rsidRPr="00804715">
              <w:rPr>
                <w:rFonts w:cs="Arial"/>
                <w:b/>
              </w:rPr>
              <w:t xml:space="preserve"> when it is no longer required?</w:t>
            </w:r>
          </w:p>
        </w:tc>
        <w:tc>
          <w:tcPr>
            <w:tcW w:w="6361" w:type="dxa"/>
          </w:tcPr>
          <w:p w14:paraId="5F3A12AD" w14:textId="77777777" w:rsidR="00CA47D7" w:rsidRPr="00804715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194346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0C2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Yes</w:t>
            </w:r>
            <w:r w:rsidR="00CA47D7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21812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No</w:t>
            </w:r>
          </w:p>
          <w:p w14:paraId="51EB62AB" w14:textId="77777777" w:rsidR="00CA47D7" w:rsidRDefault="00CA47D7" w:rsidP="00E42135">
            <w:pPr>
              <w:spacing w:after="0"/>
              <w:ind w:left="0"/>
              <w:rPr>
                <w:rFonts w:cs="Arial"/>
              </w:rPr>
            </w:pPr>
          </w:p>
          <w:p w14:paraId="4E352292" w14:textId="77777777" w:rsidR="00CA47D7" w:rsidRPr="00804715" w:rsidRDefault="00CA47D7" w:rsidP="00E42135">
            <w:pPr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If no, please detail:  </w:t>
            </w:r>
            <w:sdt>
              <w:sdtPr>
                <w:rPr>
                  <w:rFonts w:cs="Arial"/>
                </w:rPr>
                <w:id w:val="1984895051"/>
                <w:showingPlcHdr/>
                <w:text/>
              </w:sdtPr>
              <w:sdtContent>
                <w:r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A47D7" w:rsidRPr="00804715" w14:paraId="53B1E6F2" w14:textId="77777777" w:rsidTr="00E42135">
        <w:trPr>
          <w:cantSplit/>
        </w:trPr>
        <w:tc>
          <w:tcPr>
            <w:tcW w:w="10172" w:type="dxa"/>
            <w:gridSpan w:val="3"/>
            <w:shd w:val="clear" w:color="auto" w:fill="92CDDC" w:themeFill="accent5" w:themeFillTint="99"/>
          </w:tcPr>
          <w:p w14:paraId="1F6A7FB4" w14:textId="77777777" w:rsidR="00CA47D7" w:rsidRPr="00804715" w:rsidRDefault="00CA47D7" w:rsidP="00E42135">
            <w:pPr>
              <w:tabs>
                <w:tab w:val="left" w:pos="2617"/>
              </w:tabs>
              <w:spacing w:after="0"/>
              <w:ind w:left="11"/>
              <w:rPr>
                <w:rFonts w:cs="Arial"/>
              </w:rPr>
            </w:pPr>
            <w:r w:rsidRPr="00804715">
              <w:rPr>
                <w:rFonts w:cs="Arial"/>
                <w:b/>
              </w:rPr>
              <w:t>Information Assets</w:t>
            </w:r>
            <w:r>
              <w:rPr>
                <w:rFonts w:cs="Arial"/>
                <w:b/>
              </w:rPr>
              <w:t xml:space="preserve"> and Data Flows</w:t>
            </w:r>
          </w:p>
        </w:tc>
      </w:tr>
      <w:tr w:rsidR="00CA47D7" w:rsidRPr="00804715" w14:paraId="35242742" w14:textId="77777777" w:rsidTr="00E42135">
        <w:trPr>
          <w:cantSplit/>
        </w:trPr>
        <w:tc>
          <w:tcPr>
            <w:tcW w:w="556" w:type="dxa"/>
            <w:shd w:val="clear" w:color="auto" w:fill="DBE5F1"/>
          </w:tcPr>
          <w:p w14:paraId="6AF5A17C" w14:textId="77777777" w:rsidR="00CA47D7" w:rsidRPr="00804715" w:rsidRDefault="00CA47D7" w:rsidP="00E42135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255" w:type="dxa"/>
            <w:shd w:val="clear" w:color="auto" w:fill="DBE5F1"/>
          </w:tcPr>
          <w:p w14:paraId="6C410E80" w14:textId="77777777" w:rsidR="00CA47D7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proofErr w:type="gramStart"/>
            <w:r w:rsidRPr="00804715">
              <w:rPr>
                <w:rFonts w:cs="Arial"/>
                <w:b/>
              </w:rPr>
              <w:t xml:space="preserve">Has an </w:t>
            </w:r>
            <w:hyperlink w:anchor="IAO" w:history="1">
              <w:r w:rsidRPr="001C5838">
                <w:rPr>
                  <w:rStyle w:val="Hyperlink"/>
                  <w:rFonts w:cs="Arial"/>
                  <w:b/>
                </w:rPr>
                <w:t>Information Asset Owner</w:t>
              </w:r>
            </w:hyperlink>
            <w:r w:rsidRPr="00804715">
              <w:rPr>
                <w:rFonts w:cs="Arial"/>
                <w:b/>
              </w:rPr>
              <w:t xml:space="preserve"> been identified</w:t>
            </w:r>
            <w:proofErr w:type="gramEnd"/>
            <w:r w:rsidRPr="00804715">
              <w:rPr>
                <w:rFonts w:cs="Arial"/>
                <w:b/>
              </w:rPr>
              <w:t xml:space="preserve"> and </w:t>
            </w:r>
            <w:r>
              <w:rPr>
                <w:rFonts w:cs="Arial"/>
                <w:b/>
              </w:rPr>
              <w:t xml:space="preserve">does the </w:t>
            </w:r>
            <w:hyperlink w:anchor="InfoAssets" w:history="1">
              <w:r w:rsidRPr="001C5838">
                <w:rPr>
                  <w:rStyle w:val="Hyperlink"/>
                  <w:rFonts w:cs="Arial"/>
                  <w:b/>
                </w:rPr>
                <w:t>Information Asset</w:t>
              </w:r>
            </w:hyperlink>
            <w:r>
              <w:rPr>
                <w:rFonts w:cs="Arial"/>
                <w:b/>
              </w:rPr>
              <w:t xml:space="preserve"> and Data Flow Register require updating?</w:t>
            </w:r>
          </w:p>
          <w:p w14:paraId="16D63977" w14:textId="77777777" w:rsidR="00CA47D7" w:rsidRPr="00F83F34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r w:rsidRPr="00383934">
              <w:rPr>
                <w:rFonts w:cs="Arial"/>
                <w:color w:val="595959" w:themeColor="text1" w:themeTint="A6"/>
                <w:sz w:val="20"/>
              </w:rPr>
              <w:t xml:space="preserve">Please </w:t>
            </w:r>
            <w:r>
              <w:rPr>
                <w:rFonts w:cs="Arial"/>
                <w:color w:val="595959" w:themeColor="text1" w:themeTint="A6"/>
                <w:sz w:val="20"/>
              </w:rPr>
              <w:t xml:space="preserve">see the </w:t>
            </w:r>
            <w:hyperlink w:anchor="SupportingDocs" w:history="1">
              <w:r w:rsidRPr="00016FE1">
                <w:rPr>
                  <w:rStyle w:val="Hyperlink"/>
                  <w:rFonts w:cs="Arial"/>
                  <w:sz w:val="20"/>
                </w:rPr>
                <w:t>Information Asset Register and Data Flow Mapping Form</w:t>
              </w:r>
            </w:hyperlink>
            <w:r w:rsidRPr="00471C2F">
              <w:rPr>
                <w:rFonts w:cs="Arial"/>
                <w:color w:val="595959" w:themeColor="text1" w:themeTint="A6"/>
                <w:sz w:val="20"/>
              </w:rPr>
              <w:t>.</w:t>
            </w:r>
          </w:p>
        </w:tc>
        <w:tc>
          <w:tcPr>
            <w:tcW w:w="6361" w:type="dxa"/>
          </w:tcPr>
          <w:p w14:paraId="3367528A" w14:textId="77777777" w:rsidR="00CA47D7" w:rsidRPr="00804715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933196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35F9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Yes</w:t>
            </w:r>
            <w:r w:rsidR="00CA47D7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69391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No</w:t>
            </w:r>
          </w:p>
          <w:p w14:paraId="1DD6367A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If yes, i</w:t>
            </w:r>
            <w:r w:rsidRPr="00F83F34">
              <w:rPr>
                <w:rFonts w:cs="Arial"/>
              </w:rPr>
              <w:t xml:space="preserve">nclude </w:t>
            </w:r>
            <w:r>
              <w:rPr>
                <w:rFonts w:cs="Arial"/>
              </w:rPr>
              <w:t>the</w:t>
            </w:r>
            <w:r w:rsidRPr="00F83F34">
              <w:rPr>
                <w:rFonts w:cs="Arial"/>
              </w:rPr>
              <w:t xml:space="preserve"> complete</w:t>
            </w:r>
            <w:r>
              <w:rPr>
                <w:rFonts w:cs="Arial"/>
              </w:rPr>
              <w:t>d</w:t>
            </w:r>
            <w:r w:rsidRPr="00F83F34">
              <w:rPr>
                <w:rFonts w:cs="Arial"/>
              </w:rPr>
              <w:t xml:space="preserve"> Information Asset Register.</w:t>
            </w:r>
          </w:p>
          <w:p w14:paraId="3DF49E98" w14:textId="77777777" w:rsidR="00CA47D7" w:rsidRDefault="00D01395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 w:rsidRPr="00D01395">
              <w:rPr>
                <w:rFonts w:cs="Arial"/>
              </w:rPr>
              <w:t xml:space="preserve">This </w:t>
            </w:r>
            <w:proofErr w:type="gramStart"/>
            <w:r w:rsidRPr="00D01395">
              <w:rPr>
                <w:rFonts w:cs="Arial"/>
              </w:rPr>
              <w:t xml:space="preserve">will be identified and recorded </w:t>
            </w:r>
            <w:r>
              <w:rPr>
                <w:rFonts w:cs="Arial"/>
              </w:rPr>
              <w:t>via the practice</w:t>
            </w:r>
            <w:proofErr w:type="gramEnd"/>
            <w:r w:rsidRPr="00D01395">
              <w:rPr>
                <w:rFonts w:cs="Arial"/>
              </w:rPr>
              <w:t xml:space="preserve">.  In respect of this </w:t>
            </w:r>
            <w:proofErr w:type="gramStart"/>
            <w:r w:rsidRPr="00D01395">
              <w:rPr>
                <w:rFonts w:cs="Arial"/>
              </w:rPr>
              <w:t>service</w:t>
            </w:r>
            <w:proofErr w:type="gramEnd"/>
            <w:r w:rsidRPr="00D013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the practice </w:t>
            </w:r>
            <w:proofErr w:type="spellStart"/>
            <w:r>
              <w:rPr>
                <w:rFonts w:cs="Arial"/>
              </w:rPr>
              <w:t>Caldicott</w:t>
            </w:r>
            <w:proofErr w:type="spellEnd"/>
            <w:r>
              <w:rPr>
                <w:rFonts w:cs="Arial"/>
              </w:rPr>
              <w:t xml:space="preserve"> Guardian</w:t>
            </w:r>
            <w:r w:rsidRPr="00D01395">
              <w:rPr>
                <w:rFonts w:cs="Arial"/>
              </w:rPr>
              <w:t xml:space="preserve"> would be the IAO.</w:t>
            </w:r>
          </w:p>
          <w:p w14:paraId="6C74F081" w14:textId="77777777" w:rsidR="00D01395" w:rsidRDefault="00D01395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5D3B630C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Does this project constitute a change to existing Information Asset(s) or is this a new Information Asset?</w:t>
            </w:r>
          </w:p>
          <w:p w14:paraId="4A53A9A3" w14:textId="77777777" w:rsidR="00CA47D7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51751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Yes</w:t>
            </w:r>
            <w:r w:rsidR="00CA47D7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4297449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F096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No</w:t>
            </w:r>
          </w:p>
          <w:p w14:paraId="069FA9BC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363F4AC5" w14:textId="77777777" w:rsidR="00CA47D7" w:rsidRPr="00804715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If yes, include the</w:t>
            </w:r>
            <w:r w:rsidRPr="00F83F34">
              <w:rPr>
                <w:rFonts w:cs="Arial"/>
              </w:rPr>
              <w:t xml:space="preserve"> complete</w:t>
            </w:r>
            <w:r>
              <w:rPr>
                <w:rFonts w:cs="Arial"/>
              </w:rPr>
              <w:t>d</w:t>
            </w:r>
            <w:r w:rsidRPr="00F83F34">
              <w:rPr>
                <w:rFonts w:cs="Arial"/>
              </w:rPr>
              <w:t xml:space="preserve"> </w:t>
            </w:r>
            <w:r w:rsidRPr="00FA509D">
              <w:rPr>
                <w:rFonts w:cs="Arial"/>
              </w:rPr>
              <w:t>Information Asset Register and Data Flow Mapping Form</w:t>
            </w:r>
            <w:r>
              <w:rPr>
                <w:rFonts w:cs="Arial"/>
              </w:rPr>
              <w:t xml:space="preserve"> for risk review</w:t>
            </w:r>
            <w:r w:rsidRPr="00F83F34">
              <w:rPr>
                <w:rFonts w:cs="Arial"/>
              </w:rPr>
              <w:t>.</w:t>
            </w:r>
          </w:p>
        </w:tc>
      </w:tr>
      <w:tr w:rsidR="00CA47D7" w:rsidRPr="00804715" w14:paraId="522F53B0" w14:textId="77777777" w:rsidTr="00E42135">
        <w:trPr>
          <w:cantSplit/>
        </w:trPr>
        <w:tc>
          <w:tcPr>
            <w:tcW w:w="10172" w:type="dxa"/>
            <w:gridSpan w:val="3"/>
            <w:shd w:val="clear" w:color="auto" w:fill="92CDDC" w:themeFill="accent5" w:themeFillTint="99"/>
          </w:tcPr>
          <w:p w14:paraId="4702D196" w14:textId="77777777" w:rsidR="00CA47D7" w:rsidRPr="00804715" w:rsidRDefault="00CA47D7" w:rsidP="00E42135">
            <w:pPr>
              <w:tabs>
                <w:tab w:val="left" w:pos="2617"/>
              </w:tabs>
              <w:spacing w:after="0"/>
              <w:ind w:left="11"/>
              <w:rPr>
                <w:rFonts w:cs="Arial"/>
              </w:rPr>
            </w:pPr>
            <w:r w:rsidRPr="00804715">
              <w:rPr>
                <w:rFonts w:cs="Arial"/>
                <w:b/>
              </w:rPr>
              <w:t>Business Continuity</w:t>
            </w:r>
          </w:p>
        </w:tc>
      </w:tr>
      <w:tr w:rsidR="00CA47D7" w:rsidRPr="00804715" w14:paraId="57BBF147" w14:textId="77777777" w:rsidTr="00E42135">
        <w:trPr>
          <w:cantSplit/>
        </w:trPr>
        <w:tc>
          <w:tcPr>
            <w:tcW w:w="556" w:type="dxa"/>
            <w:shd w:val="clear" w:color="auto" w:fill="DBE5F1"/>
          </w:tcPr>
          <w:p w14:paraId="7CAA6BDD" w14:textId="77777777" w:rsidR="00CA47D7" w:rsidRPr="00804715" w:rsidRDefault="00CA47D7" w:rsidP="00E42135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255" w:type="dxa"/>
            <w:shd w:val="clear" w:color="auto" w:fill="DBE5F1"/>
          </w:tcPr>
          <w:p w14:paraId="30F8F0D3" w14:textId="77777777" w:rsidR="00CA47D7" w:rsidRPr="00804715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proofErr w:type="gramStart"/>
            <w:r w:rsidRPr="00804715">
              <w:rPr>
                <w:rFonts w:cs="Arial"/>
                <w:b/>
              </w:rPr>
              <w:t>Have the busin</w:t>
            </w:r>
            <w:r>
              <w:rPr>
                <w:rFonts w:cs="Arial"/>
                <w:b/>
              </w:rPr>
              <w:t xml:space="preserve">ess continuity </w:t>
            </w:r>
            <w:r w:rsidRPr="00804715">
              <w:rPr>
                <w:rFonts w:cs="Arial"/>
                <w:b/>
              </w:rPr>
              <w:t xml:space="preserve">requirements </w:t>
            </w:r>
            <w:r>
              <w:rPr>
                <w:rFonts w:cs="Arial"/>
                <w:b/>
              </w:rPr>
              <w:t>been considered</w:t>
            </w:r>
            <w:proofErr w:type="gramEnd"/>
            <w:r>
              <w:rPr>
                <w:rFonts w:cs="Arial"/>
                <w:b/>
              </w:rPr>
              <w:t>?</w:t>
            </w:r>
          </w:p>
        </w:tc>
        <w:tc>
          <w:tcPr>
            <w:tcW w:w="6361" w:type="dxa"/>
          </w:tcPr>
          <w:p w14:paraId="593BAC16" w14:textId="77777777" w:rsidR="00CA47D7" w:rsidRPr="00804715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20340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35F9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Yes</w:t>
            </w:r>
            <w:r w:rsidR="00CA47D7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20617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No</w:t>
            </w:r>
          </w:p>
          <w:p w14:paraId="6145B53C" w14:textId="77777777" w:rsidR="00CA47D7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63525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F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Business Continuity is not applicable</w:t>
            </w:r>
          </w:p>
          <w:p w14:paraId="4A46B88E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1622FFCC" w14:textId="23F74266" w:rsidR="00CA47D7" w:rsidRPr="00804715" w:rsidRDefault="00CA47D7" w:rsidP="00B73FC2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Please explain and either reference how such plans link with the organisational plan or why there are no business continuity considerations that are applicable for this project: </w:t>
            </w:r>
            <w:sdt>
              <w:sdtPr>
                <w:rPr>
                  <w:rFonts w:cs="Arial"/>
                </w:rPr>
                <w:id w:val="617183766"/>
                <w:text/>
              </w:sdtPr>
              <w:sdtContent>
                <w:r w:rsidR="00435F9C">
                  <w:rPr>
                    <w:rFonts w:cs="Arial"/>
                  </w:rPr>
                  <w:t>Plan to contact clinicians/primary care and the secondary team at D</w:t>
                </w:r>
                <w:r w:rsidR="00B73FC2">
                  <w:rPr>
                    <w:rFonts w:cs="Arial"/>
                  </w:rPr>
                  <w:t xml:space="preserve">iana Princess of Wales Hospital (DPOW) </w:t>
                </w:r>
                <w:r w:rsidR="00435F9C">
                  <w:rPr>
                    <w:rFonts w:cs="Arial"/>
                  </w:rPr>
                  <w:t>regarding the possible increase if referrals as a result of patients identified as a result of the project</w:t>
                </w:r>
              </w:sdtContent>
            </w:sdt>
          </w:p>
        </w:tc>
      </w:tr>
      <w:tr w:rsidR="00CA47D7" w:rsidRPr="00804715" w14:paraId="60E6E3F6" w14:textId="77777777" w:rsidTr="00E42135">
        <w:trPr>
          <w:cantSplit/>
        </w:trPr>
        <w:tc>
          <w:tcPr>
            <w:tcW w:w="10172" w:type="dxa"/>
            <w:gridSpan w:val="3"/>
            <w:shd w:val="clear" w:color="auto" w:fill="92CDDC" w:themeFill="accent5" w:themeFillTint="99"/>
          </w:tcPr>
          <w:p w14:paraId="60240529" w14:textId="77777777" w:rsidR="00CA47D7" w:rsidRPr="00804715" w:rsidRDefault="00CA47D7" w:rsidP="00E42135">
            <w:pPr>
              <w:tabs>
                <w:tab w:val="left" w:pos="2617"/>
              </w:tabs>
              <w:spacing w:after="0"/>
              <w:ind w:left="11"/>
              <w:rPr>
                <w:rFonts w:cs="Arial"/>
              </w:rPr>
            </w:pPr>
            <w:r w:rsidRPr="00804715">
              <w:rPr>
                <w:rFonts w:cs="Arial"/>
                <w:b/>
              </w:rPr>
              <w:t>Open Data</w:t>
            </w:r>
          </w:p>
        </w:tc>
      </w:tr>
      <w:tr w:rsidR="00CA47D7" w:rsidRPr="00804715" w14:paraId="37B4BB4F" w14:textId="77777777" w:rsidTr="00E42135">
        <w:trPr>
          <w:cantSplit/>
        </w:trPr>
        <w:tc>
          <w:tcPr>
            <w:tcW w:w="556" w:type="dxa"/>
            <w:shd w:val="clear" w:color="auto" w:fill="DBE5F1"/>
          </w:tcPr>
          <w:p w14:paraId="14C44E0E" w14:textId="77777777" w:rsidR="00CA47D7" w:rsidRPr="00804715" w:rsidRDefault="00CA47D7" w:rsidP="00E42135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255" w:type="dxa"/>
            <w:shd w:val="clear" w:color="auto" w:fill="DBE5F1"/>
          </w:tcPr>
          <w:p w14:paraId="49F321F6" w14:textId="77777777" w:rsidR="00CA47D7" w:rsidRPr="00804715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r w:rsidRPr="00804715">
              <w:rPr>
                <w:rFonts w:cs="Arial"/>
                <w:b/>
              </w:rPr>
              <w:t xml:space="preserve">Will </w:t>
            </w:r>
            <w:r>
              <w:rPr>
                <w:rFonts w:cs="Arial"/>
                <w:b/>
              </w:rPr>
              <w:t>identifiable/potentially identifiable</w:t>
            </w:r>
            <w:r w:rsidRPr="00804715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from</w:t>
            </w:r>
            <w:r w:rsidRPr="00804715">
              <w:rPr>
                <w:rFonts w:cs="Arial"/>
                <w:b/>
              </w:rPr>
              <w:t xml:space="preserve"> the project be released as Open Data (placed in to the public domain)?</w:t>
            </w:r>
          </w:p>
        </w:tc>
        <w:tc>
          <w:tcPr>
            <w:tcW w:w="6361" w:type="dxa"/>
          </w:tcPr>
          <w:p w14:paraId="0F6AC106" w14:textId="77777777" w:rsidR="00CA47D7" w:rsidRPr="00804715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78353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Yes</w:t>
            </w:r>
            <w:r w:rsidR="00CA47D7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975940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0C2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No</w:t>
            </w:r>
          </w:p>
          <w:p w14:paraId="0D7BB0D0" w14:textId="77777777" w:rsidR="00CA47D7" w:rsidRDefault="00CA47D7" w:rsidP="00E42135">
            <w:pPr>
              <w:spacing w:after="0"/>
              <w:ind w:left="0"/>
              <w:rPr>
                <w:rFonts w:cs="Arial"/>
              </w:rPr>
            </w:pPr>
          </w:p>
          <w:p w14:paraId="5D3AE6CA" w14:textId="77777777" w:rsidR="00CA47D7" w:rsidRPr="00804715" w:rsidRDefault="00CA47D7" w:rsidP="00E42135">
            <w:pPr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If yes, please </w:t>
            </w:r>
            <w:proofErr w:type="gramStart"/>
            <w:r>
              <w:rPr>
                <w:rFonts w:cs="Arial"/>
              </w:rPr>
              <w:t>describe:</w:t>
            </w:r>
            <w:proofErr w:type="gramEnd"/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368288367"/>
                <w:showingPlcHdr/>
                <w:text/>
              </w:sdtPr>
              <w:sdtContent>
                <w:r w:rsidRPr="006975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A47D7" w:rsidRPr="00804715" w14:paraId="4CD06712" w14:textId="77777777" w:rsidTr="00E42135">
        <w:trPr>
          <w:cantSplit/>
        </w:trPr>
        <w:tc>
          <w:tcPr>
            <w:tcW w:w="10172" w:type="dxa"/>
            <w:gridSpan w:val="3"/>
            <w:shd w:val="clear" w:color="auto" w:fill="92CDDC" w:themeFill="accent5" w:themeFillTint="99"/>
          </w:tcPr>
          <w:p w14:paraId="2B829D11" w14:textId="77777777" w:rsidR="00CA47D7" w:rsidRPr="00804715" w:rsidRDefault="00CA47D7" w:rsidP="00E42135">
            <w:pPr>
              <w:tabs>
                <w:tab w:val="left" w:pos="2617"/>
              </w:tabs>
              <w:spacing w:after="0"/>
              <w:ind w:left="11"/>
              <w:rPr>
                <w:rFonts w:cs="Arial"/>
              </w:rPr>
            </w:pPr>
            <w:r w:rsidRPr="00804715">
              <w:rPr>
                <w:rFonts w:cs="Arial"/>
                <w:b/>
              </w:rPr>
              <w:t xml:space="preserve">Data Processing Outside of the </w:t>
            </w:r>
            <w:r>
              <w:rPr>
                <w:rFonts w:cs="Arial"/>
                <w:b/>
              </w:rPr>
              <w:t>UK and European Union (EU)</w:t>
            </w:r>
          </w:p>
        </w:tc>
      </w:tr>
      <w:tr w:rsidR="00CA47D7" w:rsidRPr="00804715" w14:paraId="6DFB962F" w14:textId="77777777" w:rsidTr="00E42135">
        <w:trPr>
          <w:cantSplit/>
        </w:trPr>
        <w:tc>
          <w:tcPr>
            <w:tcW w:w="556" w:type="dxa"/>
            <w:shd w:val="clear" w:color="auto" w:fill="DBE5F1"/>
          </w:tcPr>
          <w:p w14:paraId="720F0BD5" w14:textId="77777777" w:rsidR="00CA47D7" w:rsidRPr="00804715" w:rsidRDefault="00CA47D7" w:rsidP="00E42135">
            <w:pPr>
              <w:numPr>
                <w:ilvl w:val="0"/>
                <w:numId w:val="4"/>
              </w:numPr>
              <w:tabs>
                <w:tab w:val="clear" w:pos="360"/>
              </w:tabs>
              <w:spacing w:after="0"/>
              <w:ind w:left="426" w:hanging="426"/>
              <w:rPr>
                <w:rFonts w:cs="Arial"/>
                <w:b/>
              </w:rPr>
            </w:pPr>
          </w:p>
        </w:tc>
        <w:tc>
          <w:tcPr>
            <w:tcW w:w="3255" w:type="dxa"/>
            <w:shd w:val="clear" w:color="auto" w:fill="DBE5F1"/>
          </w:tcPr>
          <w:p w14:paraId="4645D29B" w14:textId="77777777" w:rsidR="00CA47D7" w:rsidRDefault="00CA47D7" w:rsidP="00E42135">
            <w:pPr>
              <w:spacing w:after="0"/>
              <w:ind w:left="11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 xml:space="preserve">Will any </w:t>
            </w:r>
            <w:r w:rsidRPr="00804715">
              <w:rPr>
                <w:rFonts w:cs="Arial"/>
                <w:b/>
              </w:rPr>
              <w:t xml:space="preserve">personal and/or sensitive data </w:t>
            </w:r>
            <w:r>
              <w:rPr>
                <w:rFonts w:cs="Arial"/>
                <w:b/>
              </w:rPr>
              <w:t>be</w:t>
            </w:r>
            <w:r w:rsidRPr="00804715">
              <w:rPr>
                <w:rFonts w:cs="Arial"/>
                <w:b/>
              </w:rPr>
              <w:t xml:space="preserve"> transferr</w:t>
            </w:r>
            <w:r>
              <w:rPr>
                <w:rFonts w:cs="Arial"/>
                <w:b/>
              </w:rPr>
              <w:t>ed</w:t>
            </w:r>
            <w:proofErr w:type="gramEnd"/>
            <w:r>
              <w:rPr>
                <w:rFonts w:cs="Arial"/>
                <w:b/>
              </w:rPr>
              <w:t xml:space="preserve"> </w:t>
            </w:r>
            <w:r w:rsidRPr="00804715">
              <w:rPr>
                <w:rFonts w:cs="Arial"/>
                <w:b/>
              </w:rPr>
              <w:t xml:space="preserve">to a country outside the </w:t>
            </w:r>
            <w:r>
              <w:rPr>
                <w:rFonts w:cs="Arial"/>
                <w:b/>
              </w:rPr>
              <w:t>UK?</w:t>
            </w:r>
          </w:p>
        </w:tc>
        <w:tc>
          <w:tcPr>
            <w:tcW w:w="6361" w:type="dxa"/>
          </w:tcPr>
          <w:p w14:paraId="7FAD5142" w14:textId="77777777" w:rsidR="00CA47D7" w:rsidRPr="00804715" w:rsidRDefault="00B73FC2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5704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7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Yes</w:t>
            </w:r>
            <w:r w:rsidR="00CA47D7" w:rsidRPr="008047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7509607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0C2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A47D7">
              <w:rPr>
                <w:rFonts w:cs="Arial"/>
              </w:rPr>
              <w:t xml:space="preserve"> </w:t>
            </w:r>
            <w:r w:rsidR="00CA47D7" w:rsidRPr="00804715">
              <w:rPr>
                <w:rFonts w:cs="Arial"/>
              </w:rPr>
              <w:t>No</w:t>
            </w:r>
          </w:p>
          <w:p w14:paraId="37133FB9" w14:textId="77777777" w:rsidR="00CA47D7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</w:p>
          <w:p w14:paraId="788061AA" w14:textId="77777777" w:rsidR="00CA47D7" w:rsidRPr="00804715" w:rsidRDefault="00CA47D7" w:rsidP="00E42135">
            <w:pPr>
              <w:tabs>
                <w:tab w:val="left" w:pos="2617"/>
              </w:tabs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440F5D">
              <w:rPr>
                <w:rFonts w:cs="Arial"/>
              </w:rPr>
              <w:t xml:space="preserve">f yes, which data and </w:t>
            </w:r>
            <w:r>
              <w:rPr>
                <w:rFonts w:cs="Arial"/>
              </w:rPr>
              <w:t>to which country</w:t>
            </w:r>
            <w:r w:rsidRPr="00440F5D">
              <w:rPr>
                <w:rFonts w:cs="Arial"/>
              </w:rPr>
              <w:t>?</w:t>
            </w:r>
          </w:p>
          <w:sdt>
            <w:sdtPr>
              <w:rPr>
                <w:rFonts w:cs="Arial"/>
              </w:rPr>
              <w:id w:val="-1490486872"/>
              <w:showingPlcHdr/>
              <w:text/>
            </w:sdtPr>
            <w:sdtContent>
              <w:p w14:paraId="702F9F35" w14:textId="77777777" w:rsidR="00CA47D7" w:rsidRDefault="00CA47D7" w:rsidP="00E42135">
                <w:pPr>
                  <w:tabs>
                    <w:tab w:val="left" w:pos="2617"/>
                  </w:tabs>
                  <w:spacing w:after="0"/>
                  <w:ind w:left="0"/>
                  <w:rPr>
                    <w:rFonts w:cs="Arial"/>
                  </w:rPr>
                </w:pPr>
                <w:r w:rsidRPr="006975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7BD727F" w14:textId="77777777" w:rsidR="00CA47D7" w:rsidRPr="00804715" w:rsidRDefault="00CA47D7" w:rsidP="00CA47D7">
      <w:pPr>
        <w:spacing w:after="0"/>
        <w:ind w:left="0"/>
        <w:rPr>
          <w:b/>
          <w:u w:val="single"/>
        </w:rPr>
      </w:pPr>
    </w:p>
    <w:p w14:paraId="69DE61DA" w14:textId="77777777" w:rsidR="00781E3B" w:rsidRDefault="00781E3B" w:rsidP="00781E3B">
      <w:pPr>
        <w:spacing w:after="200" w:line="276" w:lineRule="auto"/>
        <w:ind w:left="0"/>
        <w:rPr>
          <w:b/>
          <w:u w:val="single"/>
        </w:rPr>
        <w:sectPr w:rsidR="00781E3B" w:rsidSect="00781E3B">
          <w:pgSz w:w="11907" w:h="16840" w:code="9"/>
          <w:pgMar w:top="1134" w:right="1134" w:bottom="1134" w:left="1134" w:header="567" w:footer="567" w:gutter="0"/>
          <w:cols w:space="708"/>
          <w:titlePg/>
          <w:docGrid w:linePitch="326"/>
        </w:sectPr>
      </w:pPr>
    </w:p>
    <w:p w14:paraId="135CE1BB" w14:textId="77777777" w:rsidR="00781E3B" w:rsidRPr="00781E3B" w:rsidRDefault="00781E3B" w:rsidP="00781E3B">
      <w:pPr>
        <w:spacing w:after="200" w:line="276" w:lineRule="auto"/>
        <w:ind w:left="0"/>
        <w:rPr>
          <w:b/>
          <w:u w:val="single"/>
        </w:rPr>
      </w:pPr>
      <w:r>
        <w:rPr>
          <w:b/>
          <w:u w:val="single"/>
        </w:rPr>
        <w:t>S</w:t>
      </w:r>
      <w:r w:rsidRPr="00781E3B">
        <w:rPr>
          <w:b/>
          <w:u w:val="single"/>
        </w:rPr>
        <w:t xml:space="preserve">ection 3: Data Protection Impact Assessment Information Governance Review </w:t>
      </w:r>
    </w:p>
    <w:p w14:paraId="6D4C8E3C" w14:textId="77777777" w:rsidR="00781E3B" w:rsidRPr="00781E3B" w:rsidRDefault="00781E3B" w:rsidP="00781E3B">
      <w:pPr>
        <w:spacing w:after="0"/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39"/>
        <w:gridCol w:w="2818"/>
        <w:gridCol w:w="2017"/>
        <w:gridCol w:w="2977"/>
        <w:gridCol w:w="4202"/>
        <w:gridCol w:w="2209"/>
      </w:tblGrid>
      <w:tr w:rsidR="00781E3B" w:rsidRPr="00781E3B" w14:paraId="52843421" w14:textId="77777777" w:rsidTr="00314A7D">
        <w:trPr>
          <w:jc w:val="center"/>
        </w:trPr>
        <w:tc>
          <w:tcPr>
            <w:tcW w:w="8260" w:type="dxa"/>
            <w:gridSpan w:val="4"/>
            <w:shd w:val="clear" w:color="auto" w:fill="4F81BD" w:themeFill="accent1"/>
          </w:tcPr>
          <w:p w14:paraId="2CF982B1" w14:textId="77777777" w:rsidR="00781E3B" w:rsidRPr="00781E3B" w:rsidRDefault="00781E3B" w:rsidP="00781E3B">
            <w:pPr>
              <w:ind w:left="0"/>
              <w:jc w:val="center"/>
              <w:rPr>
                <w:b/>
              </w:rPr>
            </w:pPr>
            <w:r w:rsidRPr="00781E3B">
              <w:rPr>
                <w:b/>
              </w:rPr>
              <w:t>Information Governance Review (for completion by IG)</w:t>
            </w:r>
          </w:p>
        </w:tc>
        <w:tc>
          <w:tcPr>
            <w:tcW w:w="6528" w:type="dxa"/>
            <w:gridSpan w:val="2"/>
            <w:shd w:val="clear" w:color="auto" w:fill="4F81BD" w:themeFill="accent1"/>
          </w:tcPr>
          <w:p w14:paraId="7B17938B" w14:textId="77777777" w:rsidR="00781E3B" w:rsidRPr="00781E3B" w:rsidRDefault="00781E3B" w:rsidP="00781E3B">
            <w:pPr>
              <w:ind w:left="0"/>
              <w:jc w:val="center"/>
              <w:rPr>
                <w:b/>
              </w:rPr>
            </w:pPr>
            <w:r w:rsidRPr="00781E3B">
              <w:rPr>
                <w:b/>
              </w:rPr>
              <w:t>Response (for completion by project lead)</w:t>
            </w:r>
          </w:p>
        </w:tc>
      </w:tr>
      <w:tr w:rsidR="00781E3B" w:rsidRPr="00781E3B" w14:paraId="54DA02F0" w14:textId="77777777" w:rsidTr="00314A7D">
        <w:trPr>
          <w:jc w:val="center"/>
        </w:trPr>
        <w:tc>
          <w:tcPr>
            <w:tcW w:w="3213" w:type="dxa"/>
            <w:gridSpan w:val="2"/>
            <w:shd w:val="clear" w:color="auto" w:fill="92CDDC" w:themeFill="accent5" w:themeFillTint="99"/>
          </w:tcPr>
          <w:p w14:paraId="34D0C0E9" w14:textId="77777777" w:rsidR="00781E3B" w:rsidRPr="00781E3B" w:rsidRDefault="00781E3B" w:rsidP="00781E3B">
            <w:pPr>
              <w:ind w:left="0"/>
              <w:jc w:val="center"/>
              <w:rPr>
                <w:b/>
              </w:rPr>
            </w:pPr>
            <w:r w:rsidRPr="00781E3B">
              <w:rPr>
                <w:b/>
              </w:rPr>
              <w:t>Issue</w:t>
            </w:r>
          </w:p>
        </w:tc>
        <w:tc>
          <w:tcPr>
            <w:tcW w:w="2042" w:type="dxa"/>
            <w:shd w:val="clear" w:color="auto" w:fill="92CDDC" w:themeFill="accent5" w:themeFillTint="99"/>
          </w:tcPr>
          <w:p w14:paraId="47858C33" w14:textId="77777777" w:rsidR="00781E3B" w:rsidRPr="00781E3B" w:rsidRDefault="00781E3B" w:rsidP="00781E3B">
            <w:pPr>
              <w:ind w:left="0"/>
              <w:jc w:val="center"/>
              <w:rPr>
                <w:b/>
              </w:rPr>
            </w:pPr>
            <w:r w:rsidRPr="00781E3B">
              <w:rPr>
                <w:b/>
              </w:rPr>
              <w:t>Potential Risk</w:t>
            </w:r>
          </w:p>
        </w:tc>
        <w:tc>
          <w:tcPr>
            <w:tcW w:w="3005" w:type="dxa"/>
            <w:shd w:val="clear" w:color="auto" w:fill="92CDDC" w:themeFill="accent5" w:themeFillTint="99"/>
          </w:tcPr>
          <w:p w14:paraId="69606D65" w14:textId="77777777" w:rsidR="00781E3B" w:rsidRPr="00781E3B" w:rsidRDefault="00781E3B" w:rsidP="00781E3B">
            <w:pPr>
              <w:ind w:left="0"/>
              <w:jc w:val="center"/>
              <w:rPr>
                <w:b/>
              </w:rPr>
            </w:pPr>
            <w:r w:rsidRPr="00781E3B">
              <w:rPr>
                <w:b/>
              </w:rPr>
              <w:t>Recommendation</w:t>
            </w:r>
          </w:p>
        </w:tc>
        <w:tc>
          <w:tcPr>
            <w:tcW w:w="4296" w:type="dxa"/>
            <w:shd w:val="clear" w:color="auto" w:fill="92CDDC" w:themeFill="accent5" w:themeFillTint="99"/>
          </w:tcPr>
          <w:p w14:paraId="3351B8F9" w14:textId="77777777" w:rsidR="00781E3B" w:rsidRPr="00781E3B" w:rsidRDefault="00781E3B" w:rsidP="00781E3B">
            <w:pPr>
              <w:ind w:left="0"/>
              <w:jc w:val="center"/>
              <w:rPr>
                <w:b/>
              </w:rPr>
            </w:pPr>
            <w:r w:rsidRPr="00781E3B">
              <w:rPr>
                <w:b/>
              </w:rPr>
              <w:t>Agreed Action</w:t>
            </w:r>
          </w:p>
        </w:tc>
        <w:tc>
          <w:tcPr>
            <w:tcW w:w="2232" w:type="dxa"/>
            <w:shd w:val="clear" w:color="auto" w:fill="92CDDC" w:themeFill="accent5" w:themeFillTint="99"/>
          </w:tcPr>
          <w:p w14:paraId="6131F6E8" w14:textId="77777777" w:rsidR="00781E3B" w:rsidRPr="00781E3B" w:rsidRDefault="00781E3B" w:rsidP="00781E3B">
            <w:pPr>
              <w:ind w:left="0"/>
              <w:jc w:val="center"/>
              <w:rPr>
                <w:b/>
              </w:rPr>
            </w:pPr>
            <w:r w:rsidRPr="00781E3B">
              <w:rPr>
                <w:b/>
              </w:rPr>
              <w:t>Completion (Date and Initials)</w:t>
            </w:r>
          </w:p>
        </w:tc>
      </w:tr>
      <w:tr w:rsidR="00781E3B" w:rsidRPr="00781E3B" w14:paraId="49B4C4E6" w14:textId="77777777" w:rsidTr="00314A7D">
        <w:trPr>
          <w:jc w:val="center"/>
        </w:trPr>
        <w:tc>
          <w:tcPr>
            <w:tcW w:w="338" w:type="dxa"/>
            <w:shd w:val="clear" w:color="auto" w:fill="92CDDC" w:themeFill="accent5" w:themeFillTint="99"/>
          </w:tcPr>
          <w:p w14:paraId="4AAF972A" w14:textId="77777777" w:rsidR="00781E3B" w:rsidRPr="00781E3B" w:rsidRDefault="00781E3B" w:rsidP="00781E3B">
            <w:pPr>
              <w:spacing w:line="276" w:lineRule="auto"/>
              <w:ind w:left="0"/>
              <w:jc w:val="center"/>
              <w:rPr>
                <w:b/>
              </w:rPr>
            </w:pPr>
            <w:r w:rsidRPr="00781E3B">
              <w:rPr>
                <w:b/>
              </w:rPr>
              <w:t>1</w:t>
            </w:r>
          </w:p>
        </w:tc>
        <w:tc>
          <w:tcPr>
            <w:tcW w:w="2875" w:type="dxa"/>
            <w:shd w:val="clear" w:color="auto" w:fill="DAEEF3" w:themeFill="accent5" w:themeFillTint="33"/>
          </w:tcPr>
          <w:p w14:paraId="4D470843" w14:textId="77777777" w:rsidR="00781E3B" w:rsidRPr="00781E3B" w:rsidRDefault="005E4BD9" w:rsidP="00781E3B">
            <w:pPr>
              <w:spacing w:line="276" w:lineRule="auto"/>
              <w:ind w:left="0"/>
              <w:rPr>
                <w:sz w:val="20"/>
              </w:rPr>
            </w:pPr>
            <w:r>
              <w:rPr>
                <w:sz w:val="20"/>
              </w:rPr>
              <w:t>Consent</w:t>
            </w:r>
          </w:p>
        </w:tc>
        <w:tc>
          <w:tcPr>
            <w:tcW w:w="2042" w:type="dxa"/>
            <w:shd w:val="clear" w:color="auto" w:fill="DAEEF3" w:themeFill="accent5" w:themeFillTint="33"/>
          </w:tcPr>
          <w:p w14:paraId="3914E2A8" w14:textId="77777777" w:rsidR="00781E3B" w:rsidRPr="00781E3B" w:rsidRDefault="005E4BD9" w:rsidP="00781E3B">
            <w:pPr>
              <w:spacing w:line="276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Processing and sharing information with patient awareness </w:t>
            </w:r>
          </w:p>
        </w:tc>
        <w:tc>
          <w:tcPr>
            <w:tcW w:w="3005" w:type="dxa"/>
            <w:shd w:val="clear" w:color="auto" w:fill="DAEEF3" w:themeFill="accent5" w:themeFillTint="33"/>
          </w:tcPr>
          <w:p w14:paraId="71482B95" w14:textId="77777777" w:rsidR="00781E3B" w:rsidRPr="00781E3B" w:rsidRDefault="005E4BD9" w:rsidP="00781E3B">
            <w:pPr>
              <w:spacing w:line="276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Agree with practice how this will be achieved </w:t>
            </w:r>
          </w:p>
        </w:tc>
        <w:tc>
          <w:tcPr>
            <w:tcW w:w="4296" w:type="dxa"/>
            <w:shd w:val="clear" w:color="auto" w:fill="F2F2F2" w:themeFill="background1" w:themeFillShade="F2"/>
          </w:tcPr>
          <w:p w14:paraId="78BCEA30" w14:textId="77777777" w:rsidR="00781E3B" w:rsidRPr="00781E3B" w:rsidRDefault="007A3FB8" w:rsidP="00781E3B">
            <w:pPr>
              <w:spacing w:line="276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The practice will send a letter to patients to advise they </w:t>
            </w:r>
            <w:proofErr w:type="gramStart"/>
            <w:r>
              <w:rPr>
                <w:sz w:val="20"/>
              </w:rPr>
              <w:t>have been identified</w:t>
            </w:r>
            <w:proofErr w:type="gramEnd"/>
            <w:r>
              <w:rPr>
                <w:sz w:val="20"/>
              </w:rPr>
              <w:t xml:space="preserve"> by the search and </w:t>
            </w:r>
            <w:r w:rsidR="00BD06B7">
              <w:rPr>
                <w:sz w:val="20"/>
              </w:rPr>
              <w:t xml:space="preserve">to request consent for the data to be shared with the FH service. 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14:paraId="02712568" w14:textId="7905C6BA" w:rsidR="00781E3B" w:rsidRPr="00781E3B" w:rsidRDefault="00BD06B7" w:rsidP="00781E3B">
            <w:pPr>
              <w:spacing w:line="276" w:lineRule="auto"/>
              <w:ind w:left="0"/>
              <w:rPr>
                <w:sz w:val="20"/>
              </w:rPr>
            </w:pPr>
            <w:r>
              <w:rPr>
                <w:sz w:val="20"/>
              </w:rPr>
              <w:t>4/10/2019</w:t>
            </w:r>
          </w:p>
        </w:tc>
      </w:tr>
      <w:tr w:rsidR="00781E3B" w:rsidRPr="00781E3B" w14:paraId="5391FA2D" w14:textId="77777777" w:rsidTr="00314A7D">
        <w:trPr>
          <w:jc w:val="center"/>
        </w:trPr>
        <w:tc>
          <w:tcPr>
            <w:tcW w:w="338" w:type="dxa"/>
            <w:shd w:val="clear" w:color="auto" w:fill="92CDDC" w:themeFill="accent5" w:themeFillTint="99"/>
          </w:tcPr>
          <w:p w14:paraId="36F2754A" w14:textId="77777777" w:rsidR="00781E3B" w:rsidRPr="00781E3B" w:rsidRDefault="00781E3B" w:rsidP="00781E3B">
            <w:pPr>
              <w:spacing w:line="276" w:lineRule="auto"/>
              <w:ind w:left="0"/>
              <w:jc w:val="center"/>
              <w:rPr>
                <w:b/>
              </w:rPr>
            </w:pPr>
            <w:r w:rsidRPr="00781E3B">
              <w:rPr>
                <w:b/>
              </w:rPr>
              <w:t>2</w:t>
            </w:r>
          </w:p>
        </w:tc>
        <w:tc>
          <w:tcPr>
            <w:tcW w:w="2875" w:type="dxa"/>
            <w:shd w:val="clear" w:color="auto" w:fill="DAEEF3" w:themeFill="accent5" w:themeFillTint="33"/>
          </w:tcPr>
          <w:p w14:paraId="0E8A582D" w14:textId="77777777" w:rsidR="00781E3B" w:rsidRPr="00781E3B" w:rsidRDefault="00781E3B" w:rsidP="00781E3B">
            <w:pPr>
              <w:spacing w:line="276" w:lineRule="auto"/>
              <w:ind w:left="0"/>
              <w:rPr>
                <w:sz w:val="20"/>
              </w:rPr>
            </w:pPr>
          </w:p>
        </w:tc>
        <w:tc>
          <w:tcPr>
            <w:tcW w:w="2042" w:type="dxa"/>
            <w:shd w:val="clear" w:color="auto" w:fill="DAEEF3" w:themeFill="accent5" w:themeFillTint="33"/>
          </w:tcPr>
          <w:p w14:paraId="6C6563FA" w14:textId="77777777" w:rsidR="00781E3B" w:rsidRPr="00781E3B" w:rsidRDefault="00781E3B" w:rsidP="00781E3B">
            <w:pPr>
              <w:spacing w:line="276" w:lineRule="auto"/>
              <w:ind w:left="0"/>
              <w:rPr>
                <w:sz w:val="20"/>
              </w:rPr>
            </w:pPr>
          </w:p>
        </w:tc>
        <w:tc>
          <w:tcPr>
            <w:tcW w:w="3005" w:type="dxa"/>
            <w:shd w:val="clear" w:color="auto" w:fill="DAEEF3" w:themeFill="accent5" w:themeFillTint="33"/>
          </w:tcPr>
          <w:p w14:paraId="08B95F6A" w14:textId="77777777" w:rsidR="00781E3B" w:rsidRPr="00781E3B" w:rsidRDefault="00781E3B" w:rsidP="00781E3B">
            <w:pPr>
              <w:spacing w:line="276" w:lineRule="auto"/>
              <w:ind w:left="0"/>
              <w:rPr>
                <w:sz w:val="20"/>
              </w:rPr>
            </w:pPr>
          </w:p>
        </w:tc>
        <w:tc>
          <w:tcPr>
            <w:tcW w:w="4296" w:type="dxa"/>
            <w:shd w:val="clear" w:color="auto" w:fill="F2F2F2" w:themeFill="background1" w:themeFillShade="F2"/>
          </w:tcPr>
          <w:p w14:paraId="4A8E2712" w14:textId="77777777" w:rsidR="00781E3B" w:rsidRPr="00781E3B" w:rsidRDefault="00781E3B" w:rsidP="00781E3B">
            <w:pPr>
              <w:spacing w:after="0"/>
              <w:ind w:left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232" w:type="dxa"/>
            <w:shd w:val="clear" w:color="auto" w:fill="F2F2F2" w:themeFill="background1" w:themeFillShade="F2"/>
          </w:tcPr>
          <w:p w14:paraId="4A7DB4E8" w14:textId="77777777" w:rsidR="00781E3B" w:rsidRPr="00781E3B" w:rsidRDefault="00781E3B" w:rsidP="00781E3B">
            <w:pPr>
              <w:spacing w:after="0"/>
              <w:ind w:left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781E3B" w:rsidRPr="00781E3B" w14:paraId="3594511A" w14:textId="77777777" w:rsidTr="00314A7D">
        <w:trPr>
          <w:jc w:val="center"/>
        </w:trPr>
        <w:tc>
          <w:tcPr>
            <w:tcW w:w="338" w:type="dxa"/>
            <w:shd w:val="clear" w:color="auto" w:fill="92CDDC" w:themeFill="accent5" w:themeFillTint="99"/>
          </w:tcPr>
          <w:p w14:paraId="22377EA5" w14:textId="77777777" w:rsidR="00781E3B" w:rsidRPr="00781E3B" w:rsidRDefault="00781E3B" w:rsidP="00781E3B">
            <w:pPr>
              <w:ind w:left="0"/>
              <w:jc w:val="center"/>
              <w:rPr>
                <w:b/>
              </w:rPr>
            </w:pPr>
            <w:r w:rsidRPr="00781E3B">
              <w:rPr>
                <w:b/>
              </w:rPr>
              <w:t>3</w:t>
            </w:r>
          </w:p>
        </w:tc>
        <w:tc>
          <w:tcPr>
            <w:tcW w:w="2875" w:type="dxa"/>
            <w:shd w:val="clear" w:color="auto" w:fill="DAEEF3" w:themeFill="accent5" w:themeFillTint="33"/>
          </w:tcPr>
          <w:p w14:paraId="460241CE" w14:textId="77777777" w:rsidR="00781E3B" w:rsidRPr="00781E3B" w:rsidRDefault="00781E3B" w:rsidP="00781E3B">
            <w:pPr>
              <w:ind w:left="0"/>
              <w:rPr>
                <w:sz w:val="20"/>
              </w:rPr>
            </w:pPr>
          </w:p>
        </w:tc>
        <w:tc>
          <w:tcPr>
            <w:tcW w:w="2042" w:type="dxa"/>
            <w:shd w:val="clear" w:color="auto" w:fill="DAEEF3" w:themeFill="accent5" w:themeFillTint="33"/>
          </w:tcPr>
          <w:p w14:paraId="5FA348B6" w14:textId="77777777" w:rsidR="00781E3B" w:rsidRPr="00781E3B" w:rsidRDefault="00781E3B" w:rsidP="00781E3B">
            <w:pPr>
              <w:ind w:left="0"/>
              <w:rPr>
                <w:sz w:val="20"/>
              </w:rPr>
            </w:pPr>
          </w:p>
        </w:tc>
        <w:tc>
          <w:tcPr>
            <w:tcW w:w="3005" w:type="dxa"/>
            <w:shd w:val="clear" w:color="auto" w:fill="DAEEF3" w:themeFill="accent5" w:themeFillTint="33"/>
          </w:tcPr>
          <w:p w14:paraId="162955E5" w14:textId="77777777" w:rsidR="00781E3B" w:rsidRPr="00781E3B" w:rsidRDefault="00781E3B" w:rsidP="00781E3B">
            <w:pPr>
              <w:ind w:left="0"/>
              <w:rPr>
                <w:sz w:val="20"/>
              </w:rPr>
            </w:pPr>
          </w:p>
        </w:tc>
        <w:tc>
          <w:tcPr>
            <w:tcW w:w="4296" w:type="dxa"/>
            <w:shd w:val="clear" w:color="auto" w:fill="F2F2F2" w:themeFill="background1" w:themeFillShade="F2"/>
          </w:tcPr>
          <w:p w14:paraId="4AD0FB9F" w14:textId="77777777" w:rsidR="00781E3B" w:rsidRPr="00781E3B" w:rsidRDefault="00781E3B" w:rsidP="00781E3B">
            <w:pPr>
              <w:ind w:left="0"/>
              <w:rPr>
                <w:sz w:val="20"/>
              </w:rPr>
            </w:pPr>
          </w:p>
        </w:tc>
        <w:tc>
          <w:tcPr>
            <w:tcW w:w="2232" w:type="dxa"/>
            <w:shd w:val="clear" w:color="auto" w:fill="F2F2F2" w:themeFill="background1" w:themeFillShade="F2"/>
          </w:tcPr>
          <w:p w14:paraId="4E51DCE6" w14:textId="77777777" w:rsidR="00781E3B" w:rsidRPr="00781E3B" w:rsidRDefault="00781E3B" w:rsidP="00781E3B">
            <w:pPr>
              <w:ind w:left="0"/>
              <w:rPr>
                <w:sz w:val="20"/>
              </w:rPr>
            </w:pPr>
          </w:p>
        </w:tc>
      </w:tr>
    </w:tbl>
    <w:p w14:paraId="15F81B5A" w14:textId="77777777" w:rsidR="00781E3B" w:rsidRPr="00781E3B" w:rsidRDefault="00781E3B" w:rsidP="00781E3B">
      <w:pPr>
        <w:spacing w:after="0"/>
        <w:ind w:left="0"/>
      </w:pPr>
    </w:p>
    <w:p w14:paraId="6A3E1B6B" w14:textId="77777777" w:rsidR="00781E3B" w:rsidRPr="00781E3B" w:rsidRDefault="00781E3B" w:rsidP="00781E3B">
      <w:pPr>
        <w:spacing w:after="0"/>
        <w:ind w:left="-284"/>
        <w:rPr>
          <w:i/>
          <w:sz w:val="20"/>
        </w:rPr>
      </w:pPr>
      <w:r w:rsidRPr="00781E3B">
        <w:rPr>
          <w:i/>
          <w:sz w:val="20"/>
        </w:rPr>
        <w:t>For completion by IG:</w:t>
      </w:r>
    </w:p>
    <w:p w14:paraId="6BAEBBE6" w14:textId="77777777" w:rsidR="00781E3B" w:rsidRPr="00781E3B" w:rsidRDefault="00781E3B" w:rsidP="00781E3B">
      <w:pPr>
        <w:spacing w:after="0"/>
        <w:ind w:left="-284"/>
      </w:pPr>
    </w:p>
    <w:p w14:paraId="296B5334" w14:textId="77777777" w:rsidR="00781E3B" w:rsidRPr="00781E3B" w:rsidRDefault="00781E3B" w:rsidP="00781E3B">
      <w:pPr>
        <w:spacing w:after="0"/>
      </w:pPr>
    </w:p>
    <w:p w14:paraId="1563B40E" w14:textId="13C1B752" w:rsidR="00781E3B" w:rsidRPr="00781E3B" w:rsidRDefault="00781E3B" w:rsidP="00781E3B">
      <w:pPr>
        <w:spacing w:after="0"/>
        <w:ind w:left="-284"/>
      </w:pPr>
      <w:r w:rsidRPr="00781E3B">
        <w:rPr>
          <w:b/>
        </w:rPr>
        <w:t>IG review completed by:</w:t>
      </w:r>
      <w:r w:rsidRPr="00781E3B">
        <w:rPr>
          <w:b/>
        </w:rPr>
        <w:tab/>
      </w:r>
      <w:r w:rsidRPr="00781E3B">
        <w:rPr>
          <w:b/>
        </w:rPr>
        <w:tab/>
      </w:r>
      <w:r w:rsidRPr="00781E3B">
        <w:tab/>
      </w:r>
      <w:sdt>
        <w:sdtPr>
          <w:rPr>
            <w:rFonts w:cs="Arial"/>
            <w:bCs/>
            <w:kern w:val="28"/>
          </w:rPr>
          <w:id w:val="2134061333"/>
          <w:text/>
        </w:sdtPr>
        <w:sdtContent>
          <w:r w:rsidR="00BA268F" w:rsidRPr="00BA268F">
            <w:rPr>
              <w:rFonts w:cs="Arial"/>
              <w:bCs/>
              <w:kern w:val="28"/>
            </w:rPr>
            <w:t>Senior Information Governance Specialist</w:t>
          </w:r>
        </w:sdtContent>
      </w:sdt>
      <w:r w:rsidRPr="00781E3B">
        <w:tab/>
      </w:r>
      <w:r>
        <w:tab/>
      </w:r>
      <w:r>
        <w:tab/>
      </w:r>
      <w:r w:rsidRPr="00781E3B">
        <w:tab/>
      </w:r>
      <w:r w:rsidRPr="00781E3B">
        <w:rPr>
          <w:b/>
        </w:rPr>
        <w:t>Review date:</w:t>
      </w:r>
      <w:r w:rsidRPr="00781E3B">
        <w:rPr>
          <w:b/>
        </w:rPr>
        <w:tab/>
      </w:r>
      <w:r w:rsidRPr="00781E3B">
        <w:tab/>
      </w:r>
      <w:r w:rsidRPr="00781E3B">
        <w:tab/>
      </w:r>
      <w:sdt>
        <w:sdtPr>
          <w:id w:val="1881363604"/>
          <w:text/>
        </w:sdtPr>
        <w:sdtContent>
          <w:r w:rsidR="005E4BD9">
            <w:t>05/09/2019</w:t>
          </w:r>
        </w:sdtContent>
      </w:sdt>
    </w:p>
    <w:p w14:paraId="2CFF3F79" w14:textId="7258C6DE" w:rsidR="00781E3B" w:rsidRPr="00781E3B" w:rsidRDefault="00781E3B" w:rsidP="00781E3B">
      <w:pPr>
        <w:spacing w:after="0"/>
        <w:ind w:left="-284"/>
      </w:pPr>
      <w:r w:rsidRPr="00781E3B">
        <w:rPr>
          <w:b/>
        </w:rPr>
        <w:t xml:space="preserve">Date complete and risk </w:t>
      </w:r>
      <w:r w:rsidR="00BA268F" w:rsidRPr="00781E3B">
        <w:rPr>
          <w:b/>
        </w:rPr>
        <w:t>assessed</w:t>
      </w:r>
      <w:r w:rsidRPr="00781E3B">
        <w:tab/>
      </w:r>
      <w:r w:rsidRPr="00BA268F">
        <w:t xml:space="preserve"> </w:t>
      </w:r>
      <w:r w:rsidR="00BA268F" w:rsidRPr="00BA268F">
        <w:t>05/09/2019</w:t>
      </w:r>
      <w:r w:rsidRPr="00781E3B">
        <w:rPr>
          <w:b/>
          <w:u w:val="single"/>
        </w:rPr>
        <w:br w:type="page"/>
      </w:r>
    </w:p>
    <w:p w14:paraId="5732DC3F" w14:textId="77777777" w:rsidR="00781E3B" w:rsidRPr="00781E3B" w:rsidRDefault="00781E3B" w:rsidP="00781E3B">
      <w:pPr>
        <w:spacing w:after="0"/>
        <w:ind w:left="0"/>
        <w:rPr>
          <w:b/>
          <w:u w:val="single"/>
        </w:rPr>
        <w:sectPr w:rsidR="00781E3B" w:rsidRPr="00781E3B" w:rsidSect="00781E3B">
          <w:pgSz w:w="16840" w:h="11907" w:orient="landscape" w:code="9"/>
          <w:pgMar w:top="1134" w:right="1134" w:bottom="1134" w:left="1134" w:header="567" w:footer="567" w:gutter="0"/>
          <w:cols w:space="708"/>
          <w:titlePg/>
          <w:docGrid w:linePitch="326"/>
        </w:sectPr>
      </w:pPr>
    </w:p>
    <w:p w14:paraId="55384E2D" w14:textId="77777777" w:rsidR="00781E3B" w:rsidRPr="00781E3B" w:rsidRDefault="00781E3B" w:rsidP="00781E3B">
      <w:pPr>
        <w:spacing w:after="0"/>
        <w:ind w:left="0"/>
        <w:rPr>
          <w:b/>
          <w:u w:val="single"/>
        </w:rPr>
      </w:pPr>
    </w:p>
    <w:p w14:paraId="6C1C06C3" w14:textId="77777777" w:rsidR="00781E3B" w:rsidRPr="00781E3B" w:rsidRDefault="00781E3B" w:rsidP="00781E3B">
      <w:pPr>
        <w:tabs>
          <w:tab w:val="left" w:pos="2807"/>
        </w:tabs>
        <w:spacing w:after="0"/>
        <w:ind w:left="0"/>
        <w:rPr>
          <w:b/>
          <w:u w:val="single"/>
        </w:rPr>
      </w:pPr>
      <w:r w:rsidRPr="00781E3B">
        <w:rPr>
          <w:b/>
          <w:u w:val="single"/>
        </w:rPr>
        <w:t>Section 4: Review and Approval</w:t>
      </w:r>
    </w:p>
    <w:p w14:paraId="0A3C4EB2" w14:textId="77777777" w:rsidR="00781E3B" w:rsidRPr="00781E3B" w:rsidRDefault="00781E3B" w:rsidP="00781E3B">
      <w:pPr>
        <w:tabs>
          <w:tab w:val="left" w:pos="2807"/>
        </w:tabs>
        <w:spacing w:after="0"/>
        <w:ind w:left="0"/>
        <w:rPr>
          <w:b/>
          <w:u w:val="single"/>
        </w:rPr>
      </w:pPr>
    </w:p>
    <w:p w14:paraId="46A3ACD9" w14:textId="77777777" w:rsidR="00781E3B" w:rsidRPr="00781E3B" w:rsidRDefault="00781E3B" w:rsidP="00781E3B">
      <w:pPr>
        <w:tabs>
          <w:tab w:val="left" w:pos="2807"/>
        </w:tabs>
        <w:spacing w:after="0"/>
        <w:ind w:left="0"/>
        <w:rPr>
          <w:b/>
          <w:u w:val="single"/>
        </w:rPr>
      </w:pPr>
      <w:r w:rsidRPr="00781E3B">
        <w:rPr>
          <w:b/>
          <w:u w:val="single"/>
        </w:rPr>
        <w:t>Assessment reviewed by</w:t>
      </w:r>
    </w:p>
    <w:p w14:paraId="102AE4CA" w14:textId="77777777" w:rsidR="00781E3B" w:rsidRPr="00781E3B" w:rsidRDefault="00781E3B" w:rsidP="00781E3B">
      <w:pPr>
        <w:spacing w:after="0"/>
        <w:ind w:left="0"/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7675"/>
      </w:tblGrid>
      <w:tr w:rsidR="00781E3B" w:rsidRPr="00781E3B" w14:paraId="24FB77E5" w14:textId="77777777" w:rsidTr="00314A7D">
        <w:trPr>
          <w:jc w:val="center"/>
        </w:trPr>
        <w:tc>
          <w:tcPr>
            <w:tcW w:w="2229" w:type="dxa"/>
          </w:tcPr>
          <w:p w14:paraId="5B9D9BEF" w14:textId="77777777" w:rsidR="00781E3B" w:rsidRPr="00781E3B" w:rsidRDefault="00781E3B" w:rsidP="00781E3B">
            <w:pPr>
              <w:spacing w:after="0"/>
              <w:ind w:left="0"/>
              <w:rPr>
                <w:b/>
              </w:rPr>
            </w:pPr>
            <w:r w:rsidRPr="00781E3B">
              <w:rPr>
                <w:b/>
              </w:rPr>
              <w:t>Title:</w:t>
            </w:r>
          </w:p>
        </w:tc>
        <w:tc>
          <w:tcPr>
            <w:tcW w:w="7675" w:type="dxa"/>
          </w:tcPr>
          <w:p w14:paraId="4873FE9C" w14:textId="77777777" w:rsidR="00781E3B" w:rsidRPr="00781E3B" w:rsidRDefault="005E4BD9" w:rsidP="00781E3B">
            <w:pPr>
              <w:spacing w:after="0"/>
              <w:ind w:left="0"/>
              <w:rPr>
                <w:rFonts w:cs="Arial"/>
                <w:bCs/>
                <w:kern w:val="28"/>
              </w:rPr>
            </w:pPr>
            <w:r>
              <w:rPr>
                <w:rFonts w:cs="Arial"/>
                <w:bCs/>
                <w:kern w:val="28"/>
              </w:rPr>
              <w:t>Senior Information Governance Specialist</w:t>
            </w:r>
          </w:p>
        </w:tc>
      </w:tr>
      <w:tr w:rsidR="00781E3B" w:rsidRPr="00781E3B" w14:paraId="202E0ED8" w14:textId="77777777" w:rsidTr="00314A7D">
        <w:trPr>
          <w:jc w:val="center"/>
        </w:trPr>
        <w:tc>
          <w:tcPr>
            <w:tcW w:w="2229" w:type="dxa"/>
          </w:tcPr>
          <w:p w14:paraId="5E336222" w14:textId="77777777" w:rsidR="00781E3B" w:rsidRPr="00781E3B" w:rsidRDefault="00781E3B" w:rsidP="00781E3B">
            <w:pPr>
              <w:spacing w:after="0"/>
              <w:ind w:left="0"/>
              <w:rPr>
                <w:b/>
              </w:rPr>
            </w:pPr>
            <w:r w:rsidRPr="00781E3B">
              <w:rPr>
                <w:b/>
              </w:rPr>
              <w:t>Date:</w:t>
            </w:r>
          </w:p>
        </w:tc>
        <w:tc>
          <w:tcPr>
            <w:tcW w:w="7675" w:type="dxa"/>
          </w:tcPr>
          <w:p w14:paraId="7448994D" w14:textId="77777777" w:rsidR="00781E3B" w:rsidRPr="00781E3B" w:rsidRDefault="005E4BD9" w:rsidP="00781E3B">
            <w:pPr>
              <w:spacing w:after="0"/>
              <w:ind w:left="0"/>
              <w:rPr>
                <w:rFonts w:cs="Arial"/>
                <w:bCs/>
                <w:kern w:val="28"/>
              </w:rPr>
            </w:pPr>
            <w:r>
              <w:rPr>
                <w:rFonts w:cs="Arial"/>
                <w:bCs/>
                <w:kern w:val="28"/>
              </w:rPr>
              <w:t>5.9.2019</w:t>
            </w:r>
          </w:p>
        </w:tc>
      </w:tr>
    </w:tbl>
    <w:p w14:paraId="21FC2F4A" w14:textId="77777777" w:rsidR="00781E3B" w:rsidRPr="00781E3B" w:rsidRDefault="00781E3B" w:rsidP="00781E3B">
      <w:pPr>
        <w:spacing w:after="0"/>
        <w:ind w:left="0"/>
      </w:pPr>
    </w:p>
    <w:p w14:paraId="62AEF3E9" w14:textId="77777777" w:rsidR="00781E3B" w:rsidRPr="00781E3B" w:rsidRDefault="00781E3B" w:rsidP="00781E3B">
      <w:pPr>
        <w:spacing w:after="0"/>
        <w:ind w:left="0"/>
      </w:pPr>
    </w:p>
    <w:p w14:paraId="6CD01D2A" w14:textId="77777777" w:rsidR="00781E3B" w:rsidRPr="00781E3B" w:rsidRDefault="00781E3B" w:rsidP="00781E3B">
      <w:pPr>
        <w:spacing w:after="0"/>
        <w:ind w:left="0"/>
        <w:rPr>
          <w:b/>
          <w:u w:val="single"/>
        </w:rPr>
      </w:pPr>
      <w:r w:rsidRPr="00781E3B">
        <w:rPr>
          <w:b/>
          <w:u w:val="single"/>
        </w:rPr>
        <w:t>Data Protection Officer Review:</w:t>
      </w:r>
    </w:p>
    <w:p w14:paraId="06FBC734" w14:textId="77777777" w:rsidR="00781E3B" w:rsidRPr="00781E3B" w:rsidRDefault="00781E3B" w:rsidP="00781E3B">
      <w:pPr>
        <w:spacing w:after="0"/>
        <w:ind w:left="0"/>
        <w:rPr>
          <w:b/>
          <w:u w:val="single"/>
        </w:rPr>
      </w:pP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7676"/>
      </w:tblGrid>
      <w:tr w:rsidR="00781E3B" w:rsidRPr="00781E3B" w14:paraId="711FF1CB" w14:textId="77777777" w:rsidTr="00314A7D">
        <w:trPr>
          <w:jc w:val="center"/>
        </w:trPr>
        <w:tc>
          <w:tcPr>
            <w:tcW w:w="2226" w:type="dxa"/>
          </w:tcPr>
          <w:p w14:paraId="0415BB95" w14:textId="77777777" w:rsidR="00781E3B" w:rsidRPr="00781E3B" w:rsidRDefault="00781E3B" w:rsidP="00781E3B">
            <w:pPr>
              <w:spacing w:after="0"/>
              <w:ind w:left="0"/>
              <w:rPr>
                <w:rFonts w:ascii="Calibri" w:hAnsi="Calibri"/>
                <w:b/>
                <w:u w:val="single"/>
              </w:rPr>
            </w:pPr>
            <w:r w:rsidRPr="00781E3B">
              <w:rPr>
                <w:rFonts w:ascii="Calibri" w:hAnsi="Calibri"/>
                <w:b/>
              </w:rPr>
              <w:t>Name:</w:t>
            </w:r>
          </w:p>
        </w:tc>
        <w:tc>
          <w:tcPr>
            <w:tcW w:w="7676" w:type="dxa"/>
          </w:tcPr>
          <w:p w14:paraId="50CA049E" w14:textId="77777777" w:rsidR="00781E3B" w:rsidRPr="00781E3B" w:rsidRDefault="00C404AA" w:rsidP="00781E3B">
            <w:pPr>
              <w:spacing w:after="0"/>
              <w:ind w:left="0"/>
              <w:rPr>
                <w:rFonts w:ascii="Calibri" w:hAnsi="Calibri" w:cs="Arial"/>
                <w:bCs/>
                <w:kern w:val="28"/>
              </w:rPr>
            </w:pPr>
            <w:r>
              <w:rPr>
                <w:rFonts w:ascii="Calibri" w:hAnsi="Calibri" w:cs="Arial"/>
                <w:bCs/>
                <w:kern w:val="28"/>
              </w:rPr>
              <w:t>Paul Ellis</w:t>
            </w:r>
          </w:p>
        </w:tc>
      </w:tr>
      <w:tr w:rsidR="00781E3B" w:rsidRPr="00781E3B" w14:paraId="57CC5251" w14:textId="77777777" w:rsidTr="00314A7D">
        <w:trPr>
          <w:jc w:val="center"/>
        </w:trPr>
        <w:tc>
          <w:tcPr>
            <w:tcW w:w="2226" w:type="dxa"/>
          </w:tcPr>
          <w:p w14:paraId="718BF520" w14:textId="77777777" w:rsidR="00781E3B" w:rsidRPr="00781E3B" w:rsidRDefault="00781E3B" w:rsidP="00781E3B">
            <w:pPr>
              <w:spacing w:after="0"/>
              <w:ind w:left="0"/>
              <w:rPr>
                <w:rFonts w:ascii="Calibri" w:hAnsi="Calibri"/>
                <w:b/>
              </w:rPr>
            </w:pPr>
            <w:r w:rsidRPr="00781E3B">
              <w:rPr>
                <w:rFonts w:ascii="Calibri" w:hAnsi="Calibri"/>
                <w:b/>
              </w:rPr>
              <w:t>Title:</w:t>
            </w:r>
          </w:p>
        </w:tc>
        <w:tc>
          <w:tcPr>
            <w:tcW w:w="7676" w:type="dxa"/>
          </w:tcPr>
          <w:p w14:paraId="2147BA8C" w14:textId="77777777" w:rsidR="00781E3B" w:rsidRPr="00781E3B" w:rsidRDefault="00C404AA" w:rsidP="00781E3B">
            <w:pPr>
              <w:spacing w:after="0"/>
              <w:ind w:left="0"/>
              <w:rPr>
                <w:rFonts w:ascii="Calibri" w:hAnsi="Calibri" w:cs="Arial"/>
                <w:bCs/>
                <w:kern w:val="28"/>
              </w:rPr>
            </w:pPr>
            <w:r>
              <w:rPr>
                <w:rFonts w:ascii="Calibri" w:hAnsi="Calibri" w:cs="Arial"/>
                <w:bCs/>
                <w:kern w:val="28"/>
              </w:rPr>
              <w:t>Data Protection Officer for NEL CCG</w:t>
            </w:r>
          </w:p>
        </w:tc>
      </w:tr>
      <w:tr w:rsidR="00781E3B" w:rsidRPr="00781E3B" w14:paraId="1505662C" w14:textId="77777777" w:rsidTr="00314A7D">
        <w:trPr>
          <w:jc w:val="center"/>
        </w:trPr>
        <w:tc>
          <w:tcPr>
            <w:tcW w:w="2226" w:type="dxa"/>
          </w:tcPr>
          <w:p w14:paraId="547ED5E0" w14:textId="77777777" w:rsidR="00781E3B" w:rsidRPr="00781E3B" w:rsidRDefault="00781E3B" w:rsidP="00781E3B">
            <w:pPr>
              <w:spacing w:after="0"/>
              <w:ind w:left="0"/>
              <w:rPr>
                <w:rFonts w:ascii="Calibri" w:hAnsi="Calibri"/>
                <w:b/>
              </w:rPr>
            </w:pPr>
            <w:r w:rsidRPr="00781E3B">
              <w:rPr>
                <w:rFonts w:ascii="Calibri" w:hAnsi="Calibri"/>
                <w:b/>
              </w:rPr>
              <w:t>DPO advice:</w:t>
            </w:r>
          </w:p>
          <w:p w14:paraId="20DFD429" w14:textId="77777777" w:rsidR="00781E3B" w:rsidRPr="00781E3B" w:rsidRDefault="00781E3B" w:rsidP="00781E3B">
            <w:pPr>
              <w:spacing w:after="0"/>
              <w:ind w:left="0"/>
              <w:rPr>
                <w:rFonts w:ascii="Calibri" w:hAnsi="Calibri"/>
                <w:b/>
                <w:sz w:val="18"/>
                <w:szCs w:val="18"/>
              </w:rPr>
            </w:pPr>
            <w:r w:rsidRPr="00781E3B">
              <w:rPr>
                <w:rFonts w:ascii="Calibri" w:hAnsi="Calibri"/>
                <w:b/>
                <w:sz w:val="18"/>
                <w:szCs w:val="18"/>
              </w:rPr>
              <w:t>DPO should advise on compliance, risks identified and whether processing can proceed.</w:t>
            </w:r>
          </w:p>
          <w:p w14:paraId="45DADDF2" w14:textId="77777777" w:rsidR="00781E3B" w:rsidRPr="00781E3B" w:rsidRDefault="00781E3B" w:rsidP="00781E3B">
            <w:pPr>
              <w:spacing w:after="0"/>
              <w:ind w:left="0"/>
              <w:rPr>
                <w:rFonts w:ascii="Calibri" w:hAnsi="Calibri"/>
                <w:b/>
              </w:rPr>
            </w:pPr>
            <w:r w:rsidRPr="00781E3B">
              <w:rPr>
                <w:rFonts w:ascii="Calibri" w:hAnsi="Calibri"/>
                <w:b/>
                <w:sz w:val="18"/>
                <w:szCs w:val="18"/>
              </w:rPr>
              <w:t>If accepting any residual high risk, consult the ICO before going ahead</w:t>
            </w:r>
          </w:p>
        </w:tc>
        <w:tc>
          <w:tcPr>
            <w:tcW w:w="7676" w:type="dxa"/>
          </w:tcPr>
          <w:p w14:paraId="78815777" w14:textId="77777777" w:rsidR="00781E3B" w:rsidRPr="00781E3B" w:rsidRDefault="00C404AA" w:rsidP="00D408B1">
            <w:pPr>
              <w:spacing w:after="0"/>
              <w:ind w:left="0"/>
              <w:rPr>
                <w:rFonts w:ascii="Calibri" w:hAnsi="Calibri" w:cs="Arial"/>
                <w:bCs/>
                <w:kern w:val="28"/>
              </w:rPr>
            </w:pPr>
            <w:r>
              <w:rPr>
                <w:rFonts w:ascii="Calibri" w:hAnsi="Calibri" w:cs="Arial"/>
                <w:bCs/>
                <w:kern w:val="28"/>
              </w:rPr>
              <w:t xml:space="preserve">There is a clear and legitimate purpose </w:t>
            </w:r>
            <w:proofErr w:type="gramStart"/>
            <w:r>
              <w:rPr>
                <w:rFonts w:ascii="Calibri" w:hAnsi="Calibri" w:cs="Arial"/>
                <w:bCs/>
                <w:kern w:val="28"/>
              </w:rPr>
              <w:t>for the processing of personal data t</w:t>
            </w:r>
            <w:r w:rsidRPr="00C404AA">
              <w:rPr>
                <w:rFonts w:ascii="Calibri" w:hAnsi="Calibri" w:cs="Arial"/>
                <w:bCs/>
                <w:kern w:val="28"/>
              </w:rPr>
              <w:t xml:space="preserve">o identify those at risk of FH, and </w:t>
            </w:r>
            <w:r>
              <w:rPr>
                <w:rFonts w:ascii="Calibri" w:hAnsi="Calibri" w:cs="Arial"/>
                <w:bCs/>
                <w:kern w:val="28"/>
              </w:rPr>
              <w:t xml:space="preserve">ensure </w:t>
            </w:r>
            <w:r w:rsidRPr="00C404AA">
              <w:rPr>
                <w:rFonts w:ascii="Calibri" w:hAnsi="Calibri" w:cs="Arial"/>
                <w:bCs/>
                <w:kern w:val="28"/>
              </w:rPr>
              <w:t xml:space="preserve">appropriate </w:t>
            </w:r>
            <w:r>
              <w:rPr>
                <w:rFonts w:ascii="Calibri" w:hAnsi="Calibri" w:cs="Arial"/>
                <w:bCs/>
                <w:kern w:val="28"/>
              </w:rPr>
              <w:t>treatment a</w:t>
            </w:r>
            <w:r w:rsidRPr="00C404AA">
              <w:rPr>
                <w:rFonts w:ascii="Calibri" w:hAnsi="Calibri" w:cs="Arial"/>
                <w:bCs/>
                <w:kern w:val="28"/>
              </w:rPr>
              <w:t xml:space="preserve">nd supported </w:t>
            </w:r>
            <w:r>
              <w:rPr>
                <w:rFonts w:ascii="Calibri" w:hAnsi="Calibri" w:cs="Arial"/>
                <w:bCs/>
                <w:kern w:val="28"/>
              </w:rPr>
              <w:t>is offered / provided</w:t>
            </w:r>
            <w:proofErr w:type="gramEnd"/>
            <w:r>
              <w:rPr>
                <w:rFonts w:ascii="Calibri" w:hAnsi="Calibri" w:cs="Arial"/>
                <w:bCs/>
                <w:kern w:val="28"/>
              </w:rPr>
              <w:t xml:space="preserve">. The basis for processing is task in the public interest / provision of health care, with </w:t>
            </w:r>
            <w:r w:rsidR="00D408B1">
              <w:rPr>
                <w:rFonts w:ascii="Calibri" w:hAnsi="Calibri" w:cs="Arial"/>
                <w:bCs/>
                <w:kern w:val="28"/>
              </w:rPr>
              <w:t xml:space="preserve">consent in accordance with established </w:t>
            </w:r>
            <w:r w:rsidR="00D408B1" w:rsidRPr="00D408B1">
              <w:rPr>
                <w:rFonts w:ascii="Calibri" w:hAnsi="Calibri" w:cs="Arial"/>
                <w:bCs/>
                <w:kern w:val="28"/>
              </w:rPr>
              <w:t xml:space="preserve">GP practice </w:t>
            </w:r>
            <w:r w:rsidR="00D408B1">
              <w:rPr>
                <w:rFonts w:ascii="Calibri" w:hAnsi="Calibri" w:cs="Arial"/>
                <w:bCs/>
                <w:kern w:val="28"/>
              </w:rPr>
              <w:t xml:space="preserve">obtained </w:t>
            </w:r>
            <w:r w:rsidR="00D408B1" w:rsidRPr="00D408B1">
              <w:rPr>
                <w:rFonts w:ascii="Calibri" w:hAnsi="Calibri" w:cs="Arial"/>
                <w:bCs/>
                <w:kern w:val="28"/>
              </w:rPr>
              <w:t>from individuals identified as potentially benefiting from an assessment</w:t>
            </w:r>
            <w:r w:rsidR="00D408B1">
              <w:rPr>
                <w:rFonts w:ascii="Calibri" w:hAnsi="Calibri" w:cs="Arial"/>
                <w:bCs/>
                <w:kern w:val="28"/>
              </w:rPr>
              <w:t xml:space="preserve">. All partners to the processing / sharing are DS&amp;P Toolkit </w:t>
            </w:r>
            <w:proofErr w:type="gramStart"/>
            <w:r w:rsidR="00D408B1">
              <w:rPr>
                <w:rFonts w:ascii="Calibri" w:hAnsi="Calibri" w:cs="Arial"/>
                <w:bCs/>
                <w:kern w:val="28"/>
              </w:rPr>
              <w:t>complaint and appropriate controls are in place to ensure the confidentiality, protection</w:t>
            </w:r>
            <w:proofErr w:type="gramEnd"/>
            <w:r w:rsidR="00D408B1">
              <w:rPr>
                <w:rFonts w:ascii="Calibri" w:hAnsi="Calibri" w:cs="Arial"/>
                <w:bCs/>
                <w:kern w:val="28"/>
              </w:rPr>
              <w:t xml:space="preserve"> and security of the personal data shared which is limited to that personal data including special categories which is necessary for the purpose. I would recommend that processing </w:t>
            </w:r>
            <w:proofErr w:type="gramStart"/>
            <w:r w:rsidR="00D408B1">
              <w:rPr>
                <w:rFonts w:ascii="Calibri" w:hAnsi="Calibri" w:cs="Arial"/>
                <w:bCs/>
                <w:kern w:val="28"/>
              </w:rPr>
              <w:t>can</w:t>
            </w:r>
            <w:proofErr w:type="gramEnd"/>
            <w:r w:rsidR="00D408B1">
              <w:rPr>
                <w:rFonts w:ascii="Calibri" w:hAnsi="Calibri" w:cs="Arial"/>
                <w:bCs/>
                <w:kern w:val="28"/>
              </w:rPr>
              <w:t xml:space="preserve"> proceed.</w:t>
            </w:r>
          </w:p>
        </w:tc>
      </w:tr>
      <w:tr w:rsidR="00781E3B" w:rsidRPr="00781E3B" w14:paraId="77520DC4" w14:textId="77777777" w:rsidTr="00314A7D">
        <w:trPr>
          <w:jc w:val="center"/>
        </w:trPr>
        <w:tc>
          <w:tcPr>
            <w:tcW w:w="2226" w:type="dxa"/>
          </w:tcPr>
          <w:p w14:paraId="0B2D55DE" w14:textId="77777777" w:rsidR="00781E3B" w:rsidRPr="00781E3B" w:rsidRDefault="00781E3B" w:rsidP="00781E3B">
            <w:pPr>
              <w:spacing w:after="0"/>
              <w:ind w:left="0"/>
              <w:rPr>
                <w:rFonts w:ascii="Calibri" w:hAnsi="Calibri"/>
                <w:b/>
              </w:rPr>
            </w:pPr>
            <w:r w:rsidRPr="00781E3B">
              <w:rPr>
                <w:rFonts w:ascii="Calibri" w:hAnsi="Calibri"/>
                <w:b/>
              </w:rPr>
              <w:t>Approved:</w:t>
            </w:r>
          </w:p>
        </w:tc>
        <w:tc>
          <w:tcPr>
            <w:tcW w:w="7676" w:type="dxa"/>
          </w:tcPr>
          <w:p w14:paraId="6543DBBF" w14:textId="77777777" w:rsidR="00781E3B" w:rsidRPr="00781E3B" w:rsidRDefault="00D408B1" w:rsidP="00781E3B">
            <w:pPr>
              <w:spacing w:after="0"/>
              <w:ind w:left="0"/>
              <w:rPr>
                <w:rFonts w:ascii="Calibri" w:hAnsi="Calibri" w:cs="Arial"/>
                <w:bCs/>
                <w:kern w:val="28"/>
              </w:rPr>
            </w:pPr>
            <w:r>
              <w:rPr>
                <w:rFonts w:ascii="Calibri" w:hAnsi="Calibri" w:cs="Arial"/>
                <w:bCs/>
                <w:kern w:val="28"/>
              </w:rPr>
              <w:t>Yes</w:t>
            </w:r>
          </w:p>
        </w:tc>
      </w:tr>
      <w:tr w:rsidR="00781E3B" w:rsidRPr="00781E3B" w14:paraId="3511E3BD" w14:textId="77777777" w:rsidTr="00314A7D">
        <w:trPr>
          <w:jc w:val="center"/>
        </w:trPr>
        <w:tc>
          <w:tcPr>
            <w:tcW w:w="2226" w:type="dxa"/>
          </w:tcPr>
          <w:p w14:paraId="21E7212D" w14:textId="77777777" w:rsidR="00781E3B" w:rsidRPr="00781E3B" w:rsidRDefault="00781E3B" w:rsidP="00781E3B">
            <w:pPr>
              <w:spacing w:after="0"/>
              <w:ind w:left="0"/>
              <w:rPr>
                <w:rFonts w:ascii="Calibri" w:hAnsi="Calibri"/>
                <w:b/>
              </w:rPr>
            </w:pPr>
            <w:r w:rsidRPr="00781E3B">
              <w:rPr>
                <w:rFonts w:ascii="Calibri" w:hAnsi="Calibri"/>
                <w:b/>
              </w:rPr>
              <w:t>Date:</w:t>
            </w:r>
          </w:p>
        </w:tc>
        <w:tc>
          <w:tcPr>
            <w:tcW w:w="7676" w:type="dxa"/>
          </w:tcPr>
          <w:p w14:paraId="3AF07053" w14:textId="77777777" w:rsidR="00781E3B" w:rsidRPr="00781E3B" w:rsidRDefault="00D408B1" w:rsidP="00781E3B">
            <w:pPr>
              <w:spacing w:after="0"/>
              <w:ind w:left="0"/>
              <w:rPr>
                <w:rFonts w:ascii="Calibri" w:hAnsi="Calibri" w:cs="Arial"/>
                <w:bCs/>
                <w:kern w:val="28"/>
              </w:rPr>
            </w:pPr>
            <w:r>
              <w:rPr>
                <w:rFonts w:ascii="Calibri" w:hAnsi="Calibri" w:cs="Arial"/>
                <w:bCs/>
                <w:kern w:val="28"/>
              </w:rPr>
              <w:t>7/11/2019</w:t>
            </w:r>
          </w:p>
        </w:tc>
      </w:tr>
    </w:tbl>
    <w:p w14:paraId="0A5A9D5C" w14:textId="77777777" w:rsidR="00781E3B" w:rsidRPr="00781E3B" w:rsidRDefault="00781E3B" w:rsidP="00781E3B">
      <w:pPr>
        <w:spacing w:after="0"/>
        <w:ind w:left="0"/>
        <w:rPr>
          <w:b/>
          <w:u w:val="single"/>
        </w:rPr>
      </w:pPr>
    </w:p>
    <w:p w14:paraId="515381C7" w14:textId="77777777" w:rsidR="00781E3B" w:rsidRPr="00781E3B" w:rsidRDefault="00781E3B" w:rsidP="00781E3B">
      <w:pPr>
        <w:spacing w:after="0"/>
        <w:ind w:left="0"/>
        <w:rPr>
          <w:b/>
          <w:u w:val="single"/>
        </w:rPr>
      </w:pPr>
    </w:p>
    <w:p w14:paraId="0BA68158" w14:textId="77777777" w:rsidR="00781E3B" w:rsidRPr="00781E3B" w:rsidRDefault="00781E3B" w:rsidP="00781E3B">
      <w:pPr>
        <w:spacing w:after="0"/>
        <w:ind w:left="0"/>
        <w:rPr>
          <w:b/>
          <w:u w:val="single"/>
        </w:rPr>
      </w:pPr>
      <w:r w:rsidRPr="00781E3B">
        <w:rPr>
          <w:b/>
          <w:u w:val="single"/>
        </w:rPr>
        <w:t>SIRO/</w:t>
      </w:r>
      <w:proofErr w:type="spellStart"/>
      <w:r w:rsidRPr="00781E3B">
        <w:rPr>
          <w:b/>
          <w:u w:val="single"/>
        </w:rPr>
        <w:t>Caldicott</w:t>
      </w:r>
      <w:proofErr w:type="spellEnd"/>
      <w:r w:rsidRPr="00781E3B">
        <w:rPr>
          <w:b/>
          <w:u w:val="single"/>
        </w:rPr>
        <w:t xml:space="preserve"> Guardian Approval:</w:t>
      </w:r>
    </w:p>
    <w:p w14:paraId="0DBCBC7A" w14:textId="77777777" w:rsidR="00781E3B" w:rsidRPr="00781E3B" w:rsidRDefault="00781E3B" w:rsidP="00781E3B">
      <w:pPr>
        <w:keepNext/>
        <w:spacing w:after="0"/>
        <w:ind w:left="0"/>
        <w:outlineLvl w:val="0"/>
        <w:rPr>
          <w:rFonts w:cs="Arial"/>
          <w:b/>
          <w:bCs/>
          <w:kern w:val="32"/>
          <w:u w:val="single"/>
          <w:lang w:eastAsia="en-GB"/>
        </w:rPr>
      </w:pP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7676"/>
      </w:tblGrid>
      <w:tr w:rsidR="00781E3B" w:rsidRPr="00781E3B" w14:paraId="585F7314" w14:textId="77777777" w:rsidTr="00314A7D">
        <w:trPr>
          <w:jc w:val="center"/>
        </w:trPr>
        <w:tc>
          <w:tcPr>
            <w:tcW w:w="2226" w:type="dxa"/>
          </w:tcPr>
          <w:p w14:paraId="1C974DF1" w14:textId="77777777" w:rsidR="00781E3B" w:rsidRPr="00781E3B" w:rsidRDefault="00781E3B" w:rsidP="00781E3B">
            <w:pPr>
              <w:spacing w:after="0"/>
              <w:ind w:left="0"/>
              <w:rPr>
                <w:rFonts w:ascii="Calibri" w:hAnsi="Calibri"/>
                <w:b/>
                <w:u w:val="single"/>
              </w:rPr>
            </w:pPr>
            <w:r w:rsidRPr="00781E3B">
              <w:rPr>
                <w:rFonts w:ascii="Calibri" w:hAnsi="Calibri"/>
              </w:rPr>
              <w:br w:type="page"/>
            </w:r>
            <w:r w:rsidRPr="00781E3B">
              <w:rPr>
                <w:rFonts w:ascii="Calibri" w:hAnsi="Calibri"/>
                <w:b/>
              </w:rPr>
              <w:t>Name:</w:t>
            </w:r>
          </w:p>
        </w:tc>
        <w:tc>
          <w:tcPr>
            <w:tcW w:w="7676" w:type="dxa"/>
          </w:tcPr>
          <w:p w14:paraId="7395E42C" w14:textId="77777777" w:rsidR="00781E3B" w:rsidRPr="00781E3B" w:rsidRDefault="00423BD4" w:rsidP="00781E3B">
            <w:pPr>
              <w:spacing w:after="0"/>
              <w:ind w:left="0"/>
              <w:rPr>
                <w:rFonts w:ascii="Calibri" w:hAnsi="Calibri" w:cs="Arial"/>
                <w:bCs/>
                <w:kern w:val="28"/>
              </w:rPr>
            </w:pPr>
            <w:r>
              <w:rPr>
                <w:rFonts w:ascii="Calibri" w:hAnsi="Calibri" w:cs="Arial"/>
                <w:bCs/>
                <w:kern w:val="28"/>
              </w:rPr>
              <w:t xml:space="preserve">Jan </w:t>
            </w:r>
            <w:proofErr w:type="spellStart"/>
            <w:r>
              <w:rPr>
                <w:rFonts w:ascii="Calibri" w:hAnsi="Calibri" w:cs="Arial"/>
                <w:bCs/>
                <w:kern w:val="28"/>
              </w:rPr>
              <w:t>Haxby</w:t>
            </w:r>
            <w:proofErr w:type="spellEnd"/>
          </w:p>
        </w:tc>
      </w:tr>
      <w:tr w:rsidR="00781E3B" w:rsidRPr="00781E3B" w14:paraId="25D31516" w14:textId="77777777" w:rsidTr="00314A7D">
        <w:trPr>
          <w:jc w:val="center"/>
        </w:trPr>
        <w:tc>
          <w:tcPr>
            <w:tcW w:w="2226" w:type="dxa"/>
          </w:tcPr>
          <w:p w14:paraId="60CEB349" w14:textId="77777777" w:rsidR="00781E3B" w:rsidRPr="00781E3B" w:rsidRDefault="00781E3B" w:rsidP="00781E3B">
            <w:pPr>
              <w:spacing w:after="0"/>
              <w:ind w:left="0"/>
              <w:rPr>
                <w:rFonts w:ascii="Calibri" w:hAnsi="Calibri"/>
                <w:b/>
              </w:rPr>
            </w:pPr>
            <w:r w:rsidRPr="00781E3B">
              <w:rPr>
                <w:rFonts w:ascii="Calibri" w:hAnsi="Calibri"/>
                <w:b/>
              </w:rPr>
              <w:t>Title:</w:t>
            </w:r>
          </w:p>
        </w:tc>
        <w:tc>
          <w:tcPr>
            <w:tcW w:w="7676" w:type="dxa"/>
          </w:tcPr>
          <w:p w14:paraId="74C0DC5F" w14:textId="77777777" w:rsidR="00781E3B" w:rsidRPr="00781E3B" w:rsidRDefault="00423BD4" w:rsidP="00781E3B">
            <w:pPr>
              <w:spacing w:after="0"/>
              <w:ind w:left="0"/>
              <w:rPr>
                <w:rFonts w:ascii="Calibri" w:hAnsi="Calibri" w:cs="Arial"/>
                <w:bCs/>
                <w:kern w:val="28"/>
              </w:rPr>
            </w:pPr>
            <w:r>
              <w:rPr>
                <w:rFonts w:ascii="Calibri" w:hAnsi="Calibri" w:cs="Arial"/>
                <w:bCs/>
                <w:kern w:val="28"/>
              </w:rPr>
              <w:t>SIRO</w:t>
            </w:r>
          </w:p>
        </w:tc>
      </w:tr>
      <w:tr w:rsidR="00781E3B" w:rsidRPr="00781E3B" w14:paraId="4C2A12A0" w14:textId="77777777" w:rsidTr="00314A7D">
        <w:trPr>
          <w:jc w:val="center"/>
        </w:trPr>
        <w:tc>
          <w:tcPr>
            <w:tcW w:w="2226" w:type="dxa"/>
          </w:tcPr>
          <w:p w14:paraId="2DDCA81D" w14:textId="77777777" w:rsidR="00781E3B" w:rsidRPr="00781E3B" w:rsidRDefault="00781E3B" w:rsidP="00781E3B">
            <w:pPr>
              <w:spacing w:after="0"/>
              <w:ind w:left="0"/>
              <w:rPr>
                <w:rFonts w:ascii="Calibri" w:hAnsi="Calibri"/>
                <w:b/>
              </w:rPr>
            </w:pPr>
            <w:r w:rsidRPr="00781E3B">
              <w:rPr>
                <w:rFonts w:ascii="Calibri" w:hAnsi="Calibri"/>
                <w:b/>
              </w:rPr>
              <w:t>DPO advice accepted or overruled:</w:t>
            </w:r>
          </w:p>
          <w:p w14:paraId="052A2014" w14:textId="77777777" w:rsidR="00781E3B" w:rsidRPr="00781E3B" w:rsidRDefault="00781E3B" w:rsidP="00781E3B">
            <w:pPr>
              <w:spacing w:after="0"/>
              <w:ind w:left="0"/>
              <w:rPr>
                <w:rFonts w:ascii="Calibri" w:hAnsi="Calibri"/>
                <w:b/>
              </w:rPr>
            </w:pPr>
            <w:r w:rsidRPr="00781E3B">
              <w:rPr>
                <w:rFonts w:ascii="Calibri" w:hAnsi="Calibri"/>
                <w:sz w:val="18"/>
                <w:szCs w:val="18"/>
              </w:rPr>
              <w:t>If overruled, you must explain your reasons</w:t>
            </w:r>
          </w:p>
        </w:tc>
        <w:tc>
          <w:tcPr>
            <w:tcW w:w="7676" w:type="dxa"/>
          </w:tcPr>
          <w:p w14:paraId="3C1D53F1" w14:textId="3A9202C0" w:rsidR="00781E3B" w:rsidRPr="00781E3B" w:rsidRDefault="00423BD4" w:rsidP="00781E3B">
            <w:pPr>
              <w:spacing w:after="0"/>
              <w:ind w:left="0"/>
              <w:rPr>
                <w:rFonts w:ascii="Calibri" w:hAnsi="Calibri" w:cs="Arial"/>
                <w:bCs/>
                <w:kern w:val="28"/>
              </w:rPr>
            </w:pPr>
            <w:r>
              <w:rPr>
                <w:rFonts w:ascii="Calibri" w:hAnsi="Calibri" w:cs="Arial"/>
                <w:bCs/>
                <w:kern w:val="28"/>
              </w:rPr>
              <w:t>Just a few points identified above to gain further clarity on.</w:t>
            </w:r>
            <w:r w:rsidR="00BA268F">
              <w:rPr>
                <w:rFonts w:ascii="Calibri" w:hAnsi="Calibri" w:cs="Arial"/>
                <w:bCs/>
                <w:kern w:val="28"/>
              </w:rPr>
              <w:t xml:space="preserve">  Clarity confirmed and SIRO a</w:t>
            </w:r>
            <w:bookmarkStart w:id="1" w:name="_GoBack"/>
            <w:bookmarkEnd w:id="1"/>
            <w:r w:rsidR="00BA268F">
              <w:rPr>
                <w:rFonts w:ascii="Calibri" w:hAnsi="Calibri" w:cs="Arial"/>
                <w:bCs/>
                <w:kern w:val="28"/>
              </w:rPr>
              <w:t xml:space="preserve">pproval. </w:t>
            </w:r>
          </w:p>
        </w:tc>
      </w:tr>
      <w:tr w:rsidR="00781E3B" w:rsidRPr="00781E3B" w14:paraId="715CC3B7" w14:textId="77777777" w:rsidTr="00314A7D">
        <w:trPr>
          <w:jc w:val="center"/>
        </w:trPr>
        <w:tc>
          <w:tcPr>
            <w:tcW w:w="2226" w:type="dxa"/>
          </w:tcPr>
          <w:p w14:paraId="0519684F" w14:textId="77777777" w:rsidR="00781E3B" w:rsidRPr="00781E3B" w:rsidRDefault="00781E3B" w:rsidP="00781E3B">
            <w:pPr>
              <w:spacing w:after="0"/>
              <w:ind w:left="0"/>
              <w:rPr>
                <w:rFonts w:ascii="Calibri" w:hAnsi="Calibri"/>
                <w:b/>
                <w:highlight w:val="yellow"/>
              </w:rPr>
            </w:pPr>
            <w:r w:rsidRPr="00781E3B">
              <w:rPr>
                <w:rFonts w:ascii="Calibri" w:hAnsi="Calibri"/>
                <w:b/>
              </w:rPr>
              <w:t>Approval:</w:t>
            </w:r>
          </w:p>
        </w:tc>
        <w:tc>
          <w:tcPr>
            <w:tcW w:w="7676" w:type="dxa"/>
          </w:tcPr>
          <w:p w14:paraId="3AC34C8E" w14:textId="4BD7BA44" w:rsidR="00781E3B" w:rsidRPr="00781E3B" w:rsidRDefault="00BA268F" w:rsidP="00781E3B">
            <w:pPr>
              <w:spacing w:after="0"/>
              <w:ind w:left="0"/>
              <w:rPr>
                <w:rFonts w:ascii="Calibri" w:hAnsi="Calibri" w:cs="Arial"/>
                <w:bCs/>
                <w:kern w:val="28"/>
              </w:rPr>
            </w:pPr>
            <w:r>
              <w:rPr>
                <w:rFonts w:ascii="Calibri" w:hAnsi="Calibri" w:cs="Arial"/>
                <w:bCs/>
                <w:kern w:val="28"/>
              </w:rPr>
              <w:t>Yes</w:t>
            </w:r>
          </w:p>
        </w:tc>
      </w:tr>
      <w:tr w:rsidR="00781E3B" w:rsidRPr="00781E3B" w14:paraId="52E12781" w14:textId="77777777" w:rsidTr="00314A7D">
        <w:trPr>
          <w:jc w:val="center"/>
        </w:trPr>
        <w:tc>
          <w:tcPr>
            <w:tcW w:w="2226" w:type="dxa"/>
          </w:tcPr>
          <w:p w14:paraId="0ECD4569" w14:textId="77777777" w:rsidR="00781E3B" w:rsidRPr="00781E3B" w:rsidRDefault="00781E3B" w:rsidP="00781E3B">
            <w:pPr>
              <w:spacing w:after="0"/>
              <w:ind w:left="0"/>
              <w:rPr>
                <w:rFonts w:ascii="Calibri" w:hAnsi="Calibri"/>
                <w:b/>
              </w:rPr>
            </w:pPr>
            <w:r w:rsidRPr="00781E3B">
              <w:rPr>
                <w:rFonts w:ascii="Calibri" w:hAnsi="Calibri"/>
                <w:b/>
              </w:rPr>
              <w:t>Date:</w:t>
            </w:r>
          </w:p>
        </w:tc>
        <w:tc>
          <w:tcPr>
            <w:tcW w:w="7676" w:type="dxa"/>
          </w:tcPr>
          <w:p w14:paraId="73EC7F6B" w14:textId="58309300" w:rsidR="00BA268F" w:rsidRPr="00781E3B" w:rsidRDefault="00BA268F" w:rsidP="00781E3B">
            <w:pPr>
              <w:spacing w:after="0"/>
              <w:ind w:left="0"/>
              <w:rPr>
                <w:rFonts w:ascii="Calibri" w:hAnsi="Calibri" w:cs="Arial"/>
                <w:bCs/>
                <w:kern w:val="28"/>
              </w:rPr>
            </w:pPr>
            <w:r>
              <w:rPr>
                <w:rFonts w:ascii="Calibri" w:hAnsi="Calibri" w:cs="Arial"/>
                <w:bCs/>
                <w:kern w:val="28"/>
              </w:rPr>
              <w:t>03/12/2019</w:t>
            </w:r>
          </w:p>
        </w:tc>
      </w:tr>
    </w:tbl>
    <w:p w14:paraId="22B54E9D" w14:textId="77777777" w:rsidR="00781E3B" w:rsidRPr="00781E3B" w:rsidRDefault="00781E3B" w:rsidP="00781E3B">
      <w:pPr>
        <w:spacing w:after="0"/>
        <w:ind w:left="0"/>
        <w:rPr>
          <w:rFonts w:cs="Arial"/>
          <w:b/>
          <w:bCs/>
          <w:kern w:val="32"/>
          <w:u w:val="single"/>
          <w:lang w:eastAsia="en-GB"/>
        </w:rPr>
      </w:pPr>
      <w:bookmarkStart w:id="2" w:name="_Toc508024709"/>
    </w:p>
    <w:bookmarkEnd w:id="2"/>
    <w:p w14:paraId="2095B334" w14:textId="77777777" w:rsidR="002C7DD3" w:rsidRDefault="002C7DD3"/>
    <w:sectPr w:rsidR="002C7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6E1"/>
    <w:multiLevelType w:val="hybridMultilevel"/>
    <w:tmpl w:val="6A407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C5108"/>
    <w:multiLevelType w:val="multilevel"/>
    <w:tmpl w:val="D0C0F03E"/>
    <w:lvl w:ilvl="0">
      <w:start w:val="22"/>
      <w:numFmt w:val="decimal"/>
      <w:pStyle w:val="Numbered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E632134"/>
    <w:multiLevelType w:val="hybridMultilevel"/>
    <w:tmpl w:val="E8EC6B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D3010"/>
    <w:multiLevelType w:val="hybridMultilevel"/>
    <w:tmpl w:val="3FC039C8"/>
    <w:lvl w:ilvl="0" w:tplc="1F488AF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7" w:hanging="360"/>
      </w:pPr>
    </w:lvl>
    <w:lvl w:ilvl="2" w:tplc="0809001B" w:tentative="1">
      <w:start w:val="1"/>
      <w:numFmt w:val="lowerRoman"/>
      <w:lvlText w:val="%3."/>
      <w:lvlJc w:val="right"/>
      <w:pPr>
        <w:ind w:left="2477" w:hanging="180"/>
      </w:pPr>
    </w:lvl>
    <w:lvl w:ilvl="3" w:tplc="0809000F" w:tentative="1">
      <w:start w:val="1"/>
      <w:numFmt w:val="decimal"/>
      <w:lvlText w:val="%4."/>
      <w:lvlJc w:val="left"/>
      <w:pPr>
        <w:ind w:left="3197" w:hanging="360"/>
      </w:pPr>
    </w:lvl>
    <w:lvl w:ilvl="4" w:tplc="08090019" w:tentative="1">
      <w:start w:val="1"/>
      <w:numFmt w:val="lowerLetter"/>
      <w:lvlText w:val="%5."/>
      <w:lvlJc w:val="left"/>
      <w:pPr>
        <w:ind w:left="3917" w:hanging="360"/>
      </w:pPr>
    </w:lvl>
    <w:lvl w:ilvl="5" w:tplc="0809001B" w:tentative="1">
      <w:start w:val="1"/>
      <w:numFmt w:val="lowerRoman"/>
      <w:lvlText w:val="%6."/>
      <w:lvlJc w:val="right"/>
      <w:pPr>
        <w:ind w:left="4637" w:hanging="180"/>
      </w:pPr>
    </w:lvl>
    <w:lvl w:ilvl="6" w:tplc="0809000F" w:tentative="1">
      <w:start w:val="1"/>
      <w:numFmt w:val="decimal"/>
      <w:lvlText w:val="%7."/>
      <w:lvlJc w:val="left"/>
      <w:pPr>
        <w:ind w:left="5357" w:hanging="360"/>
      </w:pPr>
    </w:lvl>
    <w:lvl w:ilvl="7" w:tplc="08090019" w:tentative="1">
      <w:start w:val="1"/>
      <w:numFmt w:val="lowerLetter"/>
      <w:lvlText w:val="%8."/>
      <w:lvlJc w:val="left"/>
      <w:pPr>
        <w:ind w:left="6077" w:hanging="360"/>
      </w:pPr>
    </w:lvl>
    <w:lvl w:ilvl="8" w:tplc="0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 w15:restartNumberingAfterBreak="0">
    <w:nsid w:val="14676A40"/>
    <w:multiLevelType w:val="multilevel"/>
    <w:tmpl w:val="F6A0047A"/>
    <w:lvl w:ilvl="0">
      <w:start w:val="1"/>
      <w:numFmt w:val="decimal"/>
      <w:pStyle w:val="TableTitle"/>
      <w:suff w:val="space"/>
      <w:lvlText w:val="%1 -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4C459A3"/>
    <w:multiLevelType w:val="hybridMultilevel"/>
    <w:tmpl w:val="281C288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4DD063D"/>
    <w:multiLevelType w:val="hybridMultilevel"/>
    <w:tmpl w:val="F26E04F8"/>
    <w:lvl w:ilvl="0" w:tplc="69FEB53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878B5"/>
    <w:multiLevelType w:val="hybridMultilevel"/>
    <w:tmpl w:val="791EFE34"/>
    <w:lvl w:ilvl="0" w:tplc="790AE44A">
      <w:start w:val="1"/>
      <w:numFmt w:val="bullet"/>
      <w:pStyle w:val="List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916E6"/>
    <w:multiLevelType w:val="hybridMultilevel"/>
    <w:tmpl w:val="58869770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34288E"/>
    <w:multiLevelType w:val="hybridMultilevel"/>
    <w:tmpl w:val="2EECA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B530A"/>
    <w:multiLevelType w:val="hybridMultilevel"/>
    <w:tmpl w:val="DE725C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C75625"/>
    <w:multiLevelType w:val="hybridMultilevel"/>
    <w:tmpl w:val="06B8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5463AD"/>
    <w:multiLevelType w:val="hybridMultilevel"/>
    <w:tmpl w:val="7EE81D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4E68E0"/>
    <w:multiLevelType w:val="hybridMultilevel"/>
    <w:tmpl w:val="3D24F34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539301C"/>
    <w:multiLevelType w:val="hybridMultilevel"/>
    <w:tmpl w:val="E24E8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825E6"/>
    <w:multiLevelType w:val="hybridMultilevel"/>
    <w:tmpl w:val="63C0302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D350EB5"/>
    <w:multiLevelType w:val="hybridMultilevel"/>
    <w:tmpl w:val="D2B4D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602F9"/>
    <w:multiLevelType w:val="hybridMultilevel"/>
    <w:tmpl w:val="06CCFF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B17A0F"/>
    <w:multiLevelType w:val="hybridMultilevel"/>
    <w:tmpl w:val="C790516C"/>
    <w:lvl w:ilvl="0" w:tplc="1F488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1205B7"/>
    <w:multiLevelType w:val="hybridMultilevel"/>
    <w:tmpl w:val="F0B4D4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35C0D41"/>
    <w:multiLevelType w:val="hybridMultilevel"/>
    <w:tmpl w:val="4FA6095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A849D8"/>
    <w:multiLevelType w:val="hybridMultilevel"/>
    <w:tmpl w:val="2D5231F0"/>
    <w:lvl w:ilvl="0" w:tplc="69FEB53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142EF"/>
    <w:multiLevelType w:val="hybridMultilevel"/>
    <w:tmpl w:val="08C23F80"/>
    <w:lvl w:ilvl="0" w:tplc="870EBCB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264E6"/>
    <w:multiLevelType w:val="hybridMultilevel"/>
    <w:tmpl w:val="2410F0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FE51E2"/>
    <w:multiLevelType w:val="hybridMultilevel"/>
    <w:tmpl w:val="0AE8D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B7E0D"/>
    <w:multiLevelType w:val="hybridMultilevel"/>
    <w:tmpl w:val="381613BA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DD2265"/>
    <w:multiLevelType w:val="hybridMultilevel"/>
    <w:tmpl w:val="7B8E78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C12B26"/>
    <w:multiLevelType w:val="hybridMultilevel"/>
    <w:tmpl w:val="0E30CC5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FA48C9"/>
    <w:multiLevelType w:val="hybridMultilevel"/>
    <w:tmpl w:val="2D2AEDB6"/>
    <w:lvl w:ilvl="0" w:tplc="1F488AF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9" w:hanging="360"/>
      </w:pPr>
    </w:lvl>
    <w:lvl w:ilvl="2" w:tplc="0809001B" w:tentative="1">
      <w:start w:val="1"/>
      <w:numFmt w:val="lowerRoman"/>
      <w:lvlText w:val="%3."/>
      <w:lvlJc w:val="right"/>
      <w:pPr>
        <w:ind w:left="2619" w:hanging="180"/>
      </w:pPr>
    </w:lvl>
    <w:lvl w:ilvl="3" w:tplc="0809000F" w:tentative="1">
      <w:start w:val="1"/>
      <w:numFmt w:val="decimal"/>
      <w:lvlText w:val="%4."/>
      <w:lvlJc w:val="left"/>
      <w:pPr>
        <w:ind w:left="3339" w:hanging="360"/>
      </w:pPr>
    </w:lvl>
    <w:lvl w:ilvl="4" w:tplc="08090019" w:tentative="1">
      <w:start w:val="1"/>
      <w:numFmt w:val="lowerLetter"/>
      <w:lvlText w:val="%5."/>
      <w:lvlJc w:val="left"/>
      <w:pPr>
        <w:ind w:left="4059" w:hanging="360"/>
      </w:pPr>
    </w:lvl>
    <w:lvl w:ilvl="5" w:tplc="0809001B" w:tentative="1">
      <w:start w:val="1"/>
      <w:numFmt w:val="lowerRoman"/>
      <w:lvlText w:val="%6."/>
      <w:lvlJc w:val="right"/>
      <w:pPr>
        <w:ind w:left="4779" w:hanging="180"/>
      </w:pPr>
    </w:lvl>
    <w:lvl w:ilvl="6" w:tplc="0809000F" w:tentative="1">
      <w:start w:val="1"/>
      <w:numFmt w:val="decimal"/>
      <w:lvlText w:val="%7."/>
      <w:lvlJc w:val="left"/>
      <w:pPr>
        <w:ind w:left="5499" w:hanging="360"/>
      </w:pPr>
    </w:lvl>
    <w:lvl w:ilvl="7" w:tplc="08090019" w:tentative="1">
      <w:start w:val="1"/>
      <w:numFmt w:val="lowerLetter"/>
      <w:lvlText w:val="%8."/>
      <w:lvlJc w:val="left"/>
      <w:pPr>
        <w:ind w:left="6219" w:hanging="360"/>
      </w:pPr>
    </w:lvl>
    <w:lvl w:ilvl="8" w:tplc="08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9" w15:restartNumberingAfterBreak="0">
    <w:nsid w:val="567A414D"/>
    <w:multiLevelType w:val="hybridMultilevel"/>
    <w:tmpl w:val="EDAA1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54A6B"/>
    <w:multiLevelType w:val="hybridMultilevel"/>
    <w:tmpl w:val="6B40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D295A"/>
    <w:multiLevelType w:val="hybridMultilevel"/>
    <w:tmpl w:val="BED0C3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5B7834"/>
    <w:multiLevelType w:val="hybridMultilevel"/>
    <w:tmpl w:val="4A8A2102"/>
    <w:lvl w:ilvl="0" w:tplc="1F488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55F27"/>
    <w:multiLevelType w:val="hybridMultilevel"/>
    <w:tmpl w:val="6376F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66B85"/>
    <w:multiLevelType w:val="hybridMultilevel"/>
    <w:tmpl w:val="22965730"/>
    <w:lvl w:ilvl="0" w:tplc="1F488AF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9" w:hanging="360"/>
      </w:pPr>
    </w:lvl>
    <w:lvl w:ilvl="2" w:tplc="0809001B" w:tentative="1">
      <w:start w:val="1"/>
      <w:numFmt w:val="lowerRoman"/>
      <w:lvlText w:val="%3."/>
      <w:lvlJc w:val="right"/>
      <w:pPr>
        <w:ind w:left="2619" w:hanging="180"/>
      </w:pPr>
    </w:lvl>
    <w:lvl w:ilvl="3" w:tplc="0809000F" w:tentative="1">
      <w:start w:val="1"/>
      <w:numFmt w:val="decimal"/>
      <w:lvlText w:val="%4."/>
      <w:lvlJc w:val="left"/>
      <w:pPr>
        <w:ind w:left="3339" w:hanging="360"/>
      </w:pPr>
    </w:lvl>
    <w:lvl w:ilvl="4" w:tplc="08090019" w:tentative="1">
      <w:start w:val="1"/>
      <w:numFmt w:val="lowerLetter"/>
      <w:lvlText w:val="%5."/>
      <w:lvlJc w:val="left"/>
      <w:pPr>
        <w:ind w:left="4059" w:hanging="360"/>
      </w:pPr>
    </w:lvl>
    <w:lvl w:ilvl="5" w:tplc="0809001B" w:tentative="1">
      <w:start w:val="1"/>
      <w:numFmt w:val="lowerRoman"/>
      <w:lvlText w:val="%6."/>
      <w:lvlJc w:val="right"/>
      <w:pPr>
        <w:ind w:left="4779" w:hanging="180"/>
      </w:pPr>
    </w:lvl>
    <w:lvl w:ilvl="6" w:tplc="0809000F" w:tentative="1">
      <w:start w:val="1"/>
      <w:numFmt w:val="decimal"/>
      <w:lvlText w:val="%7."/>
      <w:lvlJc w:val="left"/>
      <w:pPr>
        <w:ind w:left="5499" w:hanging="360"/>
      </w:pPr>
    </w:lvl>
    <w:lvl w:ilvl="7" w:tplc="08090019" w:tentative="1">
      <w:start w:val="1"/>
      <w:numFmt w:val="lowerLetter"/>
      <w:lvlText w:val="%8."/>
      <w:lvlJc w:val="left"/>
      <w:pPr>
        <w:ind w:left="6219" w:hanging="360"/>
      </w:pPr>
    </w:lvl>
    <w:lvl w:ilvl="8" w:tplc="08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5" w15:restartNumberingAfterBreak="0">
    <w:nsid w:val="73956578"/>
    <w:multiLevelType w:val="hybridMultilevel"/>
    <w:tmpl w:val="124088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363F72"/>
    <w:multiLevelType w:val="hybridMultilevel"/>
    <w:tmpl w:val="6B5C1206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B73CE626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3D535B"/>
    <w:multiLevelType w:val="hybridMultilevel"/>
    <w:tmpl w:val="D9481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0133C">
      <w:numFmt w:val="bullet"/>
      <w:lvlText w:val="•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60E2D"/>
    <w:multiLevelType w:val="hybridMultilevel"/>
    <w:tmpl w:val="E8A6C08A"/>
    <w:lvl w:ilvl="0" w:tplc="69FEB532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8016A9"/>
    <w:multiLevelType w:val="hybridMultilevel"/>
    <w:tmpl w:val="FF04C8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9"/>
  </w:num>
  <w:num w:numId="5">
    <w:abstractNumId w:val="31"/>
  </w:num>
  <w:num w:numId="6">
    <w:abstractNumId w:val="22"/>
  </w:num>
  <w:num w:numId="7">
    <w:abstractNumId w:val="26"/>
  </w:num>
  <w:num w:numId="8">
    <w:abstractNumId w:val="17"/>
  </w:num>
  <w:num w:numId="9">
    <w:abstractNumId w:val="35"/>
  </w:num>
  <w:num w:numId="10">
    <w:abstractNumId w:val="27"/>
  </w:num>
  <w:num w:numId="11">
    <w:abstractNumId w:val="12"/>
  </w:num>
  <w:num w:numId="12">
    <w:abstractNumId w:val="10"/>
  </w:num>
  <w:num w:numId="13">
    <w:abstractNumId w:val="5"/>
  </w:num>
  <w:num w:numId="14">
    <w:abstractNumId w:val="39"/>
  </w:num>
  <w:num w:numId="15">
    <w:abstractNumId w:val="15"/>
  </w:num>
  <w:num w:numId="16">
    <w:abstractNumId w:val="13"/>
  </w:num>
  <w:num w:numId="17">
    <w:abstractNumId w:val="8"/>
  </w:num>
  <w:num w:numId="18">
    <w:abstractNumId w:val="36"/>
  </w:num>
  <w:num w:numId="19">
    <w:abstractNumId w:val="25"/>
  </w:num>
  <w:num w:numId="20">
    <w:abstractNumId w:val="18"/>
  </w:num>
  <w:num w:numId="21">
    <w:abstractNumId w:val="3"/>
  </w:num>
  <w:num w:numId="22">
    <w:abstractNumId w:val="34"/>
  </w:num>
  <w:num w:numId="23">
    <w:abstractNumId w:val="28"/>
  </w:num>
  <w:num w:numId="24">
    <w:abstractNumId w:val="32"/>
  </w:num>
  <w:num w:numId="25">
    <w:abstractNumId w:val="0"/>
  </w:num>
  <w:num w:numId="26">
    <w:abstractNumId w:val="16"/>
  </w:num>
  <w:num w:numId="27">
    <w:abstractNumId w:val="29"/>
  </w:num>
  <w:num w:numId="28">
    <w:abstractNumId w:val="14"/>
  </w:num>
  <w:num w:numId="29">
    <w:abstractNumId w:val="24"/>
  </w:num>
  <w:num w:numId="30">
    <w:abstractNumId w:val="9"/>
  </w:num>
  <w:num w:numId="31">
    <w:abstractNumId w:val="20"/>
  </w:num>
  <w:num w:numId="32">
    <w:abstractNumId w:val="37"/>
  </w:num>
  <w:num w:numId="33">
    <w:abstractNumId w:val="23"/>
  </w:num>
  <w:num w:numId="34">
    <w:abstractNumId w:val="11"/>
  </w:num>
  <w:num w:numId="35">
    <w:abstractNumId w:val="30"/>
  </w:num>
  <w:num w:numId="36">
    <w:abstractNumId w:val="33"/>
  </w:num>
  <w:num w:numId="37">
    <w:abstractNumId w:val="6"/>
  </w:num>
  <w:num w:numId="38">
    <w:abstractNumId w:val="21"/>
  </w:num>
  <w:num w:numId="39">
    <w:abstractNumId w:val="38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D7"/>
    <w:rsid w:val="00041404"/>
    <w:rsid w:val="000B7B1B"/>
    <w:rsid w:val="00121CC3"/>
    <w:rsid w:val="00150D48"/>
    <w:rsid w:val="00181244"/>
    <w:rsid w:val="00252F75"/>
    <w:rsid w:val="002C7DD3"/>
    <w:rsid w:val="002E2403"/>
    <w:rsid w:val="00314A7D"/>
    <w:rsid w:val="003503FC"/>
    <w:rsid w:val="003B1B29"/>
    <w:rsid w:val="00423BD4"/>
    <w:rsid w:val="00430142"/>
    <w:rsid w:val="00435F9C"/>
    <w:rsid w:val="004410CE"/>
    <w:rsid w:val="00442107"/>
    <w:rsid w:val="004A15F9"/>
    <w:rsid w:val="004F721C"/>
    <w:rsid w:val="0053334B"/>
    <w:rsid w:val="00585A9F"/>
    <w:rsid w:val="005A735E"/>
    <w:rsid w:val="005C7CBD"/>
    <w:rsid w:val="005E4BD9"/>
    <w:rsid w:val="0060367F"/>
    <w:rsid w:val="00630C2D"/>
    <w:rsid w:val="006D0A95"/>
    <w:rsid w:val="00752249"/>
    <w:rsid w:val="00781E3B"/>
    <w:rsid w:val="007861AE"/>
    <w:rsid w:val="007A3FB8"/>
    <w:rsid w:val="007B74ED"/>
    <w:rsid w:val="007D7AC2"/>
    <w:rsid w:val="008E694F"/>
    <w:rsid w:val="00975F95"/>
    <w:rsid w:val="009F0968"/>
    <w:rsid w:val="00A0470D"/>
    <w:rsid w:val="00A7264A"/>
    <w:rsid w:val="00AB0A5C"/>
    <w:rsid w:val="00AE1901"/>
    <w:rsid w:val="00AF74E1"/>
    <w:rsid w:val="00B22F26"/>
    <w:rsid w:val="00B51153"/>
    <w:rsid w:val="00B73FC2"/>
    <w:rsid w:val="00BA268F"/>
    <w:rsid w:val="00BC5233"/>
    <w:rsid w:val="00BD06B7"/>
    <w:rsid w:val="00BE6C55"/>
    <w:rsid w:val="00BE7DDC"/>
    <w:rsid w:val="00C2005A"/>
    <w:rsid w:val="00C31BFB"/>
    <w:rsid w:val="00C404AA"/>
    <w:rsid w:val="00C57EFB"/>
    <w:rsid w:val="00C751BE"/>
    <w:rsid w:val="00C97546"/>
    <w:rsid w:val="00CA47D7"/>
    <w:rsid w:val="00D01395"/>
    <w:rsid w:val="00D34F6E"/>
    <w:rsid w:val="00D408B1"/>
    <w:rsid w:val="00D756AC"/>
    <w:rsid w:val="00E42135"/>
    <w:rsid w:val="00E9768B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05416"/>
  <w15:docId w15:val="{24064F1A-6E45-492E-A8F2-78DF3047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7D7"/>
    <w:pPr>
      <w:spacing w:after="120" w:line="240" w:lineRule="auto"/>
      <w:ind w:left="56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47D7"/>
    <w:pPr>
      <w:keepNext/>
      <w:numPr>
        <w:numId w:val="6"/>
      </w:numPr>
      <w:spacing w:before="120"/>
      <w:outlineLvl w:val="0"/>
    </w:pPr>
    <w:rPr>
      <w:rFonts w:cs="Arial"/>
      <w:b/>
      <w:bCs/>
      <w:kern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A47D7"/>
    <w:pPr>
      <w:keepNext/>
      <w:spacing w:before="120"/>
      <w:outlineLvl w:val="1"/>
    </w:pPr>
    <w:rPr>
      <w:b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A47D7"/>
    <w:pPr>
      <w:keepNext/>
      <w:spacing w:before="120"/>
      <w:outlineLvl w:val="2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47D7"/>
    <w:rPr>
      <w:rFonts w:eastAsia="Times New Roman" w:cs="Arial"/>
      <w:b/>
      <w:bCs/>
      <w:kern w:val="32"/>
      <w:sz w:val="24"/>
      <w:szCs w:val="32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CA47D7"/>
    <w:rPr>
      <w:rFonts w:eastAsia="Times New Roman" w:cs="Times New Roman"/>
      <w:b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CA47D7"/>
    <w:rPr>
      <w:rFonts w:eastAsia="Times New Roman" w:cs="Times New Roman"/>
      <w:b/>
      <w:sz w:val="32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CA47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A47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7D7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47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7D7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CA47D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CA47D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A4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CA47D7"/>
  </w:style>
  <w:style w:type="paragraph" w:styleId="ListBullet">
    <w:name w:val="List Bullet"/>
    <w:basedOn w:val="Normal"/>
    <w:rsid w:val="00CA47D7"/>
    <w:pPr>
      <w:numPr>
        <w:numId w:val="1"/>
      </w:numPr>
      <w:spacing w:before="120"/>
    </w:pPr>
    <w:rPr>
      <w:sz w:val="22"/>
      <w:szCs w:val="20"/>
    </w:rPr>
  </w:style>
  <w:style w:type="paragraph" w:customStyle="1" w:styleId="NumberedPara">
    <w:name w:val="Numbered Para"/>
    <w:basedOn w:val="Normal"/>
    <w:link w:val="NumberedParaCharChar"/>
    <w:rsid w:val="00CA47D7"/>
    <w:pPr>
      <w:tabs>
        <w:tab w:val="num" w:pos="1080"/>
      </w:tabs>
      <w:ind w:left="1080" w:hanging="360"/>
    </w:pPr>
    <w:rPr>
      <w:sz w:val="20"/>
      <w:szCs w:val="20"/>
      <w:lang w:eastAsia="en-GB"/>
    </w:rPr>
  </w:style>
  <w:style w:type="character" w:styleId="PageNumber">
    <w:name w:val="page number"/>
    <w:basedOn w:val="DefaultParagraphFont"/>
    <w:rsid w:val="00CA47D7"/>
  </w:style>
  <w:style w:type="character" w:customStyle="1" w:styleId="NumberedParaCharChar">
    <w:name w:val="Numbered Para Char Char"/>
    <w:basedOn w:val="DefaultParagraphFont"/>
    <w:link w:val="NumberedPara"/>
    <w:rsid w:val="00CA47D7"/>
    <w:rPr>
      <w:rFonts w:eastAsia="Times New Roman" w:cs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uiPriority w:val="99"/>
    <w:qFormat/>
    <w:rsid w:val="00CA47D7"/>
    <w:pPr>
      <w:spacing w:before="18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A47D7"/>
    <w:rPr>
      <w:rFonts w:eastAsia="Times New Roman" w:cs="Arial"/>
      <w:b/>
      <w:bCs/>
      <w:kern w:val="28"/>
      <w:sz w:val="32"/>
      <w:szCs w:val="32"/>
    </w:rPr>
  </w:style>
  <w:style w:type="paragraph" w:customStyle="1" w:styleId="NumberedBold">
    <w:name w:val="Numbered Bold"/>
    <w:basedOn w:val="Normal"/>
    <w:locked/>
    <w:rsid w:val="00CA47D7"/>
    <w:pPr>
      <w:numPr>
        <w:numId w:val="3"/>
      </w:numPr>
    </w:pPr>
    <w:rPr>
      <w:b/>
      <w:sz w:val="20"/>
      <w:szCs w:val="20"/>
    </w:rPr>
  </w:style>
  <w:style w:type="table" w:customStyle="1" w:styleId="Mike">
    <w:name w:val="Mike"/>
    <w:basedOn w:val="TableNormal"/>
    <w:locked/>
    <w:rsid w:val="00CA47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99"/>
      </w:tcPr>
    </w:tblStylePr>
  </w:style>
  <w:style w:type="paragraph" w:customStyle="1" w:styleId="TableTitle">
    <w:name w:val="Table Title"/>
    <w:basedOn w:val="Normal"/>
    <w:locked/>
    <w:rsid w:val="00CA47D7"/>
    <w:pPr>
      <w:numPr>
        <w:numId w:val="2"/>
      </w:numPr>
      <w:jc w:val="center"/>
    </w:pPr>
    <w:rPr>
      <w:b/>
    </w:rPr>
  </w:style>
  <w:style w:type="paragraph" w:customStyle="1" w:styleId="Blue">
    <w:name w:val="Blue"/>
    <w:basedOn w:val="Normal"/>
    <w:locked/>
    <w:rsid w:val="00CA47D7"/>
    <w:pPr>
      <w:ind w:left="357"/>
    </w:pPr>
    <w:rPr>
      <w:color w:val="0000FF"/>
      <w:sz w:val="16"/>
      <w:szCs w:val="18"/>
    </w:rPr>
  </w:style>
  <w:style w:type="paragraph" w:styleId="Quote">
    <w:name w:val="Quote"/>
    <w:basedOn w:val="Normal"/>
    <w:link w:val="QuoteChar"/>
    <w:qFormat/>
    <w:rsid w:val="00CA47D7"/>
    <w:pPr>
      <w:ind w:right="567"/>
    </w:pPr>
    <w:rPr>
      <w:i/>
      <w:sz w:val="20"/>
    </w:rPr>
  </w:style>
  <w:style w:type="character" w:customStyle="1" w:styleId="QuoteChar">
    <w:name w:val="Quote Char"/>
    <w:basedOn w:val="DefaultParagraphFont"/>
    <w:link w:val="Quote"/>
    <w:rsid w:val="00CA47D7"/>
    <w:rPr>
      <w:rFonts w:eastAsia="Times New Roman" w:cs="Times New Roman"/>
      <w:i/>
      <w:sz w:val="20"/>
      <w:szCs w:val="24"/>
    </w:rPr>
  </w:style>
  <w:style w:type="paragraph" w:styleId="BodyText">
    <w:name w:val="Body Text"/>
    <w:basedOn w:val="Normal"/>
    <w:link w:val="BodyTextChar"/>
    <w:rsid w:val="00CA47D7"/>
    <w:pPr>
      <w:spacing w:before="12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CA47D7"/>
    <w:rPr>
      <w:rFonts w:eastAsia="Times New Roman" w:cs="Times New Roman"/>
    </w:rPr>
  </w:style>
  <w:style w:type="paragraph" w:styleId="NormalWeb">
    <w:name w:val="Normal (Web)"/>
    <w:basedOn w:val="Normal"/>
    <w:uiPriority w:val="99"/>
    <w:rsid w:val="00CA47D7"/>
    <w:pPr>
      <w:spacing w:before="75" w:after="150" w:line="270" w:lineRule="atLeast"/>
      <w:ind w:left="675" w:right="675"/>
    </w:pPr>
    <w:rPr>
      <w:lang w:eastAsia="en-GB"/>
    </w:rPr>
  </w:style>
  <w:style w:type="character" w:styleId="Strong">
    <w:name w:val="Strong"/>
    <w:basedOn w:val="DefaultParagraphFont"/>
    <w:qFormat/>
    <w:rsid w:val="00CA47D7"/>
    <w:rPr>
      <w:b/>
      <w:bCs/>
    </w:rPr>
  </w:style>
  <w:style w:type="paragraph" w:styleId="BalloonText">
    <w:name w:val="Balloon Text"/>
    <w:basedOn w:val="Normal"/>
    <w:link w:val="BalloonTextChar"/>
    <w:rsid w:val="00CA47D7"/>
    <w:pPr>
      <w:spacing w:before="12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47D7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A47D7"/>
    <w:pPr>
      <w:spacing w:before="120"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A47D7"/>
    <w:rPr>
      <w:rFonts w:eastAsia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CA47D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47D7"/>
    <w:rPr>
      <w:rFonts w:ascii="Calibri" w:eastAsia="Times New Roman" w:hAnsi="Calibri" w:cs="Times New Roman"/>
      <w:lang w:val="en-US"/>
    </w:rPr>
  </w:style>
  <w:style w:type="table" w:customStyle="1" w:styleId="LightList-Accent11">
    <w:name w:val="Light List - Accent 11"/>
    <w:basedOn w:val="TableNormal"/>
    <w:uiPriority w:val="61"/>
    <w:rsid w:val="00CA4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A47D7"/>
    <w:pPr>
      <w:keepLines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CA47D7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CA47D7"/>
    <w:pPr>
      <w:spacing w:after="100"/>
      <w:ind w:left="240"/>
    </w:pPr>
  </w:style>
  <w:style w:type="character" w:styleId="CommentReference">
    <w:name w:val="annotation reference"/>
    <w:basedOn w:val="DefaultParagraphFont"/>
    <w:rsid w:val="00CA47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47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47D7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A4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47D7"/>
    <w:rPr>
      <w:rFonts w:eastAsia="Times New Roman" w:cs="Times New Roman"/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A47D7"/>
  </w:style>
  <w:style w:type="numbering" w:customStyle="1" w:styleId="NoList11">
    <w:name w:val="No List11"/>
    <w:next w:val="NoList"/>
    <w:uiPriority w:val="99"/>
    <w:semiHidden/>
    <w:unhideWhenUsed/>
    <w:rsid w:val="00CA47D7"/>
  </w:style>
  <w:style w:type="character" w:styleId="FollowedHyperlink">
    <w:name w:val="FollowedHyperlink"/>
    <w:basedOn w:val="DefaultParagraphFont"/>
    <w:rsid w:val="00CA47D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A47D7"/>
    <w:rPr>
      <w:color w:val="808080"/>
    </w:rPr>
  </w:style>
  <w:style w:type="paragraph" w:styleId="FootnoteText">
    <w:name w:val="footnote text"/>
    <w:basedOn w:val="Normal"/>
    <w:link w:val="FootnoteTextChar"/>
    <w:semiHidden/>
    <w:unhideWhenUsed/>
    <w:rsid w:val="00CA47D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A47D7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CA47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781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9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2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46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1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63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44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08959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06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92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36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513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428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035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765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196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662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245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047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3282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8944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4391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data-and-information/looking-after-information/data-security-and-information-governance/codes-of-practice-for-handling-information-in-health-and-care/records-management-code-of-practice-for-health-and-social-care-2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o.org.uk/for-organisations/guide-to-the-general-data-protection-regulation-gdp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o.org.uk/for-organisations/guide-to-the-general-data-protection-regulation-gdpr/individual-rights/right-to-be-informed/" TargetMode="External"/><Relationship Id="rId5" Type="http://schemas.openxmlformats.org/officeDocument/2006/relationships/hyperlink" Target="https://www.dsptoolkit.nhs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eMBED</Company>
  <LinksUpToDate>false</LinksUpToDate>
  <CharactersWithSpaces>19498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eMBED</dc:creator>
  <cp:lastModifiedBy>Claire Stocks (CCG)</cp:lastModifiedBy>
  <cp:revision>2</cp:revision>
  <dcterms:created xsi:type="dcterms:W3CDTF">2019-12-03T16:43:00Z</dcterms:created>
  <dcterms:modified xsi:type="dcterms:W3CDTF">2019-12-03T16:43:00Z</dcterms:modified>
</cp:coreProperties>
</file>